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Calibri" w:hAnsi="Calibri" w:eastAsia="Calibri" w:cs="Calibri"/>
          <w:b/>
          <w:bCs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/>
          <w:b/>
          <w:bCs/>
          <w:color w:themeColor="text1" w:themeTint="bf" w:val="404040"/>
          <w:sz w:val="36"/>
          <w:szCs w:val="36"/>
        </w:rPr>
        <w:t>Lab Exercise 22</w:t>
      </w:r>
    </w:p>
    <w:p>
      <w:pPr>
        <w:pStyle w:val="Normal"/>
        <w:spacing w:before="0" w:after="0"/>
        <w:jc w:val="center"/>
        <w:rPr>
          <w:rFonts w:ascii="Calibri" w:hAnsi="Calibri" w:eastAsia="Calibri" w:cs="Calibri"/>
          <w:b/>
          <w:bCs/>
          <w:color w:themeColor="text1" w:themeTint="bf" w:val="404040"/>
          <w:sz w:val="10"/>
          <w:szCs w:val="10"/>
        </w:rPr>
      </w:pPr>
      <w:r>
        <w:rPr>
          <w:rFonts w:eastAsia="Calibri" w:cs="Calibri" w:ascii="Calibri" w:hAnsi="Calibri"/>
          <w:b/>
          <w:bCs/>
          <w:color w:themeColor="text1" w:themeTint="bf" w:val="404040"/>
          <w:sz w:val="10"/>
          <w:szCs w:val="10"/>
        </w:rPr>
      </w:r>
    </w:p>
    <w:p>
      <w:pPr>
        <w:pStyle w:val="Normal"/>
        <w:spacing w:before="0" w:after="0"/>
        <w:jc w:val="center"/>
        <w:rPr>
          <w:rFonts w:ascii="Calibri" w:hAnsi="Calibri" w:eastAsia="Calibri" w:cs="Calibri"/>
          <w:b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Checking Vulnerabilities Using Trivy</w:t>
      </w:r>
    </w:p>
    <w:p>
      <w:pPr>
        <w:pStyle w:val="Normal"/>
        <w:spacing w:before="0" w:after="0"/>
        <w:jc w:val="center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6488FB56">
                <wp:extent cx="6076950" cy="1144905"/>
                <wp:effectExtent l="0" t="0" r="19050" b="17145"/>
                <wp:docPr id="1" name="Rectangle 2080380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14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7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color w:themeColor="text1" w:themeTint="bf" w:val="404040"/>
                                <w:sz w:val="24"/>
                              </w:rPr>
                              <w:t>Objective:</w:t>
                            </w: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  <w:t xml:space="preserve"> To scan container images for vulnerabilities using Trivy to identify and mitigate security risks and ensure that containerized applications are secure</w:t>
                            </w:r>
                          </w:p>
                          <w:p>
                            <w:pPr>
                              <w:pStyle w:val="FrameContents"/>
                              <w:spacing w:lineRule="auto" w:line="257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color w:themeColor="text1" w:themeTint="bf" w:val="404040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  <w:t xml:space="preserve"> Trivy</w:t>
                            </w:r>
                          </w:p>
                          <w:p>
                            <w:pPr>
                              <w:pStyle w:val="FrameContents"/>
                              <w:spacing w:lineRule="auto" w:line="259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  <w:t>None</w:t>
                            </w:r>
                          </w:p>
                          <w:p>
                            <w:pPr>
                              <w:pStyle w:val="FrameContents"/>
                              <w:spacing w:lineRule="auto" w:line="259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9"/>
                              <w:rPr>
                                <w:rFonts w:ascii="Aptos Display" w:hAnsi="Aptos Display" w:cs="Aptos Display" w:asciiTheme="majorHAnsi" w:cstheme="majorHAnsi" w:hAnsiTheme="majorHAnsi"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ptos Display" w:cstheme="majorHAnsi" w:ascii="Aptos Display" w:hAnsi="Aptos Display"/>
                                <w:color w:themeColor="text1" w:themeTint="bf" w:val="40404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ctangle 2080380238" path="m0,0l-2147483645,0l-2147483645,-2147483646l0,-2147483646xe" fillcolor="white" stroked="t" o:allowincell="f" style="position:absolute;margin-left:0pt;margin-top:-91.55pt;width:478.45pt;height:90.1pt;mso-wrap-style:square;v-text-anchor:top;mso-position-vertical:top" wp14:anchorId="6488FB56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7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b/>
                          <w:color w:themeColor="text1" w:themeTint="bf" w:val="404040"/>
                          <w:sz w:val="24"/>
                        </w:rPr>
                        <w:t>Objective:</w:t>
                      </w: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  <w:t xml:space="preserve"> To scan container images for vulnerabilities using Trivy to identify and mitigate security risks and ensure that containerized applications are secure</w:t>
                      </w:r>
                    </w:p>
                    <w:p>
                      <w:pPr>
                        <w:pStyle w:val="FrameContents"/>
                        <w:spacing w:lineRule="auto" w:line="257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b/>
                          <w:color w:themeColor="text1" w:themeTint="bf" w:val="404040"/>
                          <w:sz w:val="24"/>
                        </w:rPr>
                        <w:t>Tools required:</w:t>
                      </w: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  <w:t xml:space="preserve"> Trivy</w:t>
                      </w:r>
                    </w:p>
                    <w:p>
                      <w:pPr>
                        <w:pStyle w:val="FrameContents"/>
                        <w:spacing w:lineRule="auto" w:line="259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b/>
                          <w:color w:themeColor="text1" w:themeTint="bf"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  <w:t>None</w:t>
                      </w:r>
                    </w:p>
                    <w:p>
                      <w:pPr>
                        <w:pStyle w:val="FrameContents"/>
                        <w:spacing w:lineRule="auto" w:line="259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9"/>
                        <w:rPr>
                          <w:rFonts w:ascii="Aptos Display" w:hAnsi="Aptos Display" w:cs="Aptos Display" w:asciiTheme="majorHAnsi" w:cstheme="majorHAnsi" w:hAnsiTheme="majorHAnsi"/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rFonts w:cs="Aptos Display" w:cstheme="majorHAnsi" w:ascii="Aptos Display" w:hAnsi="Aptos Display"/>
                          <w:color w:themeColor="text1" w:themeTint="bf" w:val="40404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eastAsia="Calibri" w:cs="Calibri"/>
                          <w:b/>
                          <w:color w:themeColor="text1" w:themeTint="bf" w:val="404040"/>
                          <w:sz w:val="24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>Steps to be followed:</w:t>
      </w:r>
    </w:p>
    <w:p>
      <w:pPr>
        <w:pStyle w:val="Normal"/>
        <w:numPr>
          <w:ilvl w:val="0"/>
          <w:numId w:val="1"/>
        </w:numPr>
        <w:pBdr/>
        <w:spacing w:lineRule="auto" w:line="240" w:before="0" w:after="0"/>
        <w:ind w:hanging="0" w:lef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bookmarkStart w:id="0" w:name="_Hlk173935976"/>
      <w:bookmarkStart w:id="1" w:name="_Hlk174780528"/>
      <w:bookmarkEnd w:id="0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Install Trivy </w:t>
      </w:r>
      <w:bookmarkEnd w:id="1"/>
    </w:p>
    <w:p>
      <w:pPr>
        <w:pStyle w:val="Normal"/>
        <w:numPr>
          <w:ilvl w:val="0"/>
          <w:numId w:val="1"/>
        </w:numPr>
        <w:pBdr/>
        <w:spacing w:lineRule="auto" w:line="240" w:before="0" w:after="0"/>
        <w:ind w:hanging="0" w:lef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bookmarkStart w:id="2" w:name="_Hlk173935976"/>
      <w:bookmarkStart w:id="3" w:name="_Hlk175057950"/>
      <w:bookmarkEnd w:id="2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Scan the vulnerabilities using Trivy</w:t>
      </w:r>
      <w:bookmarkEnd w:id="3"/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ind w:left="-142"/>
        <w:rPr>
          <w:rFonts w:ascii="Calibri" w:hAnsi="Calibri" w:eastAsia="Calibri" w:cs="Calibr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1:</w:t>
      </w:r>
      <w:r>
        <w:rPr>
          <w:rFonts w:eastAsia="Calibri" w:cs="Calibri" w:ascii="Calibri" w:hAnsi="Calibri"/>
          <w:b/>
          <w:bCs/>
          <w:color w:themeColor="text1" w:themeTint="bf" w:val="404040"/>
          <w:sz w:val="28"/>
          <w:szCs w:val="28"/>
        </w:rPr>
        <w:t xml:space="preserve"> Install Trivy </w:t>
        <w:br/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Run the following command to install tools for secure downloads, HTTPS repositories, encryption key management, and system version identification: </w:t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sudo apt-get install wget apt-transport-https gnupg lsb-release</w:t>
        <w:br/>
        <w:br/>
      </w:r>
      <w:r>
        <w:rPr/>
        <w:drawing>
          <wp:inline distT="0" distB="0" distL="0" distR="0">
            <wp:extent cx="5731510" cy="265303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  <w:t xml:space="preserve"> </w:t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bookmarkStart w:id="4" w:name="_Hlk165022246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Run the following command to</w:t>
      </w:r>
      <w:bookmarkEnd w:id="4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download the Trivy repository's public key and add it to the system's trusted keys, ensuring secure package verification:</w:t>
        <w:br/>
      </w:r>
      <w:r>
        <w:rPr>
          <w:rFonts w:eastAsia="Calibri" w:cs="Calibri" w:ascii="Calibri" w:hAnsi="Calibri"/>
          <w:b/>
          <w:bCs/>
          <w:color w:themeColor="text1" w:themeTint="bf" w:val="404040"/>
          <w:sz w:val="24"/>
          <w:szCs w:val="24"/>
        </w:rPr>
        <w:t>wget -qO - https://aquasecurity.github.io/trivy-repo/deb/public.key | sudo apt-key add -</w:t>
        <w:br/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</w:r>
      <w:r>
        <w:rPr/>
        <w:drawing>
          <wp:inline distT="0" distB="0" distL="0" distR="0">
            <wp:extent cx="5731510" cy="39116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Run the following command to add the Trivy repository to the system's sources list, enabling the installation of Trivy packages tailored to the Ubuntu version:</w:t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echo deb https://aquasecurity.github.io/trivy-repo/deb $(lsb_release -sc) main | sudo tee -a /etc/apt/sources.list.d/trivy.list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  <w:br/>
      </w:r>
      <w:r>
        <w:rPr/>
        <w:drawing>
          <wp:inline distT="0" distB="0" distL="0" distR="0">
            <wp:extent cx="5731510" cy="37655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Run the following command to update the system's package lists, ensuring the latest information on available software and updates from all configured repositories:</w:t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sudo apt-get update</w:t>
        <w:br/>
        <w:br/>
      </w:r>
      <w:r>
        <w:rPr/>
        <w:drawing>
          <wp:inline distT="0" distB="0" distL="0" distR="0">
            <wp:extent cx="5731510" cy="1194435"/>
            <wp:effectExtent l="0" t="0" r="0" b="0"/>
            <wp:docPr id="5" name="Image4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A black and white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br/>
        <w:t xml:space="preserve">  </w:t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bookmarkStart w:id="5" w:name="_Hlk174780028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Run the following command to </w:t>
      </w:r>
      <w:bookmarkEnd w:id="5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install Trivy, a security scanner for containers, directly from the configured repository: </w:t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sudo apt-get install trivy</w:t>
        <w:br/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190500</wp:posOffset>
            </wp:positionH>
            <wp:positionV relativeFrom="paragraph">
              <wp:posOffset>733425</wp:posOffset>
            </wp:positionV>
            <wp:extent cx="5502910" cy="2165985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16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br/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bCs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2:</w:t>
      </w:r>
      <w:r>
        <w:rPr>
          <w:rFonts w:eastAsia="Calibri" w:cs="Calibri" w:ascii="Calibri" w:hAnsi="Calibri"/>
          <w:b/>
          <w:bCs/>
          <w:color w:themeColor="text1" w:themeTint="bf" w:val="404040"/>
          <w:sz w:val="28"/>
          <w:szCs w:val="28"/>
        </w:rPr>
        <w:t xml:space="preserve"> Scan the vulnerabilities using Trivy</w:t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Run the following command to scan the NGINX container image with Trivy for vulnerabilities and security issues:</w:t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cs="Calibri" w:ascii="Calibri" w:hAnsi="Calibri"/>
          <w:b/>
          <w:bCs/>
          <w:color w:themeColor="text1" w:themeTint="bf" w:val="404040"/>
          <w:sz w:val="24"/>
          <w:szCs w:val="24"/>
        </w:rPr>
        <w:t>trivy image nginx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br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390525</wp:posOffset>
            </wp:positionH>
            <wp:positionV relativeFrom="paragraph">
              <wp:posOffset>333375</wp:posOffset>
            </wp:positionV>
            <wp:extent cx="5274310" cy="265747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br/>
        <w:br/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It shows the results of a Trivy security scan, listing vulnerabilities in installed packages, their severity, and whether they are affected. It also includes details like the installed version and links for more information.</w:t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77304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77304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  <w:br/>
        <w:t xml:space="preserve">By following these steps, you have successfully </w:t>
      </w:r>
      <w:r>
        <w:rPr>
          <w:rFonts w:eastAsia="Calibri" w:cs="Calibri" w:ascii="Calibri" w:hAnsi="Calibri"/>
          <w:color w:themeColor="text1" w:themeTint="bf" w:val="404040"/>
          <w:sz w:val="24"/>
        </w:rPr>
        <w:t>scanned container images for vulnerabilities using Trivy to identify and mitigate security risks and ensure the security of containerized applications.</w:t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DejaVu Sans">
    <w:charset w:val="0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b w:val="false"/>
        <w:bCs/>
        <w:color w:themeColor="text1" w:themeTint="bf" w:val="40404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226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86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546" w:hanging="360"/>
      </w:pPr>
      <w:rPr/>
    </w:lvl>
  </w:abstractNum>
  <w:abstractNum w:abstractNumId="2"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2.%1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 w:val="true"/>
      <w:keepLines/>
      <w:spacing w:before="360" w:after="80"/>
      <w:outlineLvl w:val="0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 w:val="true"/>
      <w:keepLines/>
      <w:spacing w:before="160" w:after="80"/>
      <w:outlineLvl w:val="1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 w:val="true"/>
      <w:keepLines/>
      <w:spacing w:before="160" w:after="80"/>
      <w:outlineLvl w:val="2"/>
    </w:pPr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 w:val="true"/>
      <w:keepLines/>
      <w:spacing w:before="80" w:after="40"/>
      <w:outlineLvl w:val="3"/>
    </w:pPr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 w:val="true"/>
      <w:keepLines/>
      <w:spacing w:before="80" w:after="40"/>
      <w:outlineLvl w:val="4"/>
    </w:pPr>
    <w:rPr>
      <w:rFonts w:eastAsia="游ゴシック Light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 w:val="true"/>
      <w:keepLines/>
      <w:spacing w:before="40" w:after="0"/>
      <w:outlineLvl w:val="5"/>
    </w:pPr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 w:val="true"/>
      <w:keepLines/>
      <w:spacing w:before="40" w:after="0"/>
      <w:outlineLvl w:val="6"/>
    </w:pPr>
    <w:rPr>
      <w:rFonts w:eastAsia="游ゴシック Light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 w:val="true"/>
      <w:keepLines/>
      <w:spacing w:before="0" w:after="0"/>
      <w:outlineLvl w:val="7"/>
    </w:pPr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 w:val="true"/>
      <w:keepLines/>
      <w:spacing w:before="0" w:after="0"/>
      <w:outlineLvl w:val="8"/>
    </w:pPr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c36de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c36de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c36de"/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c36de"/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c36de"/>
    <w:rPr>
      <w:rFonts w:eastAsia="游ゴシック Light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c36de"/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c36de"/>
    <w:rPr>
      <w:rFonts w:eastAsia="游ゴシック Light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c36de"/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c36de"/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c36de"/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c36de"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c36d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c36d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b52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lineRule="auto" w:line="240" w:before="0" w:after="80"/>
      <w:contextualSpacing/>
    </w:pPr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c36d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LibreOffice/25.2.6.2$Linux_X86_64 LibreOffice_project/40d1a0e1d5bdf1afaeae24d9ece32bbb00fa66a4</Application>
  <AppVersion>15.0000</AppVersion>
  <Pages>5</Pages>
  <Words>286</Words>
  <Characters>1766</Characters>
  <CharactersWithSpaces>2053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2024-08-17T04:26:00Z</dcterms:created>
  <dc:creator>Pooja HK</dc:creator>
  <dc:description/>
  <dc:language>en-US</dc:language>
  <cp:lastModifiedBy/>
  <dcterms:modified xsi:type="dcterms:W3CDTF">2025-11-18T13:49:32Z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5d2733014e08a6980420a48849c89e4b469edcdcece66ebfcb57aba12a2153c4</vt:lpwstr>
  </property>
  <property fmtid="{D5CDD505-2E9C-101B-9397-08002B2CF9AE}" pid="4" name="MediaServiceImageTags">
    <vt:lpwstr/>
  </property>
</Properties>
</file>