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This is a sample Word document used to test the in-browser docx viewer.</w:t>
      </w:r>
    </w:p>
    <w:p>
      <w:pPr>
        <w:pStyle w:val="Heading2"/>
      </w:pPr>
      <w:r>
        <w:t>Highlights</w:t>
      </w:r>
    </w:p>
    <w:p>
      <w:pPr>
        <w:pStyle w:val="ListBullet"/>
      </w:pPr>
      <w:r>
        <w:t>Grew revenue by 12%</w:t>
      </w:r>
    </w:p>
    <w:p>
      <w:pPr>
        <w:pStyle w:val="ListBullet"/>
      </w:pPr>
      <w:r>
        <w:t>Shipped 4 major releases</w:t>
      </w:r>
    </w:p>
    <w:p>
      <w:pPr>
        <w:pStyle w:val="ListBullet"/>
      </w:pPr>
      <w:r>
        <w:t>Reduced churn to 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