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Let's 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team of 3-4 members will be participating.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 1 :-- Different images on wall will be provided. Images consist of electronic gadgets. And a clue statement will be provided with the image which will be describing that particular component ,thus the person has to identify that electronic components.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The electronic components thus revealed will be helping in solving another level.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Level 2:-- A numerical problem statement will be provided related to the electronic device and the answer will be between 0-10 </w:t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number obtained will be solving level 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Level 3:-- various places in college will be given a specific number and participants will reach at that place.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Level 4:- Last stage, coding problem will be provided.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The team which </w:t>
      </w:r>
      <w:r w:rsidDel="00000000" w:rsidR="00000000" w:rsidRPr="00000000">
        <w:rPr>
          <w:rtl w:val="0"/>
        </w:rPr>
        <w:t xml:space="preserve">solves</w:t>
      </w:r>
      <w:r w:rsidDel="00000000" w:rsidR="00000000" w:rsidRPr="00000000">
        <w:rPr>
          <w:rtl w:val="0"/>
        </w:rPr>
        <w:t xml:space="preserve"> all the level in minimum time will be the winner.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the time for the game is over , the gifts that we were providing for the winner.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