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9074" w14:textId="231AD8B8" w:rsidR="00E47A7A" w:rsidRDefault="00E47A7A" w:rsidP="00E47A7A">
      <w:pPr>
        <w:spacing w:after="0"/>
        <w:jc w:val="right"/>
        <w:rPr>
          <w:b/>
          <w:lang w:val="es-ES"/>
        </w:rPr>
      </w:pPr>
      <w:r>
        <w:rPr>
          <w:b/>
          <w:lang w:val="es-ES"/>
        </w:rPr>
        <w:t>21.9.2023 SL</w:t>
      </w:r>
    </w:p>
    <w:p w14:paraId="31631790" w14:textId="77777777" w:rsidR="00E65E3E" w:rsidRDefault="00E65E3E" w:rsidP="00E65E3E">
      <w:pPr>
        <w:spacing w:after="0"/>
        <w:rPr>
          <w:b/>
          <w:sz w:val="24"/>
          <w:szCs w:val="24"/>
        </w:rPr>
      </w:pPr>
    </w:p>
    <w:p w14:paraId="7BB1C3FD" w14:textId="27E9049F" w:rsidR="00E65E3E" w:rsidRPr="00E65E3E" w:rsidRDefault="00E65E3E" w:rsidP="00E65E3E">
      <w:pPr>
        <w:spacing w:after="0"/>
        <w:rPr>
          <w:b/>
          <w:sz w:val="24"/>
          <w:szCs w:val="24"/>
        </w:rPr>
      </w:pPr>
      <w:r w:rsidRPr="00E65E3E">
        <w:rPr>
          <w:b/>
          <w:sz w:val="24"/>
          <w:szCs w:val="24"/>
        </w:rPr>
        <w:t>Population-weighted daily mean temperature series for districts in Sweden</w:t>
      </w:r>
    </w:p>
    <w:p w14:paraId="62531211" w14:textId="77777777" w:rsidR="00E65E3E" w:rsidRPr="00E65E3E" w:rsidRDefault="00E65E3E" w:rsidP="00E65E3E">
      <w:pPr>
        <w:spacing w:after="0"/>
      </w:pPr>
    </w:p>
    <w:p w14:paraId="01B48CCF" w14:textId="77777777" w:rsidR="00E47A7A" w:rsidRPr="00E65E3E" w:rsidRDefault="00E47A7A" w:rsidP="00E47A7A">
      <w:pPr>
        <w:spacing w:after="0"/>
        <w:rPr>
          <w:b/>
        </w:rPr>
      </w:pPr>
      <w:r w:rsidRPr="00E65E3E">
        <w:rPr>
          <w:b/>
        </w:rPr>
        <w:t xml:space="preserve">Output </w:t>
      </w:r>
    </w:p>
    <w:p w14:paraId="068A8C70" w14:textId="77777777" w:rsidR="00E47A7A" w:rsidRPr="00B35132" w:rsidRDefault="00E47A7A" w:rsidP="00E47A7A">
      <w:pPr>
        <w:pStyle w:val="ListParagraph"/>
        <w:numPr>
          <w:ilvl w:val="0"/>
          <w:numId w:val="1"/>
        </w:numPr>
        <w:spacing w:after="0"/>
      </w:pPr>
      <w:r>
        <w:t>D</w:t>
      </w:r>
      <w:r w:rsidRPr="00B35132">
        <w:t>istrict-level</w:t>
      </w:r>
      <w:r>
        <w:t xml:space="preserve"> (~2500 districts)</w:t>
      </w:r>
      <w:r w:rsidRPr="00B35132">
        <w:t xml:space="preserve"> daily </w:t>
      </w:r>
      <w:r>
        <w:t>mean temperature</w:t>
      </w:r>
      <w:r w:rsidRPr="00B35132">
        <w:t>, 1969 to present</w:t>
      </w:r>
    </w:p>
    <w:p w14:paraId="0C3A50C0" w14:textId="77777777" w:rsidR="00E47A7A" w:rsidRDefault="00E47A7A" w:rsidP="00E47A7A">
      <w:pPr>
        <w:pStyle w:val="ListParagraph"/>
        <w:numPr>
          <w:ilvl w:val="0"/>
          <w:numId w:val="1"/>
        </w:numPr>
        <w:spacing w:after="0"/>
      </w:pPr>
      <w:r>
        <w:t>~2500 districts</w:t>
      </w:r>
    </w:p>
    <w:p w14:paraId="7A47F0FC" w14:textId="77777777" w:rsidR="00E47A7A" w:rsidRDefault="00E47A7A" w:rsidP="00E47A7A">
      <w:pPr>
        <w:pStyle w:val="ListParagraph"/>
        <w:spacing w:after="0"/>
      </w:pPr>
    </w:p>
    <w:p w14:paraId="34F4EF8E" w14:textId="77777777" w:rsidR="00E47A7A" w:rsidRDefault="00E47A7A" w:rsidP="00E47A7A">
      <w:pPr>
        <w:spacing w:after="0"/>
      </w:pPr>
      <w:r>
        <w:rPr>
          <w:b/>
        </w:rPr>
        <w:t xml:space="preserve">Required inputs </w:t>
      </w:r>
    </w:p>
    <w:p w14:paraId="3396E5BD" w14:textId="77777777" w:rsidR="00E47A7A" w:rsidRDefault="00E47A7A" w:rsidP="00E47A7A">
      <w:pPr>
        <w:pStyle w:val="ListParagraph"/>
        <w:numPr>
          <w:ilvl w:val="0"/>
          <w:numId w:val="2"/>
        </w:numPr>
        <w:spacing w:after="0"/>
      </w:pPr>
      <w:r>
        <w:t>Temperature: daily mean temperature, 2.5*2.5km, 1969 to present; Swedish Met Office.</w:t>
      </w:r>
    </w:p>
    <w:p w14:paraId="3EF8649E" w14:textId="77777777" w:rsidR="00E47A7A" w:rsidRDefault="00E47A7A" w:rsidP="00E47A7A">
      <w:pPr>
        <w:pStyle w:val="ListParagraph"/>
        <w:numPr>
          <w:ilvl w:val="0"/>
          <w:numId w:val="2"/>
        </w:numPr>
        <w:spacing w:after="0"/>
      </w:pPr>
      <w:r>
        <w:t>Land-sea mask for Sweden (to identify temperature cells over land).</w:t>
      </w:r>
    </w:p>
    <w:p w14:paraId="5A38DCE2" w14:textId="77777777" w:rsidR="00E47A7A" w:rsidRDefault="00E47A7A" w:rsidP="00E47A7A">
      <w:pPr>
        <w:pStyle w:val="ListParagraph"/>
        <w:numPr>
          <w:ilvl w:val="0"/>
          <w:numId w:val="2"/>
        </w:numPr>
        <w:spacing w:after="0"/>
      </w:pPr>
      <w:r>
        <w:t xml:space="preserve">Population: total </w:t>
      </w:r>
      <w:proofErr w:type="spellStart"/>
      <w:r>
        <w:t>popn</w:t>
      </w:r>
      <w:proofErr w:type="spellEnd"/>
      <w:r>
        <w:t xml:space="preserve"> count, 1*1km, year? (2022?); </w:t>
      </w:r>
      <w:hyperlink r:id="rId5" w:history="1">
        <w:r w:rsidRPr="003C2082">
          <w:rPr>
            <w:rStyle w:val="Hyperlink"/>
          </w:rPr>
          <w:t>Stats Sweden</w:t>
        </w:r>
      </w:hyperlink>
      <w:r>
        <w:t xml:space="preserve">. </w:t>
      </w:r>
    </w:p>
    <w:p w14:paraId="527EC1FC" w14:textId="126F220A" w:rsidR="00E47A7A" w:rsidRDefault="00E47A7A" w:rsidP="00E47A7A">
      <w:pPr>
        <w:pStyle w:val="ListParagraph"/>
        <w:numPr>
          <w:ilvl w:val="0"/>
          <w:numId w:val="2"/>
        </w:numPr>
        <w:spacing w:after="0"/>
      </w:pPr>
      <w:r>
        <w:t>Parish/district shapefiles</w:t>
      </w:r>
    </w:p>
    <w:p w14:paraId="696F15F0" w14:textId="77777777" w:rsidR="004B5325" w:rsidRDefault="004B5325" w:rsidP="00E47A7A">
      <w:pPr>
        <w:spacing w:after="0"/>
        <w:rPr>
          <w:highlight w:val="yellow"/>
        </w:rPr>
      </w:pPr>
    </w:p>
    <w:p w14:paraId="65A5D637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000000"/>
          <w:sz w:val="24"/>
          <w:szCs w:val="24"/>
        </w:rPr>
        <w:t>The times in the </w:t>
      </w:r>
      <w:r w:rsidRPr="00D42DD6">
        <w:rPr>
          <w:rFonts w:ascii="Calibri" w:eastAsia="Times New Roman" w:hAnsi="Calibri" w:cs="Calibri"/>
          <w:color w:val="000000"/>
          <w:sz w:val="24"/>
          <w:szCs w:val="24"/>
          <w:shd w:val="clear" w:color="auto" w:fill="FFEE94"/>
        </w:rPr>
        <w:t>file</w:t>
      </w:r>
      <w:r w:rsidRPr="00D42DD6">
        <w:rPr>
          <w:rFonts w:ascii="Calibri" w:eastAsia="Times New Roman" w:hAnsi="Calibri" w:cs="Calibri"/>
          <w:color w:val="000000"/>
          <w:sz w:val="24"/>
          <w:szCs w:val="24"/>
        </w:rPr>
        <w:t>s for the different years differ:</w:t>
      </w:r>
    </w:p>
    <w:p w14:paraId="2617FBA9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11E49A8" w14:textId="73CC4D9A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1961-</w:t>
      </w:r>
      <w:r w:rsidR="00534032"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1967: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 xml:space="preserve"> analyses at 00, 06, 12, 18 UTC</w:t>
      </w:r>
    </w:p>
    <w:p w14:paraId="01FC5B8C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1968-1996: analyses at 00, 03, 06, 09, 12, 15, 18, 21 UTC</w:t>
      </w:r>
    </w:p>
    <w:p w14:paraId="4950AF1A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1997- 2018: analyses at every hour. One could use the 00, 06, 12 and 18 analyses for consistency.</w:t>
      </w:r>
    </w:p>
    <w:p w14:paraId="375A41FC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CA2415B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The land-sea mask is included in the 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shd w:val="clear" w:color="auto" w:fill="FFEE94"/>
          <w:lang w:val="en-US"/>
        </w:rPr>
        <w:t>file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 sftlf_NORDIC-3_SMHI-UERRA-Harmonie_RegRean_v1_Gridpp_v1.0.1_fx.nc as the percentage land fractions. The 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shd w:val="clear" w:color="auto" w:fill="FFEE94"/>
          <w:lang w:val="en-US"/>
        </w:rPr>
        <w:t>file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 orog_NORDIC-3_SMHI-UERRA-Harmonie_RegRean_v1_Gridpp_v1.0.1_fx.nc holds the cell mean altitude.</w:t>
      </w:r>
    </w:p>
    <w:p w14:paraId="17B20D9D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C0F370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Here is the 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shd w:val="clear" w:color="auto" w:fill="FFEE94"/>
          <w:lang w:val="en-US"/>
        </w:rPr>
        <w:t>file</w:t>
      </w:r>
      <w:r w:rsidRPr="00D42DD6">
        <w:rPr>
          <w:rFonts w:ascii="Calibri" w:eastAsia="Times New Roman" w:hAnsi="Calibri" w:cs="Calibri"/>
          <w:color w:val="212121"/>
          <w:sz w:val="24"/>
          <w:szCs w:val="24"/>
          <w:lang w:val="en-US"/>
        </w:rPr>
        <w:t> for the 1 km population grid for 2022. Considering the slow growth rate of the Swedish population, we think that it is reasonable to apply this also from 1970s.</w:t>
      </w:r>
    </w:p>
    <w:p w14:paraId="1947DA65" w14:textId="77777777" w:rsidR="004B5325" w:rsidRPr="00D42DD6" w:rsidRDefault="004B5325" w:rsidP="004B53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tgtFrame="_blank" w:history="1">
        <w:r w:rsidRPr="00D42DD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/>
          </w:rPr>
          <w:t>https://www.scb.se/en/services/open-data-api/open-geodata/grid-statistics/</w:t>
        </w:r>
      </w:hyperlink>
    </w:p>
    <w:p w14:paraId="36732410" w14:textId="77777777" w:rsidR="004B5325" w:rsidRDefault="004B5325" w:rsidP="00E47A7A">
      <w:pPr>
        <w:spacing w:after="0"/>
      </w:pPr>
    </w:p>
    <w:p w14:paraId="4D700898" w14:textId="77777777" w:rsidR="004B5325" w:rsidRDefault="004B5325" w:rsidP="00E47A7A">
      <w:pPr>
        <w:spacing w:after="0"/>
      </w:pPr>
    </w:p>
    <w:p w14:paraId="3D40450D" w14:textId="77777777" w:rsidR="004B5325" w:rsidRDefault="004B5325" w:rsidP="00E47A7A">
      <w:pPr>
        <w:spacing w:after="0"/>
      </w:pPr>
    </w:p>
    <w:p w14:paraId="49F6BB75" w14:textId="5E0692F2" w:rsidR="00584CD6" w:rsidRDefault="00584CD6" w:rsidP="00E47A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F8E3A" wp14:editId="710714E3">
                <wp:simplePos x="0" y="0"/>
                <wp:positionH relativeFrom="column">
                  <wp:posOffset>-108585</wp:posOffset>
                </wp:positionH>
                <wp:positionV relativeFrom="paragraph">
                  <wp:posOffset>159385</wp:posOffset>
                </wp:positionV>
                <wp:extent cx="3175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18C5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2.55pt" to="241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HrsAEAALMDAAAOAAAAZHJzL2Uyb0RvYy54bWysU9uO0zAQfUfiHyy/0ySLuChqug9dwQuC&#10;issHeJ1xY63tscamTf+esdtmESCE0L7YsX3OzJwzk/Xt7J04ACWLYZDdqpUCgsbRhv0gv3199+Kt&#10;FCmrMCqHAQZ5giRvN8+frY+xhxuc0I1AgoOE1B/jIKecY980SU/gVVphhMCPBsmrzEfaNyOpI0f3&#10;rrlp29fNEWmMhBpS4tu786Pc1PjGgM6fjEmQhRsk15brSnW9L2uzWat+TypOVl/KUP9RhVc2cNIl&#10;1J3KSnwn+1sobzVhQpNXGn2DxlgNVQOr6dpf1HyZVISqhc1JcbEpPV1Y/fGwI2FH7p0UQXlu0ZYb&#10;pTOSoLKJrnh0jKln6Dbs6HJKcUdF8GzIl52liLn6elp8hTkLzZcvuzev2pbt19e35pEYKeX3gF6U&#10;j0E6G4pk1avDh5Q5GUOvED6UQs6p61c+OShgFz6DYRmcrKvsOkCwdSQOils/PlQZHKsiC8VY5xZS&#10;+3fSBVtoUIfqX4kLumbEkBeitwHpT1nzfC3VnPFX1WetRfY9jqfaiGoHT0Z16TLFZfR+Plf647+2&#10;+QEAAP//AwBQSwMEFAAGAAgAAAAhAJvPGEXdAAAACQEAAA8AAABkcnMvZG93bnJldi54bWxMj8FO&#10;wzAMhu9IvENkJG5b2grGKE2naRJCXBDr4J41WVpInCpJu/L2GHGAk2X70+/P1WZ2lk06xN6jgHyZ&#10;AdPYetWjEfB2eFysgcUkUUnrUQv40hE29eVFJUvlz7jXU5MMoxCMpRTQpTSUnMe2007GpR800u7k&#10;g5OJ2mC4CvJM4c7yIstW3Mke6UInB73rdPvZjE6AfQ7Tu9mZbRyf9qvm4/VUvBwmIa6v5u0DsKTn&#10;9AfDjz6pQ01ORz+iiswKWOR3OaECiluqBNysi3tgx98Bryv+/4P6GwAA//8DAFBLAQItABQABgAI&#10;AAAAIQC2gziS/gAAAOEBAAATAAAAAAAAAAAAAAAAAAAAAABbQ29udGVudF9UeXBlc10ueG1sUEsB&#10;Ai0AFAAGAAgAAAAhADj9If/WAAAAlAEAAAsAAAAAAAAAAAAAAAAALwEAAF9yZWxzLy5yZWxzUEsB&#10;Ai0AFAAGAAgAAAAhABWZMeuwAQAAswMAAA4AAAAAAAAAAAAAAAAALgIAAGRycy9lMm9Eb2MueG1s&#10;UEsBAi0AFAAGAAgAAAAhAJvPGE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A733673" w14:textId="123DB49B" w:rsidR="00584CD6" w:rsidRDefault="00584CD6" w:rsidP="00E47A7A">
      <w:pPr>
        <w:spacing w:after="0"/>
        <w:rPr>
          <w:b/>
        </w:rPr>
      </w:pPr>
      <w:r>
        <w:rPr>
          <w:b/>
        </w:rPr>
        <w:t>Methods</w:t>
      </w:r>
    </w:p>
    <w:p w14:paraId="2D24D7BC" w14:textId="77777777" w:rsidR="00584CD6" w:rsidRDefault="00584CD6" w:rsidP="00E47A7A">
      <w:pPr>
        <w:spacing w:after="0"/>
        <w:rPr>
          <w:u w:val="single"/>
        </w:rPr>
      </w:pPr>
    </w:p>
    <w:p w14:paraId="6446662A" w14:textId="6ADFF773" w:rsidR="00584CD6" w:rsidRDefault="00584CD6" w:rsidP="00E47A7A">
      <w:pPr>
        <w:spacing w:after="0"/>
        <w:rPr>
          <w:u w:val="single"/>
        </w:rPr>
      </w:pPr>
      <w:r>
        <w:rPr>
          <w:u w:val="single"/>
        </w:rPr>
        <w:t>Parish-district discontinuity</w:t>
      </w:r>
    </w:p>
    <w:p w14:paraId="61CB08F1" w14:textId="6AFF7A9E" w:rsidR="00584CD6" w:rsidRDefault="00584CD6" w:rsidP="00584CD6">
      <w:pPr>
        <w:spacing w:after="0"/>
      </w:pPr>
      <w:r>
        <w:t>In 2005, shift from parish to district; overlap is 98%. Two options:</w:t>
      </w:r>
    </w:p>
    <w:p w14:paraId="660FEA2B" w14:textId="7F769116" w:rsidR="00584CD6" w:rsidRDefault="00584CD6" w:rsidP="00584CD6">
      <w:pPr>
        <w:pStyle w:val="ListParagraph"/>
        <w:numPr>
          <w:ilvl w:val="0"/>
          <w:numId w:val="4"/>
        </w:numPr>
        <w:spacing w:after="0"/>
      </w:pPr>
      <w:r>
        <w:t>Use district boundaries to create a single series</w:t>
      </w:r>
      <w:r w:rsidR="003351B8">
        <w:t xml:space="preserve"> for 1969-</w:t>
      </w:r>
    </w:p>
    <w:p w14:paraId="39DC4EEF" w14:textId="17131237" w:rsidR="00584CD6" w:rsidRDefault="00584CD6" w:rsidP="00584CD6">
      <w:pPr>
        <w:pStyle w:val="ListParagraph"/>
        <w:numPr>
          <w:ilvl w:val="0"/>
          <w:numId w:val="4"/>
        </w:numPr>
        <w:spacing w:after="0"/>
      </w:pPr>
      <w:r>
        <w:t xml:space="preserve">Use parish borders </w:t>
      </w:r>
      <w:r w:rsidR="003351B8">
        <w:t>1969</w:t>
      </w:r>
      <w:r>
        <w:t>-2004 and district borders from 2005- to create two series.</w:t>
      </w:r>
    </w:p>
    <w:p w14:paraId="0070CB52" w14:textId="72079CC6" w:rsidR="00584CD6" w:rsidRDefault="00584CD6" w:rsidP="00584CD6">
      <w:pPr>
        <w:spacing w:after="0"/>
      </w:pPr>
    </w:p>
    <w:p w14:paraId="291659A2" w14:textId="4D9A3A33" w:rsidR="00584CD6" w:rsidRDefault="003351B8" w:rsidP="00584CD6">
      <w:pPr>
        <w:spacing w:after="0"/>
      </w:pPr>
      <w:r>
        <w:t>The first option (i.e. use most recent boundaries) is being used for Early Adapt European data</w:t>
      </w:r>
      <w:r w:rsidR="00584CD6">
        <w:t xml:space="preserve"> </w:t>
      </w:r>
      <w:r>
        <w:t>and seems reasonable for Sweden (One</w:t>
      </w:r>
      <w:r w:rsidR="004D36C7">
        <w:t xml:space="preserve"> way of dealing with this</w:t>
      </w:r>
      <w:r>
        <w:t xml:space="preserve"> might b</w:t>
      </w:r>
      <w:r w:rsidR="004D36C7">
        <w:t xml:space="preserve">e </w:t>
      </w:r>
      <w:r>
        <w:t xml:space="preserve">to exclude areas where overlap is less than some threshold </w:t>
      </w:r>
      <w:r w:rsidR="00D878A9">
        <w:t xml:space="preserve">(e.g. 95%) </w:t>
      </w:r>
      <w:r>
        <w:t xml:space="preserve">from analyses). </w:t>
      </w:r>
      <w:r w:rsidR="004D36C7" w:rsidRPr="004D36C7">
        <w:rPr>
          <w:highlight w:val="yellow"/>
        </w:rPr>
        <w:t>OK?</w:t>
      </w:r>
    </w:p>
    <w:p w14:paraId="5BEDDD26" w14:textId="79C29301" w:rsidR="00584CD6" w:rsidRDefault="00584CD6" w:rsidP="00E47A7A">
      <w:pPr>
        <w:spacing w:after="0"/>
      </w:pPr>
    </w:p>
    <w:p w14:paraId="388E7836" w14:textId="2C204F5D" w:rsidR="004D36C7" w:rsidRDefault="004D36C7" w:rsidP="00E47A7A">
      <w:pPr>
        <w:spacing w:after="0"/>
      </w:pPr>
      <w:r>
        <w:t>(Note: districts comprised of two or more discontinuous areas will assigned a single temperature series)</w:t>
      </w:r>
    </w:p>
    <w:p w14:paraId="0C9177D9" w14:textId="1599E121" w:rsidR="00456ECD" w:rsidRDefault="00456ECD" w:rsidP="00384476">
      <w:pPr>
        <w:spacing w:after="0"/>
        <w:rPr>
          <w:u w:val="single"/>
        </w:rPr>
      </w:pPr>
      <w:r>
        <w:rPr>
          <w:u w:val="single"/>
        </w:rPr>
        <w:lastRenderedPageBreak/>
        <w:t>Matching cells</w:t>
      </w:r>
    </w:p>
    <w:p w14:paraId="4B5E611D" w14:textId="1E071616" w:rsidR="00456ECD" w:rsidRPr="00456ECD" w:rsidRDefault="00456ECD" w:rsidP="004B5325">
      <w:pPr>
        <w:spacing w:after="0"/>
      </w:pPr>
      <w:r>
        <w:t xml:space="preserve">Temperature, population and districts will be joined according to percent overlap (better than using centroids, </w:t>
      </w:r>
      <w:proofErr w:type="spellStart"/>
      <w:r>
        <w:t>esp</w:t>
      </w:r>
      <w:proofErr w:type="spellEnd"/>
      <w:r>
        <w:t xml:space="preserve"> for small areas). Where population cells intersect with the coastline, </w:t>
      </w:r>
      <w:r w:rsidR="00D878A9">
        <w:t xml:space="preserve">the fraction of the cell falling in the sea will be rescued and included in the calculations. It´s possible that some coastal population cells won´t intersect with an overland temperature cell: the usual procedure has been to exclude these population cells; we could check the potential influence of this, </w:t>
      </w:r>
      <w:r w:rsidR="005E40DA">
        <w:t>though</w:t>
      </w:r>
      <w:r w:rsidR="00C51E8C">
        <w:tab/>
      </w:r>
    </w:p>
    <w:sectPr w:rsidR="00456ECD" w:rsidRPr="00456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CE3"/>
    <w:multiLevelType w:val="hybridMultilevel"/>
    <w:tmpl w:val="1CEE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B56"/>
    <w:multiLevelType w:val="hybridMultilevel"/>
    <w:tmpl w:val="EE3E5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787"/>
    <w:multiLevelType w:val="hybridMultilevel"/>
    <w:tmpl w:val="9C36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3008"/>
    <w:multiLevelType w:val="hybridMultilevel"/>
    <w:tmpl w:val="DBB09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2B77"/>
    <w:multiLevelType w:val="hybridMultilevel"/>
    <w:tmpl w:val="6952E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84376">
    <w:abstractNumId w:val="4"/>
  </w:num>
  <w:num w:numId="2" w16cid:durableId="838619132">
    <w:abstractNumId w:val="2"/>
  </w:num>
  <w:num w:numId="3" w16cid:durableId="636882335">
    <w:abstractNumId w:val="3"/>
  </w:num>
  <w:num w:numId="4" w16cid:durableId="866480029">
    <w:abstractNumId w:val="1"/>
  </w:num>
  <w:num w:numId="5" w16cid:durableId="10304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85"/>
    <w:rsid w:val="00051A6C"/>
    <w:rsid w:val="000A1B37"/>
    <w:rsid w:val="003351B8"/>
    <w:rsid w:val="00351BB1"/>
    <w:rsid w:val="00384476"/>
    <w:rsid w:val="00456ECD"/>
    <w:rsid w:val="004B5325"/>
    <w:rsid w:val="004D36C7"/>
    <w:rsid w:val="00534032"/>
    <w:rsid w:val="00584CD6"/>
    <w:rsid w:val="005E40DA"/>
    <w:rsid w:val="00603CC3"/>
    <w:rsid w:val="00A74E73"/>
    <w:rsid w:val="00AC1177"/>
    <w:rsid w:val="00B14885"/>
    <w:rsid w:val="00C51E8C"/>
    <w:rsid w:val="00D878A9"/>
    <w:rsid w:val="00E47A7A"/>
    <w:rsid w:val="00E6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B849A"/>
  <w15:chartTrackingRefBased/>
  <w15:docId w15:val="{E07D9C8A-BF93-4F13-8741-2862D8B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b.se/en/services/open-data-api/open-geodata/grid-statistics/" TargetMode="External"/><Relationship Id="rId5" Type="http://schemas.openxmlformats.org/officeDocument/2006/relationships/hyperlink" Target="https://www.scb.se/en/services/open-data-api/open-geodata/grid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Lloyd</dc:creator>
  <cp:keywords/>
  <dc:description/>
  <cp:lastModifiedBy>Shivang Pandey</cp:lastModifiedBy>
  <cp:revision>13</cp:revision>
  <dcterms:created xsi:type="dcterms:W3CDTF">2023-09-21T08:29:00Z</dcterms:created>
  <dcterms:modified xsi:type="dcterms:W3CDTF">2025-01-22T17:51:00Z</dcterms:modified>
</cp:coreProperties>
</file>