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jc w:val="center"/>
      </w:pP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p>
    <w:p>
      <w:pPr>
        <w:spacing w:line="240" w:lineRule="auto"/>
        <w:jc w:val="center"/>
      </w:pPr>
      <w:r>
        <w:rPr>
          <w:rFonts w:ascii="Times New Roman" w:hAnsi="Times New Roman" w:eastAsia="Times New Roman" w:cs="Times New Roman"/>
          <w:b/>
          <w:i w:val="0"/>
          <w:strike w:val="0"/>
          <w:sz w:val="28"/>
          <w:u w:val="single"/>
        </w:rPr>
        <w:t>MORTGAGE DEED</w:t>
      </w:r>
    </w:p>
    <w:p>
      <w:pPr>
        <w:spacing w:line="240" w:lineRule="auto"/>
        <w:jc w:val="left"/>
      </w:pPr>
      <w:r>
        <w:rPr>
          <w:rFonts w:ascii="Times New Roman" w:hAnsi="Times New Roman" w:eastAsia="Times New Roman" w:cs="Times New Roman"/>
          <w:b w:val="0"/>
          <w:i w:val="0"/>
          <w:strike w:val="0"/>
          <w:sz w:val="28"/>
          <w:u w:val="none"/>
        </w:rPr>
        <w:t>THIS MORTGAGE DEED is made and entered into on this 21st day of April, 2026, at Pune.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BETWEEN: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 PART;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AND</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WHEREAS: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  The Mortgagor is the absolute owner and is in peaceful possession of the immovable property more fully described in Schedule A hereunder (hereinafter referred to as the "Mortgaged Property").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B.  The Mortgagor has approached the Mortgagee for a loan facility amounting to Rupees Six Thousand Seven Hundred Fifty-Eight (INR 6758/-) (hereinafter referred to as the "Loan Amount") for the purpose of cvj.</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D.  The Mortgagor hereby declares that the Mortgaged Property has a clear and marketable title and is free from all encumbrances, charges, liens, or claims whatsoever, save and except hgmh.</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NOW, THIS DEED WITNESSETH AS FOLLOWS: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  LOAN AMOUNT AND INTEREST: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Mortgagor hereby acknowledges receipt of the Loan Amount of Rupees Six Thousand Seven Hundred Fifty-Eight (INR 6758/-) from the Mortgagee. The Mortgagor agrees to repay the Loan Amount with Fixed interest at the rate of 3% per annum.</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2.  REPAYMENT TERMS: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Loan Amount along with interest shall be repaid by the Mortgagor to the Mortgagee in 12 monthly installments. The estimated monthly EMI amount is Rupees Six Hundred Sixty-Six (INR 666/-). The repayment shall commence from 23-04-2026.</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3.  SECURITY AND MORTGAGE: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4.  DESCRIPTION OF MORTGAGED PROPERTY: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Mortgaged Property is described as gffckhkjkjv vxgvcjhhb,m, located at chvj. The approximate market value of the property is Rupees Five Hundred Sixty-Six (INR 566/-).</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5.  TITLE AND ENCUMBRANCES: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6.  PROPERTY INSURANCE: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Mortgagor shall be required to obtain and maintain adequate insurance for the Mortgaged Property against all risks as may be required by the Mortgagee, for the entire tenure of the loan.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7.  MAINTENANCE OBLIGATION: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responsibility for the maintenance of the Mortgaged Property shall be jhg.</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8.  DEFAULT CLAUSE: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9.  FORECLOSURE RIGHTS: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10. PREPAYMENT TERMS: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Mortgagor may prepay the Loan Amount in part or in full, subject to the prepayment terms specified as cbvhn.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11. POSSESSION RIGHTS: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The possession rights of the Mortgaged Property shall be chgvjh.</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12. REGISTRATION AND STAMP DUTY: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This Deed is required to be registered under the applicable laws. The stamp duty paid or applicable for this Deed is hcggfjhg.</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13. GOVERNING LAW AND JURISDICTION: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This Deed shall be governed by and construed in accordance with the laws of hgdhg. The Courts in vnb shall have exclusive jurisdiction to entertain any suit or proceeding arising out of this Deed.</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14. ADDITIONAL INFORMATION: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    cbnvbv.</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SCHEDULE A</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(DESCRIPTION OF MORTGAGED PROPERTY)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All that piece and parcel of the immovable property being gffckhkjkjv vxgvcjhhb,m, situated at chvj.</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IN WITNESS WHEREOF, the parties have executed this Deed on the date first above written.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_________________________</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(Mortgagor Signature)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Name: vnbm</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Mohan Gupta</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_________________________</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(Mortgagee Signature)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Name: nmvn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jfhk</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WITNESSES: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Name: vbnv</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Address: cbcbvn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2.</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Name: [Witness Name]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Address: [Witness Address]</w:t>
      </w:r>
    </w:p>
    <w:p>
      <w:pPr>
        <w:spacing w:line="240" w:lineRule="auto"/>
        <w:jc w:val="left"/>
      </w:pP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Times New Roman" w:eastAsia="Times New Roman" w:hAnsi="Times New Roman" w:cs="Times New Roman"/>
      <w:sz w:val="28"/>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