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eastAsia="Times New Roman" w:cs="Times New Roman"/>
          <w:b/>
          <w:i w:val="0"/>
          <w:strike w:val="0"/>
          <w:sz w:val="24"/>
          <w:u w:val="single"/>
        </w:rPr>
        <w:t>MORTGAGE DEED</w:t>
      </w:r>
    </w:p>
    <w:p>
      <w:pPr>
        <w:spacing w:line="276" w:lineRule="auto"/>
        <w:jc w:val="left"/>
      </w:pPr>
      <w:r>
        <w:rPr>
          <w:rFonts w:ascii="Times New Roman" w:hAnsi="Times New Roman" w:eastAsia="Times New Roman" w:cs="Times New Roman"/>
          <w:b w:val="0"/>
          <w:i w:val="0"/>
          <w:strike w:val="0"/>
          <w:sz w:val="24"/>
          <w:u w:val="none"/>
        </w:rPr>
        <w:t>THIS MORTGAGE DEED is made and entered into on this 21st day of April, 2026, at Pune.</w:t>
      </w:r>
    </w:p>
    <w:p>
      <w:pPr>
        <w:spacing w:line="276" w:lineRule="auto"/>
        <w:jc w:val="left"/>
      </w:pPr>
      <w:r>
        <w:rPr>
          <w:rFonts w:ascii="Times New Roman" w:hAnsi="Times New Roman" w:eastAsia="Times New Roman" w:cs="Times New Roman"/>
          <w:b w:val="0"/>
          <w:i w:val="0"/>
          <w:strike w:val="0"/>
          <w:sz w:val="24"/>
          <w:u w:val="none"/>
        </w:rPr>
        <w:t>BETWEEN:</w:t>
      </w:r>
    </w:p>
    <w:p>
      <w:pPr>
        <w:spacing w:line="276" w:lineRule="auto"/>
        <w:jc w:val="left"/>
      </w:pPr>
      <w:r>
        <w:rPr>
          <w:rFonts w:ascii="Times New Roman" w:hAnsi="Times New Roman" w:eastAsia="Times New Roman" w:cs="Times New Roman"/>
          <w:b w:val="0"/>
          <w:i w:val="0"/>
          <w:strike w:val="0"/>
          <w:sz w:val="24"/>
          <w:u w:val="none"/>
        </w:rPr>
        <w:t>1. Mohan Gupta, a Company duly incorporated under the provisions of the Companies Act, 2013, having its registered office at Kothrud, Pune. (hereinafter referred to as the "Mortgagor", which expression shall unless repugnant to the context or meaning thereof, include its successors and assigns) of the FIRST</w:t>
      </w:r>
    </w:p>
    <w:p>
      <w:pPr>
        <w:spacing w:line="276" w:lineRule="auto"/>
        <w:jc w:val="left"/>
      </w:pPr>
      <w:r>
        <w:rPr>
          <w:rFonts w:ascii="Times New Roman" w:hAnsi="Times New Roman" w:eastAsia="Times New Roman" w:cs="Times New Roman"/>
          <w:b w:val="0"/>
          <w:i w:val="0"/>
          <w:strike w:val="0"/>
          <w:sz w:val="24"/>
          <w:u w:val="none"/>
        </w:rPr>
        <w:t>PART;</w:t>
      </w:r>
    </w:p>
    <w:p>
      <w:pPr>
        <w:spacing w:line="276" w:lineRule="auto"/>
        <w:jc w:val="left"/>
      </w:pPr>
      <w:r>
        <w:rPr>
          <w:rFonts w:ascii="Times New Roman" w:hAnsi="Times New Roman" w:eastAsia="Times New Roman" w:cs="Times New Roman"/>
          <w:b w:val="0"/>
          <w:i w:val="0"/>
          <w:strike w:val="0"/>
          <w:sz w:val="24"/>
          <w:u w:val="none"/>
        </w:rPr>
        <w:t>AND</w:t>
      </w:r>
    </w:p>
    <w:p>
      <w:pPr>
        <w:spacing w:line="276" w:lineRule="auto"/>
        <w:jc w:val="left"/>
      </w:pPr>
      <w:r>
        <w:rPr>
          <w:rFonts w:ascii="Times New Roman" w:hAnsi="Times New Roman" w:eastAsia="Times New Roman" w:cs="Times New Roman"/>
          <w:b w:val="0"/>
          <w:i w:val="0"/>
          <w:strike w:val="0"/>
          <w:sz w:val="24"/>
          <w:u w:val="none"/>
        </w:rPr>
        <w:t>2. jfhk, a Bank incorporated under the provisions of the Banking Regulation Act, 1949, having its registered office at ggjh (hereinafter referred to as the "Mortgagee", which expression shall unless repugnant to the context or meaning thereof, include its successors-in-interest and assigns) of the SECOND PART.</w:t>
      </w:r>
    </w:p>
    <w:p>
      <w:pPr>
        <w:spacing w:line="276" w:lineRule="auto"/>
        <w:jc w:val="left"/>
      </w:pPr>
      <w:r>
        <w:rPr>
          <w:rFonts w:ascii="Times New Roman" w:hAnsi="Times New Roman" w:eastAsia="Times New Roman" w:cs="Times New Roman"/>
          <w:b w:val="0"/>
          <w:i w:val="0"/>
          <w:strike w:val="0"/>
          <w:sz w:val="24"/>
          <w:u w:val="none"/>
        </w:rPr>
        <w:t>WHEREAS:</w:t>
      </w:r>
    </w:p>
    <w:p>
      <w:pPr>
        <w:spacing w:line="276" w:lineRule="auto"/>
        <w:jc w:val="left"/>
      </w:pPr>
      <w:r>
        <w:rPr>
          <w:rFonts w:ascii="Times New Roman" w:hAnsi="Times New Roman" w:eastAsia="Times New Roman" w:cs="Times New Roman"/>
          <w:b w:val="0"/>
          <w:i w:val="0"/>
          <w:strike w:val="0"/>
          <w:sz w:val="24"/>
          <w:u w:val="none"/>
        </w:rPr>
        <w:t>A. The Mortgagor is the absolute owner and is in peaceful possession of the immovable property more fully described in Schedule A hereunder (hereinafter referred to as the "Mortgaged Property"). B. The Mortgagor has approached the Mortgagee for a loan facility amounting to Rupees Six Thousand Seven Hundred Fifty-Eight (INR 6758/-) (hereinafter referred to as the "Loan Amount") for the purpose of cvj. C. The Mortgagee has agreed to sanction the said Loan Amount to the Mortgagor, subject to the terms and conditions hereinafter appearing, and upon the Mortgagor securing the repayment of the Loan Amount with interest and other charges by way of a Simple Mortgage of the Mortgaged Property. D. The Mortgagor hereby declares that the Mortgaged Property has a clear and marketable title and is free from all encumbrances, charges, liens, or claims whatsoever, save and except hgmh.</w:t>
      </w:r>
    </w:p>
    <w:p>
      <w:pPr>
        <w:spacing w:line="276" w:lineRule="auto"/>
        <w:jc w:val="left"/>
      </w:pPr>
      <w:r>
        <w:rPr>
          <w:rFonts w:ascii="Times New Roman" w:hAnsi="Times New Roman" w:eastAsia="Times New Roman" w:cs="Times New Roman"/>
          <w:b w:val="0"/>
          <w:i w:val="0"/>
          <w:strike w:val="0"/>
          <w:sz w:val="24"/>
          <w:u w:val="none"/>
        </w:rPr>
        <w:t>NOW, THIS DEED WITNESSETH AS FOLLOWS:</w:t>
      </w:r>
    </w:p>
    <w:p>
      <w:pPr>
        <w:spacing w:line="276" w:lineRule="auto"/>
        <w:jc w:val="left"/>
      </w:pPr>
      <w:r>
        <w:rPr>
          <w:rFonts w:ascii="Times New Roman" w:hAnsi="Times New Roman" w:eastAsia="Times New Roman" w:cs="Times New Roman"/>
          <w:b w:val="0"/>
          <w:i w:val="0"/>
          <w:strike w:val="0"/>
          <w:sz w:val="24"/>
          <w:u w:val="none"/>
        </w:rPr>
        <w:t>1.  LOAN AMOUNT AND INTEREST:</w:t>
      </w:r>
    </w:p>
    <w:p>
      <w:pPr>
        <w:spacing w:line="276" w:lineRule="auto"/>
        <w:jc w:val="left"/>
      </w:pPr>
      <w:r>
        <w:rPr>
          <w:rFonts w:ascii="Times New Roman" w:hAnsi="Times New Roman" w:eastAsia="Times New Roman" w:cs="Times New Roman"/>
          <w:b w:val="0"/>
          <w:i w:val="0"/>
          <w:strike w:val="0"/>
          <w:sz w:val="24"/>
          <w:u w:val="none"/>
        </w:rPr>
        <w:t>The Mortgagor hereby acknowledges receipt of the Loan Amount of Rupees Six Thousand Seven Hundred Fifty-Eight (INR 6758/-) from the Mortgagee. The Mortgagor agrees to repay the Loan Amount with Fixed interest at the rate of 3% per annum.</w:t>
      </w:r>
    </w:p>
    <w:p>
      <w:pPr>
        <w:spacing w:line="276" w:lineRule="auto"/>
        <w:jc w:val="left"/>
      </w:pPr>
      <w:r>
        <w:rPr>
          <w:rFonts w:ascii="Times New Roman" w:hAnsi="Times New Roman" w:eastAsia="Times New Roman" w:cs="Times New Roman"/>
          <w:b w:val="0"/>
          <w:i w:val="0"/>
          <w:strike w:val="0"/>
          <w:sz w:val="24"/>
          <w:u w:val="none"/>
        </w:rPr>
        <w:t>2.  REPAYMENT TERMS:</w:t>
      </w:r>
    </w:p>
    <w:p>
      <w:pPr>
        <w:spacing w:line="276" w:lineRule="auto"/>
        <w:jc w:val="left"/>
      </w:pPr>
      <w:r>
        <w:rPr>
          <w:rFonts w:ascii="Times New Roman" w:hAnsi="Times New Roman" w:eastAsia="Times New Roman" w:cs="Times New Roman"/>
          <w:b w:val="0"/>
          <w:i w:val="0"/>
          <w:strike w:val="0"/>
          <w:sz w:val="24"/>
          <w:u w:val="none"/>
        </w:rPr>
        <w:t>The Loan Amount along with interest shall be repaid by the Mortgagor to the Mortgagee in 12 monthly installments. The estimated monthly EMI amount is</w:t>
      </w:r>
    </w:p>
    <w:p>
      <w:pPr>
        <w:spacing w:line="276" w:lineRule="auto"/>
        <w:jc w:val="left"/>
      </w:pPr>
      <w:r>
        <w:rPr>
          <w:rFonts w:ascii="Times New Roman" w:hAnsi="Times New Roman" w:eastAsia="Times New Roman" w:cs="Times New Roman"/>
          <w:b w:val="0"/>
          <w:i w:val="0"/>
          <w:strike w:val="0"/>
          <w:sz w:val="24"/>
          <w:u w:val="none"/>
        </w:rPr>
        <w:t>Rupees Six Hundred Sixty-Six (INR 666/-). The repayment shall commence from 23-04-2026.</w:t>
      </w:r>
    </w:p>
    <w:p>
      <w:pPr>
        <w:spacing w:line="276" w:lineRule="auto"/>
        <w:jc w:val="left"/>
      </w:pPr>
      <w:r>
        <w:rPr>
          <w:rFonts w:ascii="Times New Roman" w:hAnsi="Times New Roman" w:eastAsia="Times New Roman" w:cs="Times New Roman"/>
          <w:b w:val="0"/>
          <w:i w:val="0"/>
          <w:strike w:val="0"/>
          <w:sz w:val="24"/>
          <w:u w:val="none"/>
        </w:rPr>
        <w:t>3.  SECURITY AND MORTGAGE:</w:t>
      </w:r>
    </w:p>
    <w:p>
      <w:pPr>
        <w:spacing w:line="276" w:lineRule="auto"/>
        <w:jc w:val="left"/>
      </w:pPr>
      <w:r>
        <w:rPr>
          <w:rFonts w:ascii="Times New Roman" w:hAnsi="Times New Roman" w:eastAsia="Times New Roman" w:cs="Times New Roman"/>
          <w:b w:val="0"/>
          <w:i w:val="0"/>
          <w:strike w:val="0"/>
          <w:sz w:val="24"/>
          <w:u w:val="none"/>
        </w:rPr>
        <w:t>In consideration of the Loan Amount advanced by the Mortgagee to the Mortgagor, the Mortgagor doth hereby mortgage by way of Simple Mortgage, all that piece and parcel of the immovable property described in Schedule A hereunder, with all its rights, title, and interest, unto the Mortgagee, as security for the due repayment of the Loan Amount, interest, and all other monies payable by the Mortgagor to the Mortgagee under this Deed and the underlying Loan Agreement.</w:t>
      </w:r>
    </w:p>
    <w:p>
      <w:pPr>
        <w:spacing w:line="276" w:lineRule="auto"/>
        <w:jc w:val="left"/>
      </w:pPr>
      <w:r>
        <w:rPr>
          <w:rFonts w:ascii="Times New Roman" w:hAnsi="Times New Roman" w:eastAsia="Times New Roman" w:cs="Times New Roman"/>
          <w:b w:val="0"/>
          <w:i w:val="0"/>
          <w:strike w:val="0"/>
          <w:sz w:val="24"/>
          <w:u w:val="none"/>
        </w:rPr>
        <w:t>4.  DESCRIPTION OF MORTGAGED PROPERTY:</w:t>
      </w:r>
    </w:p>
    <w:p>
      <w:pPr>
        <w:spacing w:line="276" w:lineRule="auto"/>
        <w:jc w:val="left"/>
      </w:pPr>
      <w:r>
        <w:rPr>
          <w:rFonts w:ascii="Times New Roman" w:hAnsi="Times New Roman" w:eastAsia="Times New Roman" w:cs="Times New Roman"/>
          <w:b w:val="0"/>
          <w:i w:val="0"/>
          <w:strike w:val="0"/>
          <w:sz w:val="24"/>
          <w:u w:val="none"/>
        </w:rPr>
        <w:t>The Mortgaged Property is described as gffckhkjkjv vxgvcjhhb,m, located at chvj. The approximate market value of the property is Rupees Five Hundred Sixty-Six (INR 566/-).</w:t>
      </w:r>
    </w:p>
    <w:p>
      <w:pPr>
        <w:spacing w:line="276" w:lineRule="auto"/>
        <w:jc w:val="left"/>
      </w:pPr>
      <w:r>
        <w:rPr>
          <w:rFonts w:ascii="Times New Roman" w:hAnsi="Times New Roman" w:eastAsia="Times New Roman" w:cs="Times New Roman"/>
          <w:b w:val="0"/>
          <w:i w:val="0"/>
          <w:strike w:val="0"/>
          <w:sz w:val="24"/>
          <w:u w:val="none"/>
        </w:rPr>
        <w:t>5.  TITLE AND ENCUMBRANCES:</w:t>
      </w:r>
    </w:p>
    <w:p>
      <w:pPr>
        <w:spacing w:line="276" w:lineRule="auto"/>
        <w:jc w:val="left"/>
      </w:pPr>
      <w:r>
        <w:rPr>
          <w:rFonts w:ascii="Times New Roman" w:hAnsi="Times New Roman" w:eastAsia="Times New Roman" w:cs="Times New Roman"/>
          <w:b w:val="0"/>
          <w:i w:val="0"/>
          <w:strike w:val="0"/>
          <w:sz w:val="24"/>
          <w:u w:val="none"/>
        </w:rPr>
        <w:t>The Mortgagor hereby declares that the Mortgaged Property has a clear and marketable title and is free from all encumbrances, charges, liens, or claims whatsoever, save and except hgmh. The Mortgagor further covenants that it has full power and authority to mortgage the said property.</w:t>
      </w:r>
    </w:p>
    <w:p>
      <w:pPr>
        <w:spacing w:line="276" w:lineRule="auto"/>
        <w:jc w:val="left"/>
      </w:pPr>
      <w:r>
        <w:rPr>
          <w:rFonts w:ascii="Times New Roman" w:hAnsi="Times New Roman" w:eastAsia="Times New Roman" w:cs="Times New Roman"/>
          <w:b w:val="0"/>
          <w:i w:val="0"/>
          <w:strike w:val="0"/>
          <w:sz w:val="24"/>
          <w:u w:val="none"/>
        </w:rPr>
        <w:t>6.  PROPERTY INSURANCE:</w:t>
      </w:r>
    </w:p>
    <w:p>
      <w:pPr>
        <w:spacing w:line="276" w:lineRule="auto"/>
        <w:jc w:val="left"/>
      </w:pPr>
      <w:r>
        <w:rPr>
          <w:rFonts w:ascii="Times New Roman" w:hAnsi="Times New Roman" w:eastAsia="Times New Roman" w:cs="Times New Roman"/>
          <w:b w:val="0"/>
          <w:i w:val="0"/>
          <w:strike w:val="0"/>
          <w:sz w:val="24"/>
          <w:u w:val="none"/>
        </w:rPr>
        <w:t>The Mortgagor shall be required to obtain and maintain adequate insurance for the Mortgaged Property against all risks as may be required by the Mortgagee, for the entire tenure of the loan.</w:t>
      </w:r>
    </w:p>
    <w:p>
      <w:pPr>
        <w:spacing w:line="276" w:lineRule="auto"/>
        <w:jc w:val="left"/>
      </w:pPr>
      <w:r>
        <w:rPr>
          <w:rFonts w:ascii="Times New Roman" w:hAnsi="Times New Roman" w:eastAsia="Times New Roman" w:cs="Times New Roman"/>
          <w:b w:val="0"/>
          <w:i w:val="0"/>
          <w:strike w:val="0"/>
          <w:sz w:val="24"/>
          <w:u w:val="none"/>
        </w:rPr>
        <w:t>7.  MAINTENANCE OBLIGATION:</w:t>
      </w:r>
    </w:p>
    <w:p>
      <w:pPr>
        <w:spacing w:line="276" w:lineRule="auto"/>
        <w:jc w:val="left"/>
      </w:pPr>
      <w:r>
        <w:rPr>
          <w:rFonts w:ascii="Times New Roman" w:hAnsi="Times New Roman" w:eastAsia="Times New Roman" w:cs="Times New Roman"/>
          <w:b w:val="0"/>
          <w:i w:val="0"/>
          <w:strike w:val="0"/>
          <w:sz w:val="24"/>
          <w:u w:val="none"/>
        </w:rPr>
        <w:t>The responsibility for the maintenance of the Mortgaged Property shall be jhg.</w:t>
      </w:r>
    </w:p>
    <w:p>
      <w:pPr>
        <w:spacing w:line="276" w:lineRule="auto"/>
        <w:jc w:val="left"/>
      </w:pPr>
      <w:r>
        <w:rPr>
          <w:rFonts w:ascii="Times New Roman" w:hAnsi="Times New Roman" w:eastAsia="Times New Roman" w:cs="Times New Roman"/>
          <w:b w:val="0"/>
          <w:i w:val="0"/>
          <w:strike w:val="0"/>
          <w:sz w:val="24"/>
          <w:u w:val="none"/>
        </w:rPr>
        <w:t>8.  DEFAULT CLAUSE:</w:t>
      </w:r>
    </w:p>
    <w:p>
      <w:pPr>
        <w:spacing w:line="276" w:lineRule="auto"/>
        <w:jc w:val="left"/>
      </w:pPr>
      <w:r>
        <w:rPr>
          <w:rFonts w:ascii="Times New Roman" w:hAnsi="Times New Roman" w:eastAsia="Times New Roman" w:cs="Times New Roman"/>
          <w:b w:val="0"/>
          <w:i w:val="0"/>
          <w:strike w:val="0"/>
          <w:sz w:val="24"/>
          <w:u w:val="none"/>
        </w:rPr>
        <w:t>In the event of any default by the Mortgagor in the repayment of the Loan Amount, interest, or any other monies due hereunder, or breach of any terms or conditions of this Deed or the Loan Agreement, the entire outstanding Loan Amount along with accrued interest and other charges shall become immediately due and payable. The conditions of default and remedies shall be chvjbmjbvvcnh. Penalty interest shall be charged as per the terms of the Loan Agreement.</w:t>
      </w:r>
    </w:p>
    <w:p>
      <w:pPr>
        <w:spacing w:line="276" w:lineRule="auto"/>
        <w:jc w:val="left"/>
      </w:pPr>
      <w:r>
        <w:rPr>
          <w:rFonts w:ascii="Times New Roman" w:hAnsi="Times New Roman" w:eastAsia="Times New Roman" w:cs="Times New Roman"/>
          <w:b w:val="0"/>
          <w:i w:val="0"/>
          <w:strike w:val="0"/>
          <w:sz w:val="24"/>
          <w:u w:val="none"/>
        </w:rPr>
        <w:t>9.  FORECLOSURE RIGHTS:</w:t>
      </w:r>
    </w:p>
    <w:p>
      <w:pPr>
        <w:spacing w:line="276" w:lineRule="auto"/>
        <w:jc w:val="left"/>
      </w:pPr>
      <w:r>
        <w:rPr>
          <w:rFonts w:ascii="Times New Roman" w:hAnsi="Times New Roman" w:eastAsia="Times New Roman" w:cs="Times New Roman"/>
          <w:b w:val="0"/>
          <w:i w:val="0"/>
          <w:strike w:val="0"/>
          <w:sz w:val="24"/>
          <w:u w:val="none"/>
        </w:rPr>
        <w:t>Upon default by the Mortgagor, the Mortgagee shall have the right to enforce its security interest in the Mortgaged Property, including but not limited to the right to sell the Mortgaged Property by public auction or private treaty, without the intervention of the court, to recover the outstanding dues. The specific foreclosure rights of the lender shall be dgvjm.</w:t>
      </w:r>
    </w:p>
    <w:p>
      <w:pPr>
        <w:spacing w:line="276" w:lineRule="auto"/>
        <w:jc w:val="left"/>
      </w:pPr>
      <w:r>
        <w:rPr>
          <w:rFonts w:ascii="Times New Roman" w:hAnsi="Times New Roman" w:eastAsia="Times New Roman" w:cs="Times New Roman"/>
          <w:b w:val="0"/>
          <w:i w:val="0"/>
          <w:strike w:val="0"/>
          <w:sz w:val="24"/>
          <w:u w:val="none"/>
        </w:rPr>
        <w:t>10. PREPAYMENT TERMS:</w:t>
      </w:r>
    </w:p>
    <w:p>
      <w:pPr>
        <w:spacing w:line="276" w:lineRule="auto"/>
        <w:jc w:val="left"/>
      </w:pPr>
      <w:r>
        <w:rPr>
          <w:rFonts w:ascii="Times New Roman" w:hAnsi="Times New Roman" w:eastAsia="Times New Roman" w:cs="Times New Roman"/>
          <w:b w:val="0"/>
          <w:i w:val="0"/>
          <w:strike w:val="0"/>
          <w:sz w:val="24"/>
          <w:u w:val="none"/>
        </w:rPr>
        <w:t>The Mortgagor may prepay the Loan Amount in part or in full, subject to the prepayment terms specified as cbvhn.</w:t>
      </w:r>
    </w:p>
    <w:p>
      <w:pPr>
        <w:spacing w:line="276" w:lineRule="auto"/>
        <w:jc w:val="left"/>
      </w:pPr>
      <w:r>
        <w:rPr>
          <w:rFonts w:ascii="Times New Roman" w:hAnsi="Times New Roman" w:eastAsia="Times New Roman" w:cs="Times New Roman"/>
          <w:b w:val="0"/>
          <w:i w:val="0"/>
          <w:strike w:val="0"/>
          <w:sz w:val="24"/>
          <w:u w:val="none"/>
        </w:rPr>
        <w:t>11. POSSESSION RIGHTS:</w:t>
      </w:r>
    </w:p>
    <w:p>
      <w:pPr>
        <w:spacing w:line="276" w:lineRule="auto"/>
        <w:jc w:val="left"/>
      </w:pPr>
      <w:r>
        <w:rPr>
          <w:rFonts w:ascii="Times New Roman" w:hAnsi="Times New Roman" w:eastAsia="Times New Roman" w:cs="Times New Roman"/>
          <w:b w:val="0"/>
          <w:i w:val="0"/>
          <w:strike w:val="0"/>
          <w:sz w:val="24"/>
          <w:u w:val="none"/>
        </w:rPr>
        <w:t>The possession rights of the Mortgaged Property shall be chgvjh.</w:t>
      </w:r>
    </w:p>
    <w:p>
      <w:pPr>
        <w:spacing w:line="276" w:lineRule="auto"/>
        <w:jc w:val="left"/>
      </w:pPr>
      <w:r>
        <w:rPr>
          <w:rFonts w:ascii="Times New Roman" w:hAnsi="Times New Roman" w:eastAsia="Times New Roman" w:cs="Times New Roman"/>
          <w:b w:val="0"/>
          <w:i w:val="0"/>
          <w:strike w:val="0"/>
          <w:sz w:val="24"/>
          <w:u w:val="none"/>
        </w:rPr>
        <w:t>12. REGISTRATION AND STAMP DUTY:</w:t>
      </w:r>
    </w:p>
    <w:p>
      <w:pPr>
        <w:spacing w:line="276" w:lineRule="auto"/>
        <w:jc w:val="left"/>
      </w:pPr>
      <w:r>
        <w:rPr>
          <w:rFonts w:ascii="Times New Roman" w:hAnsi="Times New Roman" w:eastAsia="Times New Roman" w:cs="Times New Roman"/>
          <w:b w:val="0"/>
          <w:i w:val="0"/>
          <w:strike w:val="0"/>
          <w:sz w:val="24"/>
          <w:u w:val="none"/>
        </w:rPr>
        <w:t>This Deed is required to be registered under the applicable laws. The stamp duty paid or applicable for this Deed is hcggfjhg.</w:t>
      </w:r>
    </w:p>
    <w:p>
      <w:pPr>
        <w:spacing w:line="276" w:lineRule="auto"/>
        <w:jc w:val="left"/>
      </w:pPr>
      <w:r>
        <w:rPr>
          <w:rFonts w:ascii="Times New Roman" w:hAnsi="Times New Roman" w:eastAsia="Times New Roman" w:cs="Times New Roman"/>
          <w:b w:val="0"/>
          <w:i w:val="0"/>
          <w:strike w:val="0"/>
          <w:sz w:val="24"/>
          <w:u w:val="none"/>
        </w:rPr>
        <w:t>13. GOVERNING LAW AND JURISDICTION:</w:t>
      </w:r>
    </w:p>
    <w:p>
      <w:pPr>
        <w:spacing w:line="276" w:lineRule="auto"/>
        <w:jc w:val="left"/>
      </w:pPr>
      <w:r>
        <w:rPr>
          <w:rFonts w:ascii="Times New Roman" w:hAnsi="Times New Roman" w:eastAsia="Times New Roman" w:cs="Times New Roman"/>
          <w:b w:val="0"/>
          <w:i w:val="0"/>
          <w:strike w:val="0"/>
          <w:sz w:val="24"/>
          <w:u w:val="none"/>
        </w:rPr>
        <w:t>This Deed shall be governed by and construed in accordance with the laws of hgdhg. The Courts in vnb shall have exclusive jurisdiction to entertain any suit or proceeding arising out of this Deed.</w:t>
      </w:r>
    </w:p>
    <w:p>
      <w:pPr>
        <w:spacing w:line="276" w:lineRule="auto"/>
        <w:jc w:val="left"/>
      </w:pPr>
      <w:r>
        <w:rPr>
          <w:rFonts w:ascii="Times New Roman" w:hAnsi="Times New Roman" w:eastAsia="Times New Roman" w:cs="Times New Roman"/>
          <w:b w:val="0"/>
          <w:i w:val="0"/>
          <w:strike w:val="0"/>
          <w:sz w:val="24"/>
          <w:u w:val="none"/>
        </w:rPr>
        <w:t>14. ADDITIONAL INFORMATION:</w:t>
      </w:r>
    </w:p>
    <w:p>
      <w:pPr>
        <w:spacing w:line="276" w:lineRule="auto"/>
        <w:jc w:val="left"/>
      </w:pPr>
      <w:r>
        <w:rPr>
          <w:rFonts w:ascii="Times New Roman" w:hAnsi="Times New Roman" w:eastAsia="Times New Roman" w:cs="Times New Roman"/>
          <w:b w:val="0"/>
          <w:i w:val="0"/>
          <w:strike w:val="0"/>
          <w:sz w:val="24"/>
          <w:u w:val="none"/>
        </w:rPr>
        <w:t>cbnvbv.</w:t>
      </w:r>
    </w:p>
    <w:p>
      <w:pPr>
        <w:spacing w:line="276" w:lineRule="auto"/>
        <w:jc w:val="left"/>
      </w:pPr>
      <w:r>
        <w:rPr>
          <w:rFonts w:ascii="Times New Roman" w:hAnsi="Times New Roman" w:eastAsia="Times New Roman" w:cs="Times New Roman"/>
          <w:b w:val="0"/>
          <w:i w:val="0"/>
          <w:strike w:val="0"/>
          <w:sz w:val="24"/>
          <w:u w:val="none"/>
        </w:rPr>
        <w:t>SCHEDULE A</w:t>
      </w:r>
    </w:p>
    <w:p>
      <w:pPr>
        <w:spacing w:line="276" w:lineRule="auto"/>
        <w:jc w:val="left"/>
      </w:pPr>
      <w:r>
        <w:rPr>
          <w:rFonts w:ascii="Times New Roman" w:hAnsi="Times New Roman" w:eastAsia="Times New Roman" w:cs="Times New Roman"/>
          <w:b w:val="0"/>
          <w:i w:val="0"/>
          <w:strike w:val="0"/>
          <w:sz w:val="24"/>
          <w:u w:val="none"/>
        </w:rPr>
        <w:t>(DESCRIPTION OF MORTGAGED PROPERTY)</w:t>
      </w:r>
    </w:p>
    <w:p>
      <w:pPr>
        <w:spacing w:line="276" w:lineRule="auto"/>
        <w:jc w:val="left"/>
      </w:pPr>
      <w:r>
        <w:rPr>
          <w:rFonts w:ascii="Times New Roman" w:hAnsi="Times New Roman" w:eastAsia="Times New Roman" w:cs="Times New Roman"/>
          <w:b w:val="0"/>
          <w:i w:val="0"/>
          <w:strike w:val="0"/>
          <w:sz w:val="24"/>
          <w:u w:val="none"/>
        </w:rPr>
        <w:t>All that piece and parcel of the immovable property being gffckhkjkjv vxgvcjhhb,m, situated at chvj. IN WITNESS WHEREOF, the parties have executed this Deed on the date first above written.</w:t>
      </w:r>
    </w:p>
    <w:p>
      <w:pPr>
        <w:spacing w:line="276" w:lineRule="auto"/>
        <w:jc w:val="left"/>
      </w:pPr>
      <w:r>
        <w:rPr>
          <w:rFonts w:ascii="Times New Roman" w:hAnsi="Times New Roman" w:eastAsia="Times New Roman" w:cs="Times New Roman"/>
          <w:b w:val="0"/>
          <w:i w:val="0"/>
          <w:strike w:val="0"/>
          <w:sz w:val="24"/>
          <w:u w:val="none"/>
        </w:rPr>
        <w:t>_________________________</w:t>
      </w:r>
    </w:p>
    <w:p>
      <w:pPr>
        <w:spacing w:line="276" w:lineRule="auto"/>
        <w:jc w:val="left"/>
      </w:pPr>
      <w:r>
        <w:rPr>
          <w:rFonts w:ascii="Times New Roman" w:hAnsi="Times New Roman" w:eastAsia="Times New Roman" w:cs="Times New Roman"/>
          <w:b w:val="0"/>
          <w:i w:val="0"/>
          <w:strike w:val="0"/>
          <w:sz w:val="24"/>
          <w:u w:val="none"/>
        </w:rPr>
        <w:t>(Mortgagor Signature)</w:t>
      </w:r>
    </w:p>
    <w:p>
      <w:pPr>
        <w:spacing w:line="276" w:lineRule="auto"/>
        <w:jc w:val="left"/>
      </w:pPr>
      <w:r>
        <w:rPr>
          <w:rFonts w:ascii="Times New Roman" w:hAnsi="Times New Roman" w:eastAsia="Times New Roman" w:cs="Times New Roman"/>
          <w:b w:val="0"/>
          <w:i w:val="0"/>
          <w:strike w:val="0"/>
          <w:sz w:val="24"/>
          <w:u w:val="none"/>
        </w:rPr>
        <w:t>Name: vnbm Mohan Gupta</w:t>
      </w:r>
    </w:p>
    <w:p>
      <w:pPr>
        <w:spacing w:line="276" w:lineRule="auto"/>
        <w:jc w:val="left"/>
      </w:pPr>
      <w:r>
        <w:rPr>
          <w:rFonts w:ascii="Times New Roman" w:hAnsi="Times New Roman" w:eastAsia="Times New Roman" w:cs="Times New Roman"/>
          <w:b w:val="0"/>
          <w:i w:val="0"/>
          <w:strike w:val="0"/>
          <w:sz w:val="24"/>
          <w:u w:val="none"/>
        </w:rPr>
        <w:t>_________________________</w:t>
      </w:r>
    </w:p>
    <w:p>
      <w:pPr>
        <w:spacing w:line="276" w:lineRule="auto"/>
        <w:jc w:val="left"/>
      </w:pPr>
      <w:r>
        <w:rPr>
          <w:rFonts w:ascii="Times New Roman" w:hAnsi="Times New Roman" w:eastAsia="Times New Roman" w:cs="Times New Roman"/>
          <w:b w:val="0"/>
          <w:i w:val="0"/>
          <w:strike w:val="0"/>
          <w:sz w:val="24"/>
          <w:u w:val="none"/>
        </w:rPr>
        <w:t>(Mortgagee Signature)</w:t>
      </w:r>
    </w:p>
    <w:p>
      <w:pPr>
        <w:spacing w:line="276" w:lineRule="auto"/>
        <w:jc w:val="left"/>
      </w:pPr>
      <w:r>
        <w:rPr>
          <w:rFonts w:ascii="Times New Roman" w:hAnsi="Times New Roman" w:eastAsia="Times New Roman" w:cs="Times New Roman"/>
          <w:b w:val="0"/>
          <w:i w:val="0"/>
          <w:strike w:val="0"/>
          <w:sz w:val="24"/>
          <w:u w:val="none"/>
        </w:rPr>
        <w:t>Name: nmvn jfhk</w:t>
      </w:r>
    </w:p>
    <w:p>
      <w:pPr>
        <w:spacing w:line="276" w:lineRule="auto"/>
        <w:jc w:val="left"/>
      </w:pPr>
      <w:r>
        <w:rPr>
          <w:rFonts w:ascii="Times New Roman" w:hAnsi="Times New Roman" w:eastAsia="Times New Roman" w:cs="Times New Roman"/>
          <w:b w:val="0"/>
          <w:i w:val="0"/>
          <w:strike w:val="0"/>
          <w:sz w:val="24"/>
          <w:u w:val="none"/>
        </w:rPr>
        <w:t>WITNESSES:</w:t>
      </w:r>
    </w:p>
    <w:p>
      <w:pPr>
        <w:spacing w:line="276" w:lineRule="auto"/>
        <w:jc w:val="left"/>
      </w:pPr>
      <w:r>
        <w:rPr>
          <w:rFonts w:ascii="Times New Roman" w:hAnsi="Times New Roman" w:eastAsia="Times New Roman" w:cs="Times New Roman"/>
          <w:b w:val="0"/>
          <w:i w:val="0"/>
          <w:strike w:val="0"/>
          <w:sz w:val="24"/>
          <w:u w:val="none"/>
        </w:rPr>
        <w:t>1.</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t>Name: vbnv</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t>Address: cbcbvn</w:t>
      </w:r>
    </w:p>
    <w:p>
      <w:pPr>
        <w:spacing w:line="276" w:lineRule="auto"/>
        <w:jc w:val="left"/>
      </w:pPr>
      <w:r>
        <w:rPr>
          <w:rFonts w:ascii="Times New Roman" w:hAnsi="Times New Roman" w:eastAsia="Times New Roman" w:cs="Times New Roman"/>
          <w:b w:val="0"/>
          <w:i w:val="0"/>
          <w:strike w:val="0"/>
          <w:sz w:val="24"/>
          <w:u w:val="none"/>
        </w:rPr>
        <w:t>2.</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t>Name: [Witness Name]</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t>Address: [Witness Address]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