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9B2D1" w14:textId="75A8FF1E" w:rsidR="004F5FA8" w:rsidRDefault="004F5FA8" w:rsidP="004F5FA8">
      <w:pPr>
        <w:pStyle w:val="Title"/>
      </w:pPr>
      <w:r>
        <w:t>IST 659- Week 0</w:t>
      </w:r>
      <w:r>
        <w:t>2</w:t>
      </w:r>
    </w:p>
    <w:p w14:paraId="7C9DDADB" w14:textId="77777777" w:rsidR="004F5FA8" w:rsidRPr="005B78A2" w:rsidRDefault="004F5FA8" w:rsidP="004F5FA8">
      <w:pPr>
        <w:rPr>
          <w:sz w:val="24"/>
          <w:szCs w:val="24"/>
        </w:rPr>
      </w:pPr>
      <w:r>
        <w:rPr>
          <w:sz w:val="24"/>
          <w:szCs w:val="24"/>
        </w:rPr>
        <w:t xml:space="preserve">By Shivani Sanjay Mahaddalkar </w:t>
      </w:r>
    </w:p>
    <w:p w14:paraId="6AF0C90C" w14:textId="76A4B4F4" w:rsidR="000C6B9A" w:rsidRDefault="00CD7786" w:rsidP="00CD7786">
      <w:pPr>
        <w:pStyle w:val="Heading1"/>
      </w:pPr>
      <w:r>
        <w:t>Questions</w:t>
      </w:r>
    </w:p>
    <w:p w14:paraId="5A20EDC8" w14:textId="3DF4D4BB" w:rsidR="00D24F7C" w:rsidRDefault="00D24F7C" w:rsidP="00D24F7C">
      <w:pPr>
        <w:pStyle w:val="ListParagraph"/>
        <w:numPr>
          <w:ilvl w:val="0"/>
          <w:numId w:val="10"/>
        </w:numPr>
        <w:ind w:left="360"/>
      </w:pPr>
      <w:r>
        <w:t>Does a table consist of data or metadata? Explain.</w:t>
      </w:r>
      <w:r w:rsidR="00F121DA">
        <w:br/>
        <w:t>Ans. A table consists of both data and metadata. The rows of the table are the data entries, wherein each instance gives information of the various attributes present in the columns. The columns contain metadata like the labels and the data types.</w:t>
      </w:r>
      <w:r>
        <w:br/>
      </w:r>
    </w:p>
    <w:p w14:paraId="3C4EF3E3" w14:textId="7F9BEBB1" w:rsidR="00D24F7C" w:rsidRDefault="00D24F7C" w:rsidP="00D24F7C">
      <w:pPr>
        <w:pStyle w:val="ListParagraph"/>
        <w:numPr>
          <w:ilvl w:val="0"/>
          <w:numId w:val="10"/>
        </w:numPr>
        <w:ind w:left="360"/>
      </w:pPr>
      <w:r>
        <w:t>Describe what happens when you attempt to insert 200 characters into a column with a data type of varchar (50)?</w:t>
      </w:r>
      <w:r w:rsidR="00F121DA">
        <w:br/>
        <w:t>Ans. Only the first 50 characters of the 200 will be stored in the column.</w:t>
      </w:r>
      <w:r>
        <w:br/>
      </w:r>
    </w:p>
    <w:p w14:paraId="3BEF2A53" w14:textId="3E5EDD29" w:rsidR="00D24F7C" w:rsidRDefault="00D24F7C" w:rsidP="00D24F7C">
      <w:pPr>
        <w:pStyle w:val="ListParagraph"/>
        <w:numPr>
          <w:ilvl w:val="0"/>
          <w:numId w:val="10"/>
        </w:numPr>
        <w:ind w:left="360"/>
      </w:pPr>
      <w:r>
        <w:t>How do we enforce entity integrity over a table which uses a surrogate primary key?</w:t>
      </w:r>
      <w:r w:rsidR="00F121DA">
        <w:br/>
        <w:t>Ans. We find a column or a group of columns with a natural key and with the unique key constraint which enforces entity integrity over a table having a surrogate primary key.</w:t>
      </w:r>
      <w:r>
        <w:br/>
      </w:r>
    </w:p>
    <w:p w14:paraId="61378A57" w14:textId="68E35B00" w:rsidR="00D24F7C" w:rsidRDefault="00D24F7C" w:rsidP="00D24F7C">
      <w:pPr>
        <w:pStyle w:val="ListParagraph"/>
        <w:numPr>
          <w:ilvl w:val="0"/>
          <w:numId w:val="10"/>
        </w:numPr>
        <w:ind w:left="360"/>
      </w:pPr>
      <w:r>
        <w:lastRenderedPageBreak/>
        <w:t xml:space="preserve">Provide a screenshot of your completed </w:t>
      </w:r>
      <w:r>
        <w:rPr>
          <w:b/>
          <w:bCs/>
        </w:rPr>
        <w:t xml:space="preserve">customers </w:t>
      </w:r>
      <w:r>
        <w:t xml:space="preserve">table include columns, </w:t>
      </w:r>
      <w:proofErr w:type="gramStart"/>
      <w:r>
        <w:t>indexes</w:t>
      </w:r>
      <w:proofErr w:type="gramEnd"/>
      <w:r>
        <w:t xml:space="preserve"> and foreign keys. </w:t>
      </w:r>
      <w:r w:rsidR="00F121DA">
        <w:br/>
      </w:r>
      <w:r w:rsidR="00A3304A">
        <w:rPr>
          <w:noProof/>
        </w:rPr>
        <w:drawing>
          <wp:inline distT="0" distB="0" distL="0" distR="0" wp14:anchorId="193976C6" wp14:editId="4DE75A0A">
            <wp:extent cx="5158740" cy="4998720"/>
            <wp:effectExtent l="0" t="0" r="381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58740" cy="4998720"/>
                    </a:xfrm>
                    <a:prstGeom prst="rect">
                      <a:avLst/>
                    </a:prstGeom>
                  </pic:spPr>
                </pic:pic>
              </a:graphicData>
            </a:graphic>
          </wp:inline>
        </w:drawing>
      </w:r>
      <w:r w:rsidR="00FE0B07">
        <w:br/>
        <w:t>I am unable to figure out how to enforce price check.</w:t>
      </w:r>
      <w:r>
        <w:br/>
      </w:r>
    </w:p>
    <w:p w14:paraId="2AC323CB" w14:textId="6F0C4DB6" w:rsidR="00D24F7C" w:rsidRDefault="00D24F7C" w:rsidP="00D24F7C">
      <w:pPr>
        <w:pStyle w:val="ListParagraph"/>
        <w:numPr>
          <w:ilvl w:val="0"/>
          <w:numId w:val="10"/>
        </w:numPr>
        <w:ind w:left="360"/>
      </w:pPr>
      <w:r>
        <w:t xml:space="preserve">Implement the </w:t>
      </w:r>
      <w:r w:rsidRPr="00981D72">
        <w:rPr>
          <w:b/>
          <w:bCs/>
        </w:rPr>
        <w:t xml:space="preserve">contractors </w:t>
      </w:r>
      <w:r>
        <w:t xml:space="preserve">table as defined in the overview section. Include columns, indexes (pk/unique) and foreign keys. Provide a screenshot of the table structure screen in </w:t>
      </w:r>
      <w:proofErr w:type="spellStart"/>
      <w:r>
        <w:t>Adminer</w:t>
      </w:r>
      <w:proofErr w:type="spellEnd"/>
      <w:r>
        <w:t xml:space="preserve"> and include the columns, indexes, and foreign keys sections. </w:t>
      </w:r>
      <w:r w:rsidR="00A3304A">
        <w:br/>
      </w:r>
      <w:r w:rsidR="00A3304A">
        <w:rPr>
          <w:noProof/>
        </w:rPr>
        <w:lastRenderedPageBreak/>
        <w:drawing>
          <wp:inline distT="0" distB="0" distL="0" distR="0" wp14:anchorId="460E39C6" wp14:editId="23DA4C37">
            <wp:extent cx="5120640" cy="4777740"/>
            <wp:effectExtent l="0" t="0" r="3810" b="381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social media pos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20640" cy="4777740"/>
                    </a:xfrm>
                    <a:prstGeom prst="rect">
                      <a:avLst/>
                    </a:prstGeom>
                  </pic:spPr>
                </pic:pic>
              </a:graphicData>
            </a:graphic>
          </wp:inline>
        </w:drawing>
      </w:r>
      <w:r>
        <w:br/>
      </w:r>
    </w:p>
    <w:p w14:paraId="1B40E3B6" w14:textId="52F7FA6E" w:rsidR="00D24F7C" w:rsidRDefault="00D24F7C" w:rsidP="00D24F7C">
      <w:pPr>
        <w:pStyle w:val="ListParagraph"/>
        <w:numPr>
          <w:ilvl w:val="0"/>
          <w:numId w:val="10"/>
        </w:numPr>
        <w:ind w:left="360"/>
      </w:pPr>
      <w:r>
        <w:t xml:space="preserve">Implement the </w:t>
      </w:r>
      <w:r w:rsidRPr="00981D72">
        <w:rPr>
          <w:b/>
          <w:bCs/>
        </w:rPr>
        <w:t xml:space="preserve">jobs </w:t>
      </w:r>
      <w:r>
        <w:t xml:space="preserve">table as defined in the overview section. Include columns, indexes (pk/unique) and foreign keys. Provide a screenshot of the table structure screen in </w:t>
      </w:r>
      <w:proofErr w:type="spellStart"/>
      <w:r>
        <w:t>Adminer</w:t>
      </w:r>
      <w:proofErr w:type="spellEnd"/>
      <w:r>
        <w:t xml:space="preserve"> and include the columns, indexes, and foreign keys sections. </w:t>
      </w:r>
      <w:r w:rsidR="00A3304A">
        <w:br/>
      </w:r>
      <w:r w:rsidR="00494C72">
        <w:rPr>
          <w:noProof/>
        </w:rPr>
        <w:lastRenderedPageBreak/>
        <w:drawing>
          <wp:inline distT="0" distB="0" distL="0" distR="0" wp14:anchorId="251F5EB3" wp14:editId="67269ADB">
            <wp:extent cx="5318760" cy="505206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18760" cy="5052060"/>
                    </a:xfrm>
                    <a:prstGeom prst="rect">
                      <a:avLst/>
                    </a:prstGeom>
                  </pic:spPr>
                </pic:pic>
              </a:graphicData>
            </a:graphic>
          </wp:inline>
        </w:drawing>
      </w:r>
      <w:r w:rsidR="00FE0B07">
        <w:br/>
        <w:t>Unable to enforce the valid dates constraint.</w:t>
      </w:r>
      <w:r>
        <w:br/>
      </w:r>
    </w:p>
    <w:p w14:paraId="236C831A" w14:textId="5B021778" w:rsidR="00D24F7C" w:rsidRDefault="00D24F7C" w:rsidP="00D24F7C">
      <w:pPr>
        <w:pStyle w:val="ListParagraph"/>
        <w:numPr>
          <w:ilvl w:val="0"/>
          <w:numId w:val="10"/>
        </w:numPr>
        <w:ind w:left="360"/>
      </w:pPr>
      <w:r>
        <w:t xml:space="preserve">Add 3 contractors to the </w:t>
      </w:r>
      <w:r>
        <w:rPr>
          <w:b/>
          <w:bCs/>
        </w:rPr>
        <w:t xml:space="preserve">contractors </w:t>
      </w:r>
      <w:r>
        <w:t>table and provide a screenshot of the Select data screen as evidence they were added.</w:t>
      </w:r>
      <w:r w:rsidR="00494C72">
        <w:br/>
      </w:r>
      <w:r w:rsidR="00494C72">
        <w:rPr>
          <w:noProof/>
        </w:rPr>
        <w:lastRenderedPageBreak/>
        <w:drawing>
          <wp:inline distT="0" distB="0" distL="0" distR="0" wp14:anchorId="7A4B2C02" wp14:editId="3AB6347D">
            <wp:extent cx="5943600" cy="343789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37890"/>
                    </a:xfrm>
                    <a:prstGeom prst="rect">
                      <a:avLst/>
                    </a:prstGeom>
                  </pic:spPr>
                </pic:pic>
              </a:graphicData>
            </a:graphic>
          </wp:inline>
        </w:drawing>
      </w:r>
      <w:r>
        <w:br/>
      </w:r>
    </w:p>
    <w:p w14:paraId="14EE48F3" w14:textId="6E1180CD" w:rsidR="00D24F7C" w:rsidRDefault="00D24F7C" w:rsidP="00D24F7C">
      <w:pPr>
        <w:pStyle w:val="ListParagraph"/>
        <w:numPr>
          <w:ilvl w:val="0"/>
          <w:numId w:val="10"/>
        </w:numPr>
        <w:ind w:left="360"/>
      </w:pPr>
      <w:r>
        <w:t>Can you add two contractors with the same email address? Explain.</w:t>
      </w:r>
      <w:r w:rsidR="00494C72">
        <w:br/>
      </w:r>
      <w:r w:rsidR="003D5A02">
        <w:t xml:space="preserve">Ans. No, it will show a duplicate key error. </w:t>
      </w:r>
      <w:proofErr w:type="gramStart"/>
      <w:r w:rsidR="003D5A02">
        <w:t>Since,</w:t>
      </w:r>
      <w:proofErr w:type="gramEnd"/>
      <w:r w:rsidR="003D5A02">
        <w:t xml:space="preserve"> the unique key constraint is enforced on the email column in the contractors table, a duplicate entry in the column will throw an error.</w:t>
      </w:r>
      <w:r>
        <w:br/>
      </w:r>
    </w:p>
    <w:p w14:paraId="063AEBF5" w14:textId="1AB27C9B" w:rsidR="00FC5B54" w:rsidRPr="004F5FA8" w:rsidRDefault="00D24F7C" w:rsidP="004F5FA8">
      <w:pPr>
        <w:pStyle w:val="ListParagraph"/>
        <w:numPr>
          <w:ilvl w:val="0"/>
          <w:numId w:val="10"/>
        </w:numPr>
        <w:ind w:left="360"/>
      </w:pPr>
      <w:r>
        <w:t>Can you add a contractor from the state of MA? Explain.</w:t>
      </w:r>
      <w:r w:rsidR="004C7D91">
        <w:br/>
      </w:r>
      <w:r w:rsidR="003D5A02">
        <w:t>Ans. No, it conflicts with the foreign key constraint on the state column in the table. As state MA is not present in the states table and the foreign key is enforced on the state column of the contractors table, it is not possible.</w:t>
      </w:r>
    </w:p>
    <w:sectPr w:rsidR="00FC5B54" w:rsidRPr="004F5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07FB"/>
    <w:multiLevelType w:val="hybridMultilevel"/>
    <w:tmpl w:val="CE5C2E2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11AA6BDC"/>
    <w:multiLevelType w:val="multilevel"/>
    <w:tmpl w:val="6F98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93153"/>
    <w:multiLevelType w:val="hybridMultilevel"/>
    <w:tmpl w:val="01E0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84726"/>
    <w:multiLevelType w:val="hybridMultilevel"/>
    <w:tmpl w:val="98B2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1532A"/>
    <w:multiLevelType w:val="hybridMultilevel"/>
    <w:tmpl w:val="D4CC1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C1932"/>
    <w:multiLevelType w:val="hybridMultilevel"/>
    <w:tmpl w:val="6FCC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F3C35"/>
    <w:multiLevelType w:val="hybridMultilevel"/>
    <w:tmpl w:val="5DFAD4B0"/>
    <w:lvl w:ilvl="0" w:tplc="F0C0B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61407B"/>
    <w:multiLevelType w:val="hybridMultilevel"/>
    <w:tmpl w:val="E86E4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F540E9"/>
    <w:multiLevelType w:val="hybridMultilevel"/>
    <w:tmpl w:val="C53AB6C8"/>
    <w:lvl w:ilvl="0" w:tplc="D062C7A6">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6AC55A0E"/>
    <w:multiLevelType w:val="hybridMultilevel"/>
    <w:tmpl w:val="4D96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B076D9"/>
    <w:multiLevelType w:val="hybridMultilevel"/>
    <w:tmpl w:val="6FC65F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B42210"/>
    <w:multiLevelType w:val="multilevel"/>
    <w:tmpl w:val="00B4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9"/>
  </w:num>
  <w:num w:numId="5">
    <w:abstractNumId w:val="7"/>
  </w:num>
  <w:num w:numId="6">
    <w:abstractNumId w:val="11"/>
  </w:num>
  <w:num w:numId="7">
    <w:abstractNumId w:val="1"/>
  </w:num>
  <w:num w:numId="8">
    <w:abstractNumId w:val="4"/>
  </w:num>
  <w:num w:numId="9">
    <w:abstractNumId w:val="6"/>
  </w:num>
  <w:num w:numId="10">
    <w:abstractNumId w:val="1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F5"/>
    <w:rsid w:val="000223A8"/>
    <w:rsid w:val="0005245C"/>
    <w:rsid w:val="00052B72"/>
    <w:rsid w:val="00053C05"/>
    <w:rsid w:val="00056D29"/>
    <w:rsid w:val="00077261"/>
    <w:rsid w:val="000B1EE7"/>
    <w:rsid w:val="000C40BB"/>
    <w:rsid w:val="000C6B9A"/>
    <w:rsid w:val="00103D7E"/>
    <w:rsid w:val="001043A9"/>
    <w:rsid w:val="0014069B"/>
    <w:rsid w:val="0014227E"/>
    <w:rsid w:val="00161FE9"/>
    <w:rsid w:val="00170C2A"/>
    <w:rsid w:val="00184F2E"/>
    <w:rsid w:val="001D66A4"/>
    <w:rsid w:val="001E5DBE"/>
    <w:rsid w:val="002256FA"/>
    <w:rsid w:val="002547D8"/>
    <w:rsid w:val="002547E4"/>
    <w:rsid w:val="002C3F1D"/>
    <w:rsid w:val="002F6700"/>
    <w:rsid w:val="00317FF5"/>
    <w:rsid w:val="00340EE8"/>
    <w:rsid w:val="00353663"/>
    <w:rsid w:val="003561EF"/>
    <w:rsid w:val="003716C1"/>
    <w:rsid w:val="003862DC"/>
    <w:rsid w:val="00397C70"/>
    <w:rsid w:val="003A645C"/>
    <w:rsid w:val="003C5CAD"/>
    <w:rsid w:val="003D12C3"/>
    <w:rsid w:val="003D5A02"/>
    <w:rsid w:val="003D768C"/>
    <w:rsid w:val="003F14B4"/>
    <w:rsid w:val="00401575"/>
    <w:rsid w:val="00426FCC"/>
    <w:rsid w:val="00454B54"/>
    <w:rsid w:val="004575F9"/>
    <w:rsid w:val="004611B1"/>
    <w:rsid w:val="004733D1"/>
    <w:rsid w:val="004833A9"/>
    <w:rsid w:val="00491946"/>
    <w:rsid w:val="00494C72"/>
    <w:rsid w:val="004A4DFF"/>
    <w:rsid w:val="004A725E"/>
    <w:rsid w:val="004B1CF5"/>
    <w:rsid w:val="004B6A82"/>
    <w:rsid w:val="004C7D85"/>
    <w:rsid w:val="004C7D91"/>
    <w:rsid w:val="004D2E26"/>
    <w:rsid w:val="004D557E"/>
    <w:rsid w:val="004F5CCE"/>
    <w:rsid w:val="004F5FA8"/>
    <w:rsid w:val="00546EA4"/>
    <w:rsid w:val="005929E9"/>
    <w:rsid w:val="005C1AEF"/>
    <w:rsid w:val="005C26CE"/>
    <w:rsid w:val="005C5996"/>
    <w:rsid w:val="005D52D5"/>
    <w:rsid w:val="005E08DE"/>
    <w:rsid w:val="006332DD"/>
    <w:rsid w:val="00650137"/>
    <w:rsid w:val="0065717B"/>
    <w:rsid w:val="006A4CF7"/>
    <w:rsid w:val="006B06E9"/>
    <w:rsid w:val="006F0A13"/>
    <w:rsid w:val="006F3AA8"/>
    <w:rsid w:val="007D5A82"/>
    <w:rsid w:val="00800B4F"/>
    <w:rsid w:val="00820B67"/>
    <w:rsid w:val="008321D6"/>
    <w:rsid w:val="00847A46"/>
    <w:rsid w:val="00857616"/>
    <w:rsid w:val="00860AA6"/>
    <w:rsid w:val="00876DAE"/>
    <w:rsid w:val="0089734F"/>
    <w:rsid w:val="008B4300"/>
    <w:rsid w:val="008E2B6D"/>
    <w:rsid w:val="00907090"/>
    <w:rsid w:val="009413F0"/>
    <w:rsid w:val="0094550D"/>
    <w:rsid w:val="0098018D"/>
    <w:rsid w:val="00A250B4"/>
    <w:rsid w:val="00A3304A"/>
    <w:rsid w:val="00A62C9E"/>
    <w:rsid w:val="00A96102"/>
    <w:rsid w:val="00AC055F"/>
    <w:rsid w:val="00AE691F"/>
    <w:rsid w:val="00AF254F"/>
    <w:rsid w:val="00B35562"/>
    <w:rsid w:val="00B82C77"/>
    <w:rsid w:val="00BA5176"/>
    <w:rsid w:val="00C04607"/>
    <w:rsid w:val="00C052E0"/>
    <w:rsid w:val="00C35973"/>
    <w:rsid w:val="00C64BAE"/>
    <w:rsid w:val="00C763F2"/>
    <w:rsid w:val="00C95CAA"/>
    <w:rsid w:val="00CA7E76"/>
    <w:rsid w:val="00CB3587"/>
    <w:rsid w:val="00CC6AE7"/>
    <w:rsid w:val="00CD7786"/>
    <w:rsid w:val="00CF61D4"/>
    <w:rsid w:val="00D046A2"/>
    <w:rsid w:val="00D16DF2"/>
    <w:rsid w:val="00D24F7C"/>
    <w:rsid w:val="00D510C6"/>
    <w:rsid w:val="00D67B2A"/>
    <w:rsid w:val="00D92F7B"/>
    <w:rsid w:val="00E46FE9"/>
    <w:rsid w:val="00E73E75"/>
    <w:rsid w:val="00E8405F"/>
    <w:rsid w:val="00EB2781"/>
    <w:rsid w:val="00EC2855"/>
    <w:rsid w:val="00EE4FB5"/>
    <w:rsid w:val="00EF33D7"/>
    <w:rsid w:val="00F012ED"/>
    <w:rsid w:val="00F05734"/>
    <w:rsid w:val="00F121DA"/>
    <w:rsid w:val="00F1677B"/>
    <w:rsid w:val="00F270DB"/>
    <w:rsid w:val="00F53918"/>
    <w:rsid w:val="00F6474F"/>
    <w:rsid w:val="00F8443C"/>
    <w:rsid w:val="00F9758E"/>
    <w:rsid w:val="00FC5B54"/>
    <w:rsid w:val="00FD516A"/>
    <w:rsid w:val="00FE0122"/>
    <w:rsid w:val="00FE0B07"/>
    <w:rsid w:val="00FE0F5F"/>
    <w:rsid w:val="00FE27F3"/>
    <w:rsid w:val="00FE68FE"/>
    <w:rsid w:val="00FF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DB7C"/>
  <w15:chartTrackingRefBased/>
  <w15:docId w15:val="{3AAB548A-410C-4C75-9A6D-43A5E353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6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8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43A9"/>
    <w:pPr>
      <w:ind w:left="720"/>
      <w:contextualSpacing/>
    </w:pPr>
  </w:style>
  <w:style w:type="character" w:styleId="Hyperlink">
    <w:name w:val="Hyperlink"/>
    <w:basedOn w:val="DefaultParagraphFont"/>
    <w:uiPriority w:val="99"/>
    <w:unhideWhenUsed/>
    <w:rsid w:val="00B82C77"/>
    <w:rPr>
      <w:color w:val="0563C1" w:themeColor="hyperlink"/>
      <w:u w:val="single"/>
    </w:rPr>
  </w:style>
  <w:style w:type="character" w:styleId="UnresolvedMention">
    <w:name w:val="Unresolved Mention"/>
    <w:basedOn w:val="DefaultParagraphFont"/>
    <w:uiPriority w:val="99"/>
    <w:semiHidden/>
    <w:unhideWhenUsed/>
    <w:rsid w:val="00B82C77"/>
    <w:rPr>
      <w:color w:val="605E5C"/>
      <w:shd w:val="clear" w:color="auto" w:fill="E1DFDD"/>
    </w:rPr>
  </w:style>
  <w:style w:type="character" w:customStyle="1" w:styleId="Heading3Char">
    <w:name w:val="Heading 3 Char"/>
    <w:basedOn w:val="DefaultParagraphFont"/>
    <w:link w:val="Heading3"/>
    <w:uiPriority w:val="9"/>
    <w:rsid w:val="00170C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26FCC"/>
    <w:rPr>
      <w:color w:val="954F72" w:themeColor="followedHyperlink"/>
      <w:u w:val="single"/>
    </w:rPr>
  </w:style>
  <w:style w:type="paragraph" w:styleId="NormalWeb">
    <w:name w:val="Normal (Web)"/>
    <w:basedOn w:val="Normal"/>
    <w:uiPriority w:val="99"/>
    <w:semiHidden/>
    <w:unhideWhenUsed/>
    <w:rsid w:val="00EC2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855"/>
    <w:rPr>
      <w:rFonts w:ascii="Courier New" w:eastAsia="Times New Roman" w:hAnsi="Courier New" w:cs="Courier New"/>
      <w:sz w:val="20"/>
      <w:szCs w:val="20"/>
    </w:rPr>
  </w:style>
  <w:style w:type="paragraph" w:customStyle="1" w:styleId="qowt-li-00">
    <w:name w:val="qowt-li-0_0"/>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6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7763">
      <w:bodyDiv w:val="1"/>
      <w:marLeft w:val="0"/>
      <w:marRight w:val="0"/>
      <w:marTop w:val="0"/>
      <w:marBottom w:val="0"/>
      <w:divBdr>
        <w:top w:val="none" w:sz="0" w:space="0" w:color="auto"/>
        <w:left w:val="none" w:sz="0" w:space="0" w:color="auto"/>
        <w:bottom w:val="none" w:sz="0" w:space="0" w:color="auto"/>
        <w:right w:val="none" w:sz="0" w:space="0" w:color="auto"/>
      </w:divBdr>
    </w:div>
    <w:div w:id="328102076">
      <w:bodyDiv w:val="1"/>
      <w:marLeft w:val="0"/>
      <w:marRight w:val="0"/>
      <w:marTop w:val="0"/>
      <w:marBottom w:val="0"/>
      <w:divBdr>
        <w:top w:val="none" w:sz="0" w:space="0" w:color="auto"/>
        <w:left w:val="none" w:sz="0" w:space="0" w:color="auto"/>
        <w:bottom w:val="none" w:sz="0" w:space="0" w:color="auto"/>
        <w:right w:val="none" w:sz="0" w:space="0" w:color="auto"/>
      </w:divBdr>
    </w:div>
    <w:div w:id="1030956038">
      <w:bodyDiv w:val="1"/>
      <w:marLeft w:val="0"/>
      <w:marRight w:val="0"/>
      <w:marTop w:val="0"/>
      <w:marBottom w:val="0"/>
      <w:divBdr>
        <w:top w:val="none" w:sz="0" w:space="0" w:color="auto"/>
        <w:left w:val="none" w:sz="0" w:space="0" w:color="auto"/>
        <w:bottom w:val="none" w:sz="0" w:space="0" w:color="auto"/>
        <w:right w:val="none" w:sz="0" w:space="0" w:color="auto"/>
      </w:divBdr>
    </w:div>
    <w:div w:id="1084759676">
      <w:bodyDiv w:val="1"/>
      <w:marLeft w:val="0"/>
      <w:marRight w:val="0"/>
      <w:marTop w:val="0"/>
      <w:marBottom w:val="0"/>
      <w:divBdr>
        <w:top w:val="none" w:sz="0" w:space="0" w:color="auto"/>
        <w:left w:val="none" w:sz="0" w:space="0" w:color="auto"/>
        <w:bottom w:val="none" w:sz="0" w:space="0" w:color="auto"/>
        <w:right w:val="none" w:sz="0" w:space="0" w:color="auto"/>
      </w:divBdr>
    </w:div>
    <w:div w:id="15937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 </cp:lastModifiedBy>
  <cp:revision>4</cp:revision>
  <dcterms:created xsi:type="dcterms:W3CDTF">2020-09-04T16:07:00Z</dcterms:created>
  <dcterms:modified xsi:type="dcterms:W3CDTF">2022-01-13T20:11:00Z</dcterms:modified>
</cp:coreProperties>
</file>