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F24" w:rsidRDefault="00876EA8">
      <w:pPr>
        <w:pStyle w:val="Title"/>
      </w:pPr>
      <w:r>
        <w:t>End-to-End Data Management Pipeline for a Recommendation System</w:t>
      </w:r>
    </w:p>
    <w:p w:rsidR="00B91F24" w:rsidRDefault="00876EA8">
      <w:r>
        <w:rPr>
          <w:b/>
          <w:bCs/>
        </w:rPr>
        <w:t>Group Name:</w:t>
      </w:r>
      <w:r>
        <w:t xml:space="preserve"> 112</w:t>
      </w:r>
    </w:p>
    <w:p w:rsidR="00B91F24" w:rsidRDefault="00876EA8">
      <w:pPr>
        <w:rPr>
          <w:b/>
          <w:bCs/>
        </w:rPr>
      </w:pPr>
      <w:r>
        <w:rPr>
          <w:b/>
          <w:bCs/>
        </w:rPr>
        <w:t>Contribution Table:</w:t>
      </w:r>
    </w:p>
    <w:tbl>
      <w:tblPr>
        <w:tblW w:w="864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0"/>
        <w:gridCol w:w="3975"/>
        <w:gridCol w:w="1695"/>
        <w:gridCol w:w="2010"/>
      </w:tblGrid>
      <w:tr w:rsidR="00B91F24"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Sl. No.  </w:t>
            </w:r>
          </w:p>
        </w:tc>
        <w:tc>
          <w:tcPr>
            <w:tcW w:w="3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Name (as appears in </w:t>
            </w:r>
            <w:proofErr w:type="spellStart"/>
            <w:r>
              <w:rPr>
                <w:b/>
                <w:bCs/>
              </w:rPr>
              <w:t>Taxila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 NO 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91F24" w:rsidRDefault="00876EA8">
            <w:pPr>
              <w:rPr>
                <w:b/>
                <w:bCs/>
              </w:rPr>
            </w:pPr>
            <w:r>
              <w:rPr>
                <w:b/>
                <w:bCs/>
              </w:rPr>
              <w:t>Contribution</w:t>
            </w:r>
          </w:p>
        </w:tc>
      </w:tr>
      <w:tr w:rsidR="00B91F24"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 xml:space="preserve">1 </w:t>
            </w:r>
          </w:p>
        </w:tc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AF5698">
            <w:r>
              <w:t>SHIVANI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>2024dc04285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91F24" w:rsidRDefault="00876EA8">
            <w:r>
              <w:t>100%</w:t>
            </w:r>
          </w:p>
        </w:tc>
      </w:tr>
      <w:tr w:rsidR="00B91F24"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 xml:space="preserve">2 </w:t>
            </w:r>
          </w:p>
        </w:tc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AF5698">
            <w:r>
              <w:t>ARPITA DAS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>2024dc04087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91F24" w:rsidRDefault="00876EA8">
            <w:r>
              <w:t>100%</w:t>
            </w:r>
          </w:p>
        </w:tc>
      </w:tr>
      <w:tr w:rsidR="00B91F24"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 xml:space="preserve">3 </w:t>
            </w:r>
          </w:p>
        </w:tc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AF5698">
            <w:r>
              <w:t>SHARATH SABU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>2024dc04091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91F24" w:rsidRDefault="00876EA8">
            <w:r>
              <w:t>100%</w:t>
            </w:r>
          </w:p>
        </w:tc>
      </w:tr>
      <w:tr w:rsidR="00B91F24"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>4</w:t>
            </w:r>
          </w:p>
        </w:tc>
        <w:tc>
          <w:tcPr>
            <w:tcW w:w="397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 xml:space="preserve">ANAGHA DEEPAK INAMDAR 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</w:tcPr>
          <w:p w:rsidR="00B91F24" w:rsidRDefault="00876EA8">
            <w:r>
              <w:t>2024dc04002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91F24" w:rsidRDefault="00876EA8">
            <w:r>
              <w:t>100%</w:t>
            </w:r>
          </w:p>
        </w:tc>
      </w:tr>
    </w:tbl>
    <w:p w:rsidR="00B91F24" w:rsidRDefault="00B91F24"/>
    <w:p w:rsidR="00B91F24" w:rsidRDefault="00876EA8">
      <w:pPr>
        <w:pStyle w:val="Heading1"/>
      </w:pPr>
      <w:r>
        <w:t>1. Problem Formulation</w:t>
      </w:r>
    </w:p>
    <w:p w:rsidR="00B91F24" w:rsidRDefault="00876EA8">
      <w:proofErr w:type="spellStart"/>
      <w:r>
        <w:t>RecoMart</w:t>
      </w:r>
      <w:proofErr w:type="spellEnd"/>
      <w:r>
        <w:t xml:space="preserve"> is an e-commerce platform aiming to enhance customer engagement and increase conversion rates through personalized product recommendations.</w:t>
      </w:r>
    </w:p>
    <w:p w:rsidR="00B91F24" w:rsidRDefault="00876EA8">
      <w:r>
        <w:t xml:space="preserve">The objective of this assignment is to </w:t>
      </w:r>
      <w:r>
        <w:t>design and implement a complete end-to-end data management pipeline that supports ingestion, validation, preparation, transformation, feature management, model training, and orchestration.</w:t>
      </w:r>
    </w:p>
    <w:p w:rsidR="00B91F24" w:rsidRDefault="00876EA8">
      <w:r>
        <w:t xml:space="preserve">The pipeline ensures that recommendation models are always trained </w:t>
      </w:r>
      <w:r>
        <w:t xml:space="preserve">on fresh, validated, </w:t>
      </w:r>
      <w:proofErr w:type="gramStart"/>
      <w:r>
        <w:t>and</w:t>
      </w:r>
      <w:proofErr w:type="gramEnd"/>
      <w:r>
        <w:t xml:space="preserve"> well-structured data.</w:t>
      </w:r>
    </w:p>
    <w:p w:rsidR="00B91F24" w:rsidRDefault="00876EA8">
      <w:pPr>
        <w:pStyle w:val="ListBullet"/>
        <w:numPr>
          <w:ilvl w:val="0"/>
          <w:numId w:val="1"/>
        </w:numPr>
      </w:pPr>
      <w:r>
        <w:t>Data Sources:</w:t>
      </w:r>
    </w:p>
    <w:p w:rsidR="00B91F24" w:rsidRDefault="00876EA8">
      <w:pPr>
        <w:pStyle w:val="ListContinue"/>
      </w:pPr>
      <w:r>
        <w:t>User interaction logs (views, clicks, purchases, ratings)</w:t>
      </w:r>
    </w:p>
    <w:p w:rsidR="00B91F24" w:rsidRDefault="00876EA8">
      <w:pPr>
        <w:pStyle w:val="ListContinue"/>
      </w:pPr>
      <w:r>
        <w:t>Product metadata from catalog APIs</w:t>
      </w:r>
    </w:p>
    <w:p w:rsidR="00B91F24" w:rsidRDefault="00876EA8">
      <w:pPr>
        <w:pStyle w:val="ListContinue"/>
      </w:pPr>
      <w:r>
        <w:t>Session, device, and contextual attributes</w:t>
      </w:r>
    </w:p>
    <w:p w:rsidR="00B91F24" w:rsidRDefault="00876EA8">
      <w:pPr>
        <w:pStyle w:val="ListBullet"/>
        <w:numPr>
          <w:ilvl w:val="0"/>
          <w:numId w:val="1"/>
        </w:numPr>
      </w:pPr>
      <w:r>
        <w:t>Evaluation Metrics:</w:t>
      </w:r>
    </w:p>
    <w:p w:rsidR="00B91F24" w:rsidRDefault="00876EA8">
      <w:pPr>
        <w:pStyle w:val="ListContinue"/>
      </w:pPr>
      <w:r>
        <w:t xml:space="preserve">RMSE, </w:t>
      </w:r>
      <w:proofErr w:type="spellStart"/>
      <w:r>
        <w:t>Precision@K</w:t>
      </w:r>
      <w:proofErr w:type="spellEnd"/>
      <w:r>
        <w:t xml:space="preserve">, </w:t>
      </w:r>
      <w:proofErr w:type="spellStart"/>
      <w:r>
        <w:t>Recall@K</w:t>
      </w:r>
      <w:proofErr w:type="spellEnd"/>
      <w:r>
        <w:t>, NDCG</w:t>
      </w:r>
    </w:p>
    <w:p w:rsidR="00B91F24" w:rsidRDefault="00876EA8">
      <w:pPr>
        <w:pStyle w:val="Heading1"/>
      </w:pPr>
      <w:r>
        <w:lastRenderedPageBreak/>
        <w:t>2. Da</w:t>
      </w:r>
      <w:r>
        <w:t>ta Collection and Ingestion</w:t>
      </w:r>
    </w:p>
    <w:p w:rsidR="00B91F24" w:rsidRDefault="00876EA8">
      <w:r>
        <w:t>Two heterogeneous data sources were ingested into the system.</w:t>
      </w:r>
    </w:p>
    <w:p w:rsidR="00B91F24" w:rsidRDefault="00876EA8">
      <w:r>
        <w:t>Synthetic user interaction data was generated in CSV format to simulate realistic e-commerce behavior, including intentional data quality issues for validation testin</w:t>
      </w:r>
      <w:r>
        <w:t>g.</w:t>
      </w:r>
    </w:p>
    <w:p w:rsidR="00B91F24" w:rsidRDefault="00876EA8">
      <w:r>
        <w:t xml:space="preserve">Product metadata was exposed through a REST API implemented using </w:t>
      </w:r>
      <w:proofErr w:type="spellStart"/>
      <w:r>
        <w:t>FastAPI</w:t>
      </w:r>
      <w:proofErr w:type="spellEnd"/>
      <w:r>
        <w:t>, simulating an external catalog service.</w:t>
      </w:r>
    </w:p>
    <w:p w:rsidR="00B91F24" w:rsidRDefault="00AF5698">
      <w:r>
        <w:t xml:space="preserve">Automated ingestion </w:t>
      </w:r>
      <w:r w:rsidR="00876EA8">
        <w:t>scripts</w:t>
      </w:r>
      <w:r>
        <w:t xml:space="preserve"> </w:t>
      </w:r>
      <w:r w:rsidR="00555D36">
        <w:t>(</w:t>
      </w:r>
      <w:r w:rsidR="00555D36" w:rsidRPr="00555D36">
        <w:t>ingest_products_api</w:t>
      </w:r>
      <w:r w:rsidR="00555D36">
        <w:t xml:space="preserve">.py and </w:t>
      </w:r>
      <w:r w:rsidR="00555D36" w:rsidRPr="00555D36">
        <w:t>ingest_interactions</w:t>
      </w:r>
      <w:r w:rsidR="00555D36">
        <w:t>.py)</w:t>
      </w:r>
      <w:r w:rsidR="00876EA8">
        <w:t xml:space="preserve"> fetch data periodically, apply logging, and store data into a raw data lake with time-based partitioning.</w:t>
      </w:r>
    </w:p>
    <w:p w:rsidR="00B91F24" w:rsidRDefault="00876EA8">
      <w:pPr>
        <w:pStyle w:val="Heading1"/>
      </w:pPr>
      <w:r>
        <w:t>3. R</w:t>
      </w:r>
      <w:r>
        <w:t>aw Data Storage</w:t>
      </w:r>
    </w:p>
    <w:p w:rsidR="00B91F24" w:rsidRDefault="00876EA8">
      <w:r>
        <w:t xml:space="preserve">A local </w:t>
      </w:r>
      <w:proofErr w:type="spellStart"/>
      <w:r>
        <w:t>filesystem</w:t>
      </w:r>
      <w:proofErr w:type="spellEnd"/>
      <w:r>
        <w:t>-based data lake was implemented to store raw ingested data.</w:t>
      </w:r>
    </w:p>
    <w:p w:rsidR="00B91F24" w:rsidRDefault="00876EA8">
      <w:r>
        <w:t>Data is organized by source, ingestion mode, and timestamp to support scalability, reproducibility, and auditing.</w:t>
      </w:r>
    </w:p>
    <w:p w:rsidR="00B91F24" w:rsidRDefault="00555D36">
      <w:proofErr w:type="spellStart"/>
      <w:r>
        <w:t>Eg</w:t>
      </w:r>
      <w:proofErr w:type="spellEnd"/>
      <w:r>
        <w:t>:</w:t>
      </w:r>
      <w:r w:rsidRPr="00555D36">
        <w:t xml:space="preserve"> </w:t>
      </w:r>
      <w:proofErr w:type="spellStart"/>
      <w:r w:rsidRPr="00555D36">
        <w:t>data_lake</w:t>
      </w:r>
      <w:proofErr w:type="spellEnd"/>
      <w:r w:rsidRPr="00555D36">
        <w:t>\raw\interactions\csv\2026\01\27</w:t>
      </w:r>
      <w:r w:rsidR="00876EA8">
        <w:t>.</w:t>
      </w:r>
    </w:p>
    <w:p w:rsidR="00B91F24" w:rsidRDefault="00876EA8">
      <w:pPr>
        <w:pStyle w:val="Heading1"/>
      </w:pPr>
      <w:r>
        <w:t>4. Data Profiling and Validation</w:t>
      </w:r>
    </w:p>
    <w:p w:rsidR="00B91F24" w:rsidRDefault="00876EA8">
      <w:r>
        <w:t>Automated profiling and validation checks were applied to both interaction and product datasets.</w:t>
      </w:r>
    </w:p>
    <w:p w:rsidR="00B91F24" w:rsidRDefault="00876EA8">
      <w:r>
        <w:t>Checks include null value analysis, duplicate detection, schema validation, and range</w:t>
      </w:r>
      <w:r>
        <w:t xml:space="preserve"> validation (e.g., rating values between 1 and 5).</w:t>
      </w:r>
    </w:p>
    <w:p w:rsidR="00B91F24" w:rsidRDefault="00876EA8">
      <w:r>
        <w:t>Validation outputs were persisted as structured JSON files and consolidated into versioned Data Quality Report PDFs.</w:t>
      </w:r>
    </w:p>
    <w:p w:rsidR="00B91F24" w:rsidRDefault="00876EA8">
      <w:pPr>
        <w:pStyle w:val="Heading1"/>
      </w:pPr>
      <w:r>
        <w:t>5. Data Preparation and Exploratory Analysis</w:t>
      </w:r>
    </w:p>
    <w:p w:rsidR="00B91F24" w:rsidRDefault="00876EA8">
      <w:r>
        <w:t xml:space="preserve">Prepared datasets were created by removing </w:t>
      </w:r>
      <w:r>
        <w:t xml:space="preserve">duplicate records, filtering invalid ratings, enforcing constraints, and normalizing timestamps. Exploratory Data Analysis (EDA) was performed using </w:t>
      </w:r>
      <w:proofErr w:type="spellStart"/>
      <w:r>
        <w:t>Jupyter</w:t>
      </w:r>
      <w:proofErr w:type="spellEnd"/>
      <w:r>
        <w:t xml:space="preserve"> notebooks to understand user behavior, item popularity, and interaction sparsity.</w:t>
      </w:r>
    </w:p>
    <w:p w:rsidR="00B91F24" w:rsidRDefault="00876EA8"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339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24" w:rsidRDefault="00876EA8">
      <w:r>
        <w:t>Figure 1: Distr</w:t>
      </w:r>
      <w:r>
        <w:t>ibution of Interactions per User</w:t>
      </w:r>
    </w:p>
    <w:p w:rsidR="00B91F24" w:rsidRDefault="00876EA8">
      <w:r>
        <w:rPr>
          <w:noProof/>
          <w:lang w:val="en-IN" w:eastAsia="en-IN"/>
        </w:rPr>
        <w:drawing>
          <wp:inline distT="0" distB="0" distL="0" distR="0">
            <wp:extent cx="5029200" cy="3264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24" w:rsidRDefault="00876EA8">
      <w:r>
        <w:t>Figure 2: Item Popularity Distribution</w:t>
      </w:r>
    </w:p>
    <w:p w:rsidR="00B91F24" w:rsidRDefault="00876EA8"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3475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24" w:rsidRDefault="00876EA8">
      <w:r>
        <w:t>Figure 3: User–Item Interaction Sparsity (Sample View)</w:t>
      </w:r>
    </w:p>
    <w:p w:rsidR="00B91F24" w:rsidRDefault="00876EA8">
      <w:pPr>
        <w:pStyle w:val="Heading1"/>
      </w:pPr>
      <w:r>
        <w:t>6. Feature Engineering and Transformation</w:t>
      </w:r>
    </w:p>
    <w:p w:rsidR="00B91F24" w:rsidRDefault="00876EA8">
      <w:r>
        <w:t xml:space="preserve">Feature engineering was performed by joining prepared interaction and product </w:t>
      </w:r>
      <w:r>
        <w:t xml:space="preserve">datasets on </w:t>
      </w:r>
      <w:proofErr w:type="spellStart"/>
      <w:r>
        <w:t>item_id</w:t>
      </w:r>
      <w:proofErr w:type="spellEnd"/>
      <w:r>
        <w:t>.</w:t>
      </w:r>
    </w:p>
    <w:p w:rsidR="00B91F24" w:rsidRDefault="00876EA8">
      <w:r>
        <w:t>User-level, item-level, session-level, and contextual features were derived.</w:t>
      </w:r>
    </w:p>
    <w:p w:rsidR="00B91F24" w:rsidRDefault="00876EA8">
      <w:r>
        <w:t>Categorical features were one-hot encoded, and numerical features were normalized using Min-Max scaling.</w:t>
      </w:r>
    </w:p>
    <w:p w:rsidR="00B91F24" w:rsidRDefault="00876EA8">
      <w:pPr>
        <w:pStyle w:val="Heading1"/>
      </w:pPr>
      <w:r>
        <w:t>7. Feature Store</w:t>
      </w:r>
    </w:p>
    <w:p w:rsidR="00B91F24" w:rsidRDefault="00876EA8">
      <w:r>
        <w:t>A centralized feature store was impl</w:t>
      </w:r>
      <w:r>
        <w:t>emented with two layers: an offline CSV-based store and an online-ready PostgreSQL store.</w:t>
      </w:r>
    </w:p>
    <w:p w:rsidR="00B91F24" w:rsidRDefault="00876EA8">
      <w:r>
        <w:t>Features are versioned using timestamps and can be retrieved consistently for training and inference.</w:t>
      </w:r>
    </w:p>
    <w:p w:rsidR="00876EA8" w:rsidRDefault="00876EA8"/>
    <w:p w:rsidR="00876EA8" w:rsidRDefault="00876EA8"/>
    <w:p w:rsidR="00B91F24" w:rsidRDefault="00876EA8">
      <w:pPr>
        <w:pStyle w:val="Heading1"/>
      </w:pPr>
      <w:r>
        <w:lastRenderedPageBreak/>
        <w:t>8. Data Versioning and Lineage</w:t>
      </w:r>
    </w:p>
    <w:p w:rsidR="00B91F24" w:rsidRDefault="00876EA8">
      <w:r>
        <w:t>End-to-end lineage tracking was i</w:t>
      </w:r>
      <w:r>
        <w:t>mplemented using a custom logging mechanism.</w:t>
      </w:r>
    </w:p>
    <w:p w:rsidR="00B91F24" w:rsidRDefault="00876EA8">
      <w:r>
        <w:t>Each pipeline stage records execution time, input datasets, and output artifacts, ensuring full traceability.</w:t>
      </w:r>
    </w:p>
    <w:p w:rsidR="00B91F24" w:rsidRDefault="00876EA8">
      <w:pPr>
        <w:pStyle w:val="Heading1"/>
      </w:pPr>
      <w:r>
        <w:t>9. Model Training and Evaluation</w:t>
      </w:r>
    </w:p>
    <w:p w:rsidR="00B91F24" w:rsidRDefault="00876EA8">
      <w:r>
        <w:t>A collaborative filtering model based on Singular Value Decompositio</w:t>
      </w:r>
      <w:r>
        <w:t xml:space="preserve">n (SVD) was trained using the Surprise library. Multiple training runs were executed and tracked using </w:t>
      </w:r>
      <w:proofErr w:type="spellStart"/>
      <w:r>
        <w:t>MLflow</w:t>
      </w:r>
      <w:proofErr w:type="spellEnd"/>
      <w:r>
        <w:t>.</w:t>
      </w:r>
    </w:p>
    <w:p w:rsidR="00876EA8" w:rsidRDefault="00876EA8">
      <w:r w:rsidRPr="00876EA8">
        <w:drawing>
          <wp:inline distT="0" distB="0" distL="0" distR="0" wp14:anchorId="1FF4BC40" wp14:editId="1B3854B8">
            <wp:extent cx="5486400" cy="2489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EA8" w:rsidRDefault="00876EA8">
      <w:r w:rsidRPr="00876EA8">
        <w:drawing>
          <wp:inline distT="0" distB="0" distL="0" distR="0" wp14:anchorId="3DCB91E5" wp14:editId="18D9E4A7">
            <wp:extent cx="5486400" cy="183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1F24" w:rsidRDefault="00876EA8">
      <w:pPr>
        <w:pStyle w:val="Heading1"/>
      </w:pPr>
      <w:r>
        <w:t xml:space="preserve">10. Pipeline Orchestration </w:t>
      </w:r>
      <w:r>
        <w:t>(Prefect-based Implementation)</w:t>
      </w:r>
    </w:p>
    <w:p w:rsidR="00B91F24" w:rsidRDefault="00876EA8">
      <w:r>
        <w:t>The complete pipeline was orchestrated using Prefect to manage task dependencies, retries, and logging.</w:t>
      </w:r>
    </w:p>
    <w:p w:rsidR="00B91F24" w:rsidRDefault="00876EA8">
      <w:r>
        <w:t>Each major pipeline stage was implemented as an independent Prefect task, including synthetic data generation, ingestion,</w:t>
      </w:r>
      <w:r>
        <w:t xml:space="preserve"> validation, data quality reporting, preparation, feature engineering, feature store loading, and model training.</w:t>
      </w:r>
    </w:p>
    <w:p w:rsidR="00B91F24" w:rsidRDefault="00876EA8">
      <w:r>
        <w:lastRenderedPageBreak/>
        <w:t>Task dependencies ensure strict execution order, for example: ingestion follows data generation, validation follows ingestion, and model train</w:t>
      </w:r>
      <w:r>
        <w:t>ing follows feature store updates.</w:t>
      </w:r>
    </w:p>
    <w:p w:rsidR="00B91F24" w:rsidRDefault="00876EA8">
      <w:r>
        <w:t xml:space="preserve">Retry policies were configured for ingestion tasks to handle transient failures, and centralized logging captures </w:t>
      </w:r>
      <w:proofErr w:type="spellStart"/>
      <w:r>
        <w:t>stdout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, and execution status for every task.</w:t>
      </w:r>
    </w:p>
    <w:p w:rsidR="00B91F24" w:rsidRDefault="00876EA8">
      <w:r>
        <w:t>The Prefect flow provides a production-ready orchestra</w:t>
      </w:r>
      <w:r>
        <w:t>tion design that can be deployed on a scheduler with minimal changes.</w:t>
      </w:r>
      <w:r>
        <w:br/>
      </w:r>
      <w:r>
        <w:br/>
      </w:r>
      <w:r w:rsidRPr="00876EA8">
        <w:drawing>
          <wp:inline distT="0" distB="0" distL="0" distR="0" wp14:anchorId="471DA26D" wp14:editId="20CAB0FA">
            <wp:extent cx="5486400" cy="2873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F24" w:rsidRDefault="00876EA8">
      <w:pPr>
        <w:pStyle w:val="Heading1"/>
      </w:pPr>
      <w:r>
        <w:t>11. Conclusion</w:t>
      </w:r>
    </w:p>
    <w:p w:rsidR="00B91F24" w:rsidRDefault="00876EA8">
      <w:r>
        <w:t>This project demonstrates a complete, modular, and reproducible data management pipeline for a recommendation system.</w:t>
      </w:r>
    </w:p>
    <w:p w:rsidR="00B91F24" w:rsidRDefault="00876EA8">
      <w:r>
        <w:t>The implementation follows modern DMML best practices</w:t>
      </w:r>
      <w:r>
        <w:t xml:space="preserve"> and is scalable for production deployment.</w:t>
      </w:r>
    </w:p>
    <w:sectPr w:rsidR="00B91F24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06F1F"/>
    <w:multiLevelType w:val="multilevel"/>
    <w:tmpl w:val="770EE3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654C5C"/>
    <w:multiLevelType w:val="multilevel"/>
    <w:tmpl w:val="73B2EC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F24"/>
    <w:rsid w:val="00555D36"/>
    <w:rsid w:val="00876EA8"/>
    <w:rsid w:val="00AF5698"/>
    <w:rsid w:val="00B9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9C7C"/>
  <w15:docId w15:val="{CD44D554-9451-4AA9-BCE7-DE15DBFD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03CEB0-0265-466E-92DA-09B770A5E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SHARATH SABU .</cp:lastModifiedBy>
  <cp:revision>6</cp:revision>
  <dcterms:created xsi:type="dcterms:W3CDTF">2013-12-23T23:15:00Z</dcterms:created>
  <dcterms:modified xsi:type="dcterms:W3CDTF">2026-01-27T18:03:00Z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