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1668" w14:textId="111C67B4" w:rsidR="00B77CB4" w:rsidRPr="00B77CB4" w:rsidRDefault="00B77CB4" w:rsidP="00B77CB4">
      <w:pPr>
        <w:shd w:val="clear" w:color="auto" w:fill="F4F5F7"/>
        <w:spacing w:after="0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B77CB4">
        <w:rPr>
          <w:rFonts w:ascii="Arial" w:eastAsia="Times New Roman" w:hAnsi="Arial" w:cs="Arial"/>
          <w:b/>
          <w:bCs/>
          <w:color w:val="45526C"/>
          <w:sz w:val="39"/>
          <w:szCs w:val="39"/>
        </w:rPr>
        <w:t>Smart Contract Flow</w:t>
      </w:r>
    </w:p>
    <w:p w14:paraId="1EFB545B" w14:textId="72E0B40C" w:rsid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>Once the contract is deployed, the address that deploy the contract will become Admin.</w:t>
      </w:r>
    </w:p>
    <w:p w14:paraId="24BE2CE0" w14:textId="30228353" w:rsid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>Now admin can add the banks using method addBank() which accepts bank name, bank’s registration number and bank’s ethAddress.</w:t>
      </w:r>
    </w:p>
    <w:p w14:paraId="3714DC1F" w14:textId="31682BB1" w:rsid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Once the banks are created now 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bank collects the information for the KYC from the customer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>.</w:t>
      </w:r>
    </w:p>
    <w:p w14:paraId="0E5D74B3" w14:textId="77777777" w:rsidR="00B77CB4" w:rsidRP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The information given by the customer includes username and customer data, which is the hash of the link for the customer data. This username is unique for each customer. </w:t>
      </w:r>
    </w:p>
    <w:p w14:paraId="3252AF73" w14:textId="6506D190" w:rsidR="00B77CB4" w:rsidRP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A bank creates the request for submission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using method addRequest()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, which is stored in the smart contract.</w:t>
      </w:r>
    </w:p>
    <w:p w14:paraId="2921A000" w14:textId="6BB89EB3" w:rsidR="00B77CB4" w:rsidRP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A bank then verifies the KYC data, which is then 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add the customer using addCustomer() method 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to the customer list.</w:t>
      </w:r>
    </w:p>
    <w:p w14:paraId="0A03F5F2" w14:textId="568C2D16" w:rsidR="00B77CB4" w:rsidRP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Other banks can get customer information from the customer list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using viewCustomer()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.</w:t>
      </w:r>
    </w:p>
    <w:p w14:paraId="5682EF5E" w14:textId="0626A8B9" w:rsidR="00B77CB4" w:rsidRP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Other banks can also upvote/downvote customer data to demonstrate its authenticity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using upVoteCustomer() and downVoteCustomer methods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. If the number of upvotes exceeds the number of downvotes, then the kycStatus of the corresponding customer is set to true. If a customer is downvoted by one-third of the banks on the network, then their kycStatus is changed to false, even if the number of upvotes is greater than the number of downvotes</w:t>
      </w:r>
    </w:p>
    <w:p w14:paraId="7825CA41" w14:textId="091C3B7B" w:rsidR="00B77CB4" w:rsidRPr="00B77CB4" w:rsidRDefault="00B77CB4" w:rsidP="00B77CB4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A bank can also report another bank 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using reportBank() method and 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>if it finds that the other bank is corrupt and is verifying false customers. Such corrupt banks will then be banned from upvoting/downvoting further. If complaints against a particular bank are received from more than one-third of the total</w:t>
      </w:r>
      <w:r w:rsidR="00AC437E">
        <w:rPr>
          <w:rFonts w:ascii="Times New Roman" w:eastAsia="Times New Roman" w:hAnsi="Times New Roman" w:cs="Times New Roman"/>
          <w:color w:val="091E42"/>
          <w:sz w:val="27"/>
          <w:szCs w:val="27"/>
        </w:rPr>
        <w:t>.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</w:t>
      </w:r>
      <w:r w:rsidRPr="00B77CB4">
        <w:rPr>
          <w:rFonts w:ascii="Times New Roman" w:eastAsia="Times New Roman" w:hAnsi="Times New Roman" w:cs="Times New Roman"/>
          <w:color w:val="091E42"/>
          <w:sz w:val="27"/>
          <w:szCs w:val="27"/>
        </w:rPr>
        <w:lastRenderedPageBreak/>
        <w:t>banks on the network, then that bank will be banned (i.e., isAllowedToVote will be set to false for that corrupt bank.)</w:t>
      </w:r>
    </w:p>
    <w:p w14:paraId="04F48A04" w14:textId="77777777" w:rsidR="00B77CB4" w:rsidRDefault="00B77CB4"/>
    <w:sectPr w:rsidR="00B7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8413" w14:textId="77777777" w:rsidR="00030C6F" w:rsidRDefault="00030C6F" w:rsidP="00B77CB4">
      <w:pPr>
        <w:spacing w:after="0" w:line="240" w:lineRule="auto"/>
      </w:pPr>
      <w:r>
        <w:separator/>
      </w:r>
    </w:p>
  </w:endnote>
  <w:endnote w:type="continuationSeparator" w:id="0">
    <w:p w14:paraId="08F3B07F" w14:textId="77777777" w:rsidR="00030C6F" w:rsidRDefault="00030C6F" w:rsidP="00B7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15B8" w14:textId="77777777" w:rsidR="00030C6F" w:rsidRDefault="00030C6F" w:rsidP="00B77CB4">
      <w:pPr>
        <w:spacing w:after="0" w:line="240" w:lineRule="auto"/>
      </w:pPr>
      <w:r>
        <w:separator/>
      </w:r>
    </w:p>
  </w:footnote>
  <w:footnote w:type="continuationSeparator" w:id="0">
    <w:p w14:paraId="35AAB9CA" w14:textId="77777777" w:rsidR="00030C6F" w:rsidRDefault="00030C6F" w:rsidP="00B77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4738"/>
    <w:multiLevelType w:val="multilevel"/>
    <w:tmpl w:val="027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88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B4"/>
    <w:rsid w:val="00030C6F"/>
    <w:rsid w:val="00AC437E"/>
    <w:rsid w:val="00B7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2A2DF"/>
  <w15:chartTrackingRefBased/>
  <w15:docId w15:val="{D9B63A64-77A0-446F-9BEE-1DE4D821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C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Shivani (ADV D AA PAMC AED DAAC ENGG)</dc:creator>
  <cp:keywords/>
  <dc:description/>
  <cp:lastModifiedBy>Bansal, Shivani (ADV D AA PAMC AED DAAC EAD)</cp:lastModifiedBy>
  <cp:revision>2</cp:revision>
  <dcterms:created xsi:type="dcterms:W3CDTF">2022-11-13T09:26:00Z</dcterms:created>
  <dcterms:modified xsi:type="dcterms:W3CDTF">2022-11-13T09:36:00Z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2022-11-13T09:36:34Z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9dfa0fb3-427a-4548-9007-df1b54b24847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