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7fos6k5whg9u" w:id="0"/>
      <w:bookmarkEnd w:id="0"/>
      <w:r w:rsidDel="00000000" w:rsidR="00000000" w:rsidRPr="00000000">
        <w:rPr>
          <w:rtl w:val="0"/>
        </w:rPr>
        <w:t xml:space="preserve">Q&amp;A Chatbot using RAG Architecture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12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46035127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pStyle w:val="Heading2"/>
                  <w:rPr>
                    <w:b w:val="1"/>
                    <w:sz w:val="24"/>
                    <w:szCs w:val="24"/>
                  </w:rPr>
                </w:pPr>
                <w:bookmarkStart w:colFirst="0" w:colLast="0" w:name="_heading=h.k53z41gsoz68" w:id="1"/>
                <w:bookmarkEnd w:id="1"/>
                <w:r w:rsidDel="00000000" w:rsidR="00000000" w:rsidRPr="00000000">
                  <w:rPr>
                    <w:rtl w:val="0"/>
                  </w:rPr>
                  <w:t xml:space="preserve">Skills take away From This Project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numPr>
                    <w:ilvl w:val="0"/>
                    <w:numId w:val="5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Natural Language Processing (NLP) – preprocessing, embeddings, retrieval-augmented generation</w:t>
                </w:r>
              </w:p>
              <w:p w:rsidR="00000000" w:rsidDel="00000000" w:rsidP="00000000" w:rsidRDefault="00000000" w:rsidRPr="00000000" w14:paraId="00000005">
                <w:pPr>
                  <w:numPr>
                    <w:ilvl w:val="0"/>
                    <w:numId w:val="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Text Cleaning &amp; Preprocessing – chunking, regex, stopword removal</w:t>
                </w:r>
              </w:p>
              <w:p w:rsidR="00000000" w:rsidDel="00000000" w:rsidP="00000000" w:rsidRDefault="00000000" w:rsidRPr="00000000" w14:paraId="00000006">
                <w:pPr>
                  <w:numPr>
                    <w:ilvl w:val="0"/>
                    <w:numId w:val="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Feature Engineering – Sentence Transformers, BERT embeddings</w:t>
                </w:r>
              </w:p>
              <w:p w:rsidR="00000000" w:rsidDel="00000000" w:rsidP="00000000" w:rsidRDefault="00000000" w:rsidRPr="00000000" w14:paraId="00000007">
                <w:pPr>
                  <w:numPr>
                    <w:ilvl w:val="0"/>
                    <w:numId w:val="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RAG Architecture – Retrieval, Augmentation, Generation with LLMs</w:t>
                </w:r>
              </w:p>
              <w:p w:rsidR="00000000" w:rsidDel="00000000" w:rsidP="00000000" w:rsidRDefault="00000000" w:rsidRPr="00000000" w14:paraId="00000008">
                <w:pPr>
                  <w:numPr>
                    <w:ilvl w:val="0"/>
                    <w:numId w:val="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Vector Databases – Chroma, FAISS for semantic search</w:t>
                </w:r>
              </w:p>
              <w:p w:rsidR="00000000" w:rsidDel="00000000" w:rsidP="00000000" w:rsidRDefault="00000000" w:rsidRPr="00000000" w14:paraId="00000009">
                <w:pPr>
                  <w:numPr>
                    <w:ilvl w:val="0"/>
                    <w:numId w:val="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Deep Learning for Text – Transformer models (Llama, GPT), Pre-trained models</w:t>
                </w:r>
              </w:p>
              <w:p w:rsidR="00000000" w:rsidDel="00000000" w:rsidP="00000000" w:rsidRDefault="00000000" w:rsidRPr="00000000" w14:paraId="0000000A">
                <w:pPr>
                  <w:numPr>
                    <w:ilvl w:val="0"/>
                    <w:numId w:val="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Model Optimization: Prompt engineering, reranking, handling query ambiguity</w:t>
                </w:r>
              </w:p>
              <w:p w:rsidR="00000000" w:rsidDel="00000000" w:rsidP="00000000" w:rsidRDefault="00000000" w:rsidRPr="00000000" w14:paraId="0000000B">
                <w:pPr>
                  <w:numPr>
                    <w:ilvl w:val="0"/>
                    <w:numId w:val="5"/>
                  </w:numPr>
                  <w:spacing w:after="0" w:afterAutospacing="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Explainability &amp; Interpretability – Source citation, attention maps</w:t>
                </w:r>
              </w:p>
              <w:p w:rsidR="00000000" w:rsidDel="00000000" w:rsidP="00000000" w:rsidRDefault="00000000" w:rsidRPr="00000000" w14:paraId="0000000C">
                <w:pPr>
                  <w:numPr>
                    <w:ilvl w:val="0"/>
                    <w:numId w:val="5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Deployment – Streamlit web app in AWS EC2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pStyle w:val="Heading2"/>
                  <w:rPr/>
                </w:pPr>
                <w:bookmarkStart w:colFirst="0" w:colLast="0" w:name="_heading=h.5uqvd9gw28rx" w:id="2"/>
                <w:bookmarkEnd w:id="2"/>
                <w:r w:rsidDel="00000000" w:rsidR="00000000" w:rsidRPr="00000000">
                  <w:rPr>
                    <w:rtl w:val="0"/>
                  </w:rPr>
                  <w:t xml:space="preserve">Domain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NLP, AI, Information Retrieval, Knowledge Management, Chatbots, AI for Productivity</w:t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1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b w:val="0"/>
          <w:sz w:val="24"/>
          <w:szCs w:val="24"/>
        </w:rPr>
      </w:pPr>
      <w:r w:rsidDel="00000000" w:rsidR="00000000" w:rsidRPr="00000000">
        <w:rPr>
          <w:b w:val="0"/>
          <w:rtl w:val="0"/>
        </w:rPr>
        <w:t xml:space="preserve">Users face challenges in quickly extracting information from large documents or knowledge bases. The goal is to develop and deploy a Retrieval-Augmented Generation (RAG) chatbot that retrieves relevant context from documents and generates accurate, grounded answers using NLP techniques, served via a simple web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Business Use Cases: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Customer Support: </w:t>
      </w:r>
      <w:r w:rsidDel="00000000" w:rsidR="00000000" w:rsidRPr="00000000">
        <w:rPr>
          <w:b w:val="0"/>
          <w:rtl w:val="0"/>
        </w:rPr>
        <w:t xml:space="preserve">Automated Q&amp;A from product manuals or FAQs.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Legal Firms: </w:t>
      </w:r>
      <w:r w:rsidDel="00000000" w:rsidR="00000000" w:rsidRPr="00000000">
        <w:rPr>
          <w:b w:val="0"/>
          <w:rtl w:val="0"/>
        </w:rPr>
        <w:t xml:space="preserve">Querying and summarizing contracts or case files.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Education: </w:t>
      </w:r>
      <w:r w:rsidDel="00000000" w:rsidR="00000000" w:rsidRPr="00000000">
        <w:rPr>
          <w:b w:val="0"/>
          <w:rtl w:val="0"/>
        </w:rPr>
        <w:t xml:space="preserve">Answering student questions from textbooks or lecture notes.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Enterprises:</w:t>
      </w:r>
      <w:r w:rsidDel="00000000" w:rsidR="00000000" w:rsidRPr="00000000">
        <w:rPr>
          <w:b w:val="0"/>
          <w:rtl w:val="0"/>
        </w:rPr>
        <w:t xml:space="preserve"> Internal knowledge base search for employee queries.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heading=h.9f91s7qza7r2" w:id="3"/>
      <w:bookmarkEnd w:id="3"/>
      <w:r w:rsidDel="00000000" w:rsidR="00000000" w:rsidRPr="00000000">
        <w:rPr>
          <w:rtl w:val="0"/>
        </w:rPr>
        <w:t xml:space="preserve">Research: </w:t>
      </w:r>
      <w:r w:rsidDel="00000000" w:rsidR="00000000" w:rsidRPr="00000000">
        <w:rPr>
          <w:b w:val="0"/>
          <w:rtl w:val="0"/>
        </w:rPr>
        <w:t xml:space="preserve">Extracting insights from academic papers or reports.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12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ctzg49w2fpzk" w:id="4"/>
      <w:bookmarkEnd w:id="4"/>
      <w:r w:rsidDel="00000000" w:rsidR="00000000" w:rsidRPr="00000000">
        <w:rPr>
          <w:sz w:val="26"/>
          <w:szCs w:val="26"/>
          <w:rtl w:val="0"/>
        </w:rPr>
        <w:t xml:space="preserve">1. Data Pipeline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Document ingestion: Load PDFs, text files, or web content.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Chunking &amp; Preprocessing: Split into semantic chunks, clean text (remove punctuation, URLs, etc.).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tlj7mxumkmjk" w:id="5"/>
      <w:bookmarkEnd w:id="5"/>
      <w:r w:rsidDel="00000000" w:rsidR="00000000" w:rsidRPr="00000000">
        <w:rPr>
          <w:sz w:val="26"/>
          <w:szCs w:val="26"/>
          <w:rtl w:val="0"/>
        </w:rPr>
        <w:t xml:space="preserve">2. Feature Engineering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Embeddings: Generate vector representations using Sentence Transformers or BERT.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vkbljqyrd7ka" w:id="6"/>
      <w:bookmarkEnd w:id="6"/>
      <w:r w:rsidDel="00000000" w:rsidR="00000000" w:rsidRPr="00000000">
        <w:rPr>
          <w:sz w:val="26"/>
          <w:szCs w:val="26"/>
          <w:rtl w:val="0"/>
        </w:rPr>
        <w:t xml:space="preserve">3. Modeling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Vector Store: Index embeddings in Chroma or FAISS for fast retrieval.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Retrieval: Semantic search to fetch top-k relevant chunks.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Generation: Augment LLM prompts with retrieved context (using models like Llama or GPT).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urw0vohktkj0" w:id="7"/>
      <w:bookmarkEnd w:id="7"/>
      <w:r w:rsidDel="00000000" w:rsidR="00000000" w:rsidRPr="00000000">
        <w:rPr>
          <w:sz w:val="26"/>
          <w:szCs w:val="26"/>
          <w:rtl w:val="0"/>
        </w:rPr>
        <w:t xml:space="preserve">4. Model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Compare basic RAG vs. advanced (e.g., with reranking).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ixe05782laad" w:id="8"/>
      <w:bookmarkEnd w:id="8"/>
      <w:r w:rsidDel="00000000" w:rsidR="00000000" w:rsidRPr="00000000">
        <w:rPr>
          <w:sz w:val="26"/>
          <w:szCs w:val="26"/>
          <w:rtl w:val="0"/>
        </w:rPr>
        <w:t xml:space="preserve">5. Explainability</w:t>
      </w:r>
      <w:r w:rsidDel="00000000" w:rsidR="00000000" w:rsidRPr="00000000">
        <w:rPr>
          <w:sz w:val="26"/>
          <w:szCs w:val="2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12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Display retrieved document sources and relevance scores.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Attention heatmaps for LLM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7qvzdt233o59" w:id="9"/>
      <w:bookmarkEnd w:id="9"/>
      <w:r w:rsidDel="00000000" w:rsidR="00000000" w:rsidRPr="00000000">
        <w:rPr>
          <w:sz w:val="26"/>
          <w:szCs w:val="26"/>
          <w:rtl w:val="0"/>
        </w:rPr>
        <w:t xml:space="preserve">6. Evaluation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Handle diverse queries (e.g., multi-hop questions).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yr1khsbv1zvi" w:id="10"/>
      <w:bookmarkEnd w:id="10"/>
      <w:r w:rsidDel="00000000" w:rsidR="00000000" w:rsidRPr="00000000">
        <w:rPr>
          <w:sz w:val="26"/>
          <w:szCs w:val="26"/>
          <w:rtl w:val="0"/>
        </w:rPr>
        <w:t xml:space="preserve">7. Deployment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Save the RAG pipeline (pickle or ONNX).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Create a Streamlit web app for uploading documents and querying → response with sources. Deploy on AWS EC2.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f3mv4z8ofuu9" w:id="11"/>
      <w:bookmarkEnd w:id="11"/>
      <w:r w:rsidDel="00000000" w:rsidR="00000000" w:rsidRPr="00000000">
        <w:rPr>
          <w:sz w:val="34"/>
          <w:szCs w:val="34"/>
          <w:rtl w:val="0"/>
        </w:rPr>
        <w:t xml:space="preserve">Results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RAG Chatbot with &gt;80% response relevance and low hallucination.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Comparison between different embedders, vector DBs, and LLMs.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Explainability insights on retrieved contexts.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Fully functional web app/API for document-based Q&amp;A.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Natural Questions (NQ)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from Google containing ~323,000 real anonymized search queries paired with long/short answers from Wikipedia pages, including unanswerable questions for realism. Requires chunking, embedding, and RAG setup for Q&amp;A evaluation.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Use following code to read dataset once downloaded pass the file_path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2044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Project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Chunked and embedded dataset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Notebook with RAG pipeline, retrieval, and generation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Model leaderboard + evaluation report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Explainability dashboard (e.g., source highlights)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Web app/API for deployment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README with results summary and deployment steps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kaz7jl13zxtu" w:id="12"/>
      <w:bookmarkEnd w:id="12"/>
      <w:r w:rsidDel="00000000" w:rsidR="00000000" w:rsidRPr="00000000">
        <w:rPr>
          <w:sz w:val="26"/>
          <w:szCs w:val="26"/>
          <w:rtl w:val="0"/>
        </w:rPr>
        <w:t xml:space="preserve">How RAG Architecture Can Be Used for Q&amp;A with NQ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Natural Questions (NQ) dataset is particularly suited for Retrieval-Augmented Generation (RAG) in question answering (Q&amp;A) as it features real-world search queries with contexts from Wikipedia articles, often requiring comprehension of full passages.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i w:val="0"/>
          <w:color w:val="000000"/>
        </w:rPr>
      </w:pPr>
      <w:bookmarkStart w:colFirst="0" w:colLast="0" w:name="_heading=h.a4oxo26x3t7t" w:id="13"/>
      <w:bookmarkEnd w:id="13"/>
      <w:r w:rsidDel="00000000" w:rsidR="00000000" w:rsidRPr="00000000">
        <w:rPr>
          <w:i w:val="0"/>
          <w:color w:val="000000"/>
          <w:rtl w:val="0"/>
        </w:rPr>
        <w:t xml:space="preserve">Key Steps in Applying RAG to NQ for Q&amp;A: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Data Preparation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 NQ's Wikipedia passages as documents. Preprocess by cleaning text and chunking into smaller segments (e.g., sentences or paragraphs) for efficient embedding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Retrieval Phase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Index chunks in a vector database (e.g., FAISS or Chroma) for semantic search.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For a user query (e.g., an NQ search question), retrieve top-k relevant chunks based on cosine similarity or other metrics. This handles NQ's long contexts and unanswerable questions by fetching only pertinent information.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Augmentation and Generation Phase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Augment the LLM prompt with retrieved chunks as context (e.g., "Based on this context: [chunks], answer: [query]"). Use LLMs like GPT or Llama to generate responses.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For long-form Q&amp;A (as in ClapNQ extension of NQ), ensure cohesive answers by selecting non-contiguous sentences and reranking for relevance.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heading=h.sby3rvruvihi" w:id="14"/>
      <w:bookmarkEnd w:id="14"/>
      <w:r w:rsidDel="00000000" w:rsidR="00000000" w:rsidRPr="00000000">
        <w:rPr>
          <w:sz w:val="34"/>
          <w:szCs w:val="34"/>
          <w:rtl w:val="0"/>
        </w:rPr>
        <w:t xml:space="preserve">Technical Tags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NLP, RAG, Embeddings, Vector Databases, LLMs, LangChain, Python, HuggingFace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DOUBT CLARIFICATION SESSION ( PROJECT AND CLASS DOUBTS)</w:t>
      </w:r>
    </w:p>
    <w:p w:rsidR="00000000" w:rsidDel="00000000" w:rsidP="00000000" w:rsidRDefault="00000000" w:rsidRPr="00000000" w14:paraId="0000004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About Session: The Project Doubt Clarification Session is a helpful resource for resolving questions and concerns about projects and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b w:val="0"/>
          <w:sz w:val="24"/>
          <w:szCs w:val="24"/>
          <w:rtl w:val="0"/>
        </w:rPr>
        <w:t xml:space="preserve">class topics. It provides support in understanding project requirements, addressing code issues, and clarifying class concepts. The session</w:t>
      </w:r>
    </w:p>
    <w:p w:rsidR="00000000" w:rsidDel="00000000" w:rsidP="00000000" w:rsidRDefault="00000000" w:rsidRPr="00000000" w14:paraId="0000004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aims to enhance comprehension and provide guidance to overcome challenges effectively.</w:t>
      </w:r>
    </w:p>
    <w:p w:rsidR="00000000" w:rsidDel="00000000" w:rsidP="00000000" w:rsidRDefault="00000000" w:rsidRPr="00000000" w14:paraId="0000004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</w:t>
      </w:r>
      <w:r w:rsidDel="00000000" w:rsidR="00000000" w:rsidRPr="00000000">
        <w:rPr>
          <w:b w:val="0"/>
          <w:sz w:val="24"/>
          <w:szCs w:val="24"/>
          <w:rtl w:val="0"/>
        </w:rPr>
        <w:t xml:space="preserve"> Book the slot at least before 12:00 Pm on the same day</w:t>
      </w:r>
    </w:p>
    <w:p w:rsidR="00000000" w:rsidDel="00000000" w:rsidP="00000000" w:rsidRDefault="00000000" w:rsidRPr="00000000" w14:paraId="0000004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Timing: </w:t>
      </w:r>
      <w:r w:rsidDel="00000000" w:rsidR="00000000" w:rsidRPr="00000000">
        <w:rPr>
          <w:b w:val="0"/>
          <w:sz w:val="24"/>
          <w:szCs w:val="24"/>
          <w:rtl w:val="0"/>
        </w:rPr>
        <w:t xml:space="preserve">Saturday (5:00PM to 7:00PM)</w:t>
      </w:r>
    </w:p>
    <w:p w:rsidR="00000000" w:rsidDel="00000000" w:rsidP="00000000" w:rsidRDefault="00000000" w:rsidRPr="00000000" w14:paraId="0000005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Booking link :</w:t>
      </w:r>
      <w:r w:rsidDel="00000000" w:rsidR="00000000" w:rsidRPr="00000000">
        <w:rPr>
          <w:b w:val="0"/>
          <w:sz w:val="24"/>
          <w:szCs w:val="24"/>
          <w:rtl w:val="0"/>
        </w:rPr>
        <w:t xml:space="preserve">https://forms.gle/NtkQ4UV9cBV7Ac3C8</w:t>
      </w:r>
    </w:p>
    <w:p w:rsidR="00000000" w:rsidDel="00000000" w:rsidP="00000000" w:rsidRDefault="00000000" w:rsidRPr="00000000" w14:paraId="0000005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265751" cy="12937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alphaModFix amt="12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751" cy="129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  <w:rtl w:val="0"/>
        </w:rPr>
        <w:t xml:space="preserve">LIVE EVALUATION SESSION (CAPSTONE AND FINAL PROJECT)</w:t>
      </w:r>
    </w:p>
    <w:p w:rsidR="00000000" w:rsidDel="00000000" w:rsidP="00000000" w:rsidRDefault="00000000" w:rsidRPr="00000000" w14:paraId="0000005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About Session: The Live Evaluation Session for Capstone and Final Projects allows participants to showcase their projects and receive</w:t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real-time feedback for improvement. It assesses project quality and provides an opportunity for discussion and evaluation.</w:t>
      </w:r>
    </w:p>
    <w:p w:rsidR="00000000" w:rsidDel="00000000" w:rsidP="00000000" w:rsidRDefault="00000000" w:rsidRPr="00000000" w14:paraId="0000005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</w:t>
      </w:r>
      <w:r w:rsidDel="00000000" w:rsidR="00000000" w:rsidRPr="00000000">
        <w:rPr>
          <w:b w:val="0"/>
          <w:sz w:val="24"/>
          <w:szCs w:val="24"/>
          <w:rtl w:val="0"/>
        </w:rPr>
        <w:t xml:space="preserve"> This form will Open on Saturday and Sunday Only on Every Week</w:t>
      </w:r>
    </w:p>
    <w:p w:rsidR="00000000" w:rsidDel="00000000" w:rsidP="00000000" w:rsidRDefault="00000000" w:rsidRPr="00000000" w14:paraId="0000005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Timing:</w:t>
      </w:r>
      <w:r w:rsidDel="00000000" w:rsidR="00000000" w:rsidRPr="00000000">
        <w:rPr>
          <w:b w:val="0"/>
          <w:sz w:val="24"/>
          <w:szCs w:val="24"/>
          <w:rtl w:val="0"/>
        </w:rPr>
        <w:t xml:space="preserve"> Monday-Saturday (11:30PM to 12:30PM)</w:t>
      </w:r>
    </w:p>
    <w:p w:rsidR="00000000" w:rsidDel="00000000" w:rsidP="00000000" w:rsidRDefault="00000000" w:rsidRPr="00000000" w14:paraId="0000005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Booking link : </w:t>
      </w:r>
      <w:r w:rsidDel="00000000" w:rsidR="00000000" w:rsidRPr="00000000">
        <w:rPr>
          <w:b w:val="0"/>
          <w:sz w:val="24"/>
          <w:szCs w:val="24"/>
          <w:rtl w:val="0"/>
        </w:rPr>
        <w:t xml:space="preserve">https://forms.gle/1m2Gsro41fLtZurRA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2852738</wp:posOffset>
          </wp:positionH>
          <wp:positionV relativeFrom="paragraph">
            <wp:posOffset>-342899</wp:posOffset>
          </wp:positionV>
          <wp:extent cx="3633788" cy="750296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33788" cy="75029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ai.google.com/research/NaturalQuestions/download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eLHeEWDNtQ+P5icEeQm0OEJ5g==">CgMxLjAaHwoBMBIaChgICVIUChJ0YWJsZS5hNnJ0cW9zZzVhcGwyDmguN2ZvczZrNXdoZzl1Mg5oLms1M3o0MWdzb3o2ODIOaC41dXF2ZDlndzI4cngyDmguOWY5MXM3cXphN3IyMg5oLmN0emc0OXcyZnB6azIOaC50bGo3bXh1bWttamsyDmgudmtibGpxeXJkN2thMg5oLnVydzB2b2hrdGtqMDIOaC5peGUwNTc4MmxhYWQyDmguN3F2emR0MjMzbzU5Mg5oLnlyMWtoc2J2MXp2aTIOaC5mM212NHo4b2Z1dTkyDmgua2F6N2psMTN6eHR1Mg5oLmE0b3hvMjZ4M3Q3dDIOaC5zYnkzcnZydXZpaGk4AHIhMU9waXVMN2RGMDlnWW1mSlRWb1oxTTJFX0hTb0RNNE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