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ambria" w:cs="Cambria" w:eastAsia="Cambria" w:hAnsi="Cambria"/>
        </w:rPr>
      </w:pPr>
      <w:r w:rsidDel="00000000" w:rsidR="00000000" w:rsidRPr="00000000">
        <w:rPr>
          <w:rFonts w:ascii="Cambria" w:cs="Cambria" w:eastAsia="Cambria" w:hAnsi="Cambria"/>
          <w:rtl w:val="0"/>
        </w:rPr>
        <w:t xml:space="preserve">Introduction: My Name is Shivani Dhyani, I am from Uttrakhand and I have 3 years of Experience in Data Engineering Domain. I am currently working in Capgemini as a Data Engineer Assosiate. </w:t>
      </w:r>
    </w:p>
    <w:p w:rsidR="00000000" w:rsidDel="00000000" w:rsidP="00000000" w:rsidRDefault="00000000" w:rsidRPr="00000000" w14:paraId="00000002">
      <w:pPr>
        <w:jc w:val="both"/>
        <w:rPr>
          <w:rFonts w:ascii="Cambria" w:cs="Cambria" w:eastAsia="Cambria" w:hAnsi="Cambria"/>
        </w:rPr>
      </w:pPr>
      <w:r w:rsidDel="00000000" w:rsidR="00000000" w:rsidRPr="00000000">
        <w:rPr>
          <w:rFonts w:ascii="Cambria" w:cs="Cambria" w:eastAsia="Cambria" w:hAnsi="Cambria"/>
          <w:rtl w:val="0"/>
        </w:rPr>
        <w:t xml:space="preserve">My Primary Skill is Python (PySpark) with different Python Libraies and AWS and GCP Cloud Technology. </w:t>
      </w:r>
    </w:p>
    <w:p w:rsidR="00000000" w:rsidDel="00000000" w:rsidP="00000000" w:rsidRDefault="00000000" w:rsidRPr="00000000" w14:paraId="00000003">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I have worked in Various Project in Capgemini. Like </w:t>
      </w:r>
    </w:p>
    <w:p w:rsidR="00000000" w:rsidDel="00000000" w:rsidP="00000000" w:rsidRDefault="00000000" w:rsidRPr="00000000" w14:paraId="00000005">
      <w:pPr>
        <w:jc w:val="both"/>
        <w:rPr>
          <w:rFonts w:ascii="Cambria" w:cs="Cambria" w:eastAsia="Cambria" w:hAnsi="Cambria"/>
          <w:b w:val="1"/>
        </w:rPr>
      </w:pPr>
      <w:r w:rsidDel="00000000" w:rsidR="00000000" w:rsidRPr="00000000">
        <w:rPr>
          <w:rFonts w:ascii="Cambria" w:cs="Cambria" w:eastAsia="Cambria" w:hAnsi="Cambria"/>
          <w:b w:val="1"/>
          <w:rtl w:val="0"/>
        </w:rPr>
        <w:t xml:space="preserve">IDEA (INDUSTRIALIZED DATA AND AI ENGINEERING ACCELERATION (IDEA) BY CAPGEMINI):</w:t>
      </w:r>
    </w:p>
    <w:p w:rsidR="00000000" w:rsidDel="00000000" w:rsidP="00000000" w:rsidRDefault="00000000" w:rsidRPr="00000000" w14:paraId="00000006">
      <w:pPr>
        <w:jc w:val="both"/>
        <w:rPr>
          <w:rFonts w:ascii="Cambria" w:cs="Cambria" w:eastAsia="Cambria" w:hAnsi="Cambria"/>
        </w:rPr>
      </w:pPr>
      <w:r w:rsidDel="00000000" w:rsidR="00000000" w:rsidRPr="00000000">
        <w:rPr>
          <w:rFonts w:ascii="Cambria" w:cs="Cambria" w:eastAsia="Cambria" w:hAnsi="Cambria"/>
          <w:rtl w:val="0"/>
        </w:rPr>
        <w:t xml:space="preserve">Idea is a unified suite of capabilities, accelerations, framework and methodologies that help organizations to simplify and streamline every aspect of their Data modernization Jounery.</w:t>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IDEA Module: </w:t>
      </w:r>
    </w:p>
    <w:p w:rsidR="00000000" w:rsidDel="00000000" w:rsidP="00000000" w:rsidRDefault="00000000" w:rsidRPr="00000000" w14:paraId="00000008">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Miration </w:t>
      </w:r>
    </w:p>
    <w:p w:rsidR="00000000" w:rsidDel="00000000" w:rsidP="00000000" w:rsidRDefault="00000000" w:rsidRPr="00000000" w14:paraId="00000009">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ABCR </w:t>
      </w:r>
    </w:p>
    <w:p w:rsidR="00000000" w:rsidDel="00000000" w:rsidP="00000000" w:rsidRDefault="00000000" w:rsidRPr="00000000" w14:paraId="0000000A">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CDF</w:t>
      </w:r>
    </w:p>
    <w:p w:rsidR="00000000" w:rsidDel="00000000" w:rsidP="00000000" w:rsidRDefault="00000000" w:rsidRPr="00000000" w14:paraId="0000000B">
      <w:pPr>
        <w:numPr>
          <w:ilvl w:val="0"/>
          <w:numId w:val="1"/>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Platform Management </w:t>
      </w:r>
    </w:p>
    <w:p w:rsidR="00000000" w:rsidDel="00000000" w:rsidP="00000000" w:rsidRDefault="00000000" w:rsidRPr="00000000" w14:paraId="0000000C">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D">
      <w:pPr>
        <w:jc w:val="both"/>
        <w:rPr>
          <w:rFonts w:ascii="Cambria" w:cs="Cambria" w:eastAsia="Cambria" w:hAnsi="Cambria"/>
        </w:rPr>
      </w:pPr>
      <w:r w:rsidDel="00000000" w:rsidR="00000000" w:rsidRPr="00000000">
        <w:rPr>
          <w:rFonts w:ascii="Cambria" w:cs="Cambria" w:eastAsia="Cambria" w:hAnsi="Cambria"/>
          <w:rtl w:val="0"/>
        </w:rPr>
        <w:t xml:space="preserve">In Migration Module we have following service like </w:t>
      </w:r>
    </w:p>
    <w:p w:rsidR="00000000" w:rsidDel="00000000" w:rsidP="00000000" w:rsidRDefault="00000000" w:rsidRPr="00000000" w14:paraId="0000000E">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Link Service: It help to established connection between various source and Sink.</w:t>
      </w:r>
    </w:p>
    <w:p w:rsidR="00000000" w:rsidDel="00000000" w:rsidP="00000000" w:rsidRDefault="00000000" w:rsidRPr="00000000" w14:paraId="0000000F">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Discovery: We established connection to our source system and captured the landscape. The information is then stored in metadata in MongoDB and utilized by other service like Schema and Data Migration</w:t>
      </w:r>
    </w:p>
    <w:p w:rsidR="00000000" w:rsidDel="00000000" w:rsidP="00000000" w:rsidRDefault="00000000" w:rsidRPr="00000000" w14:paraId="00000010">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Schema Migration: From the metadata that we captured our next job is to migrate the schema (objects like table, view, user, role) from source to target. We convert the DDL according to the target using our mapping dictionary and create them on target system. </w:t>
      </w:r>
    </w:p>
    <w:p w:rsidR="00000000" w:rsidDel="00000000" w:rsidP="00000000" w:rsidRDefault="00000000" w:rsidRPr="00000000" w14:paraId="00000011">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Data Migration: After the schema is in place we finally move the data . For this we rely majorly on Cloud service like (GCP, AWS, Azure) . </w:t>
      </w:r>
    </w:p>
    <w:p w:rsidR="00000000" w:rsidDel="00000000" w:rsidP="00000000" w:rsidRDefault="00000000" w:rsidRPr="00000000" w14:paraId="00000012">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Complexity :</w:t>
      </w:r>
    </w:p>
    <w:p w:rsidR="00000000" w:rsidDel="00000000" w:rsidP="00000000" w:rsidRDefault="00000000" w:rsidRPr="00000000" w14:paraId="00000013">
      <w:pPr>
        <w:numPr>
          <w:ilvl w:val="0"/>
          <w:numId w:val="3"/>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ETL Migration</w:t>
      </w:r>
    </w:p>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jc w:val="both"/>
        <w:rPr>
          <w:rFonts w:ascii="Cambria" w:cs="Cambria" w:eastAsia="Cambria" w:hAnsi="Cambria"/>
        </w:rPr>
      </w:pPr>
      <w:r w:rsidDel="00000000" w:rsidR="00000000" w:rsidRPr="00000000">
        <w:rPr>
          <w:rFonts w:ascii="Cambria" w:cs="Cambria" w:eastAsia="Cambria" w:hAnsi="Cambria"/>
          <w:rtl w:val="0"/>
        </w:rPr>
        <w:t xml:space="preserve">I have majorly Worked in Data Migration. </w:t>
      </w:r>
    </w:p>
    <w:p w:rsidR="00000000" w:rsidDel="00000000" w:rsidP="00000000" w:rsidRDefault="00000000" w:rsidRPr="00000000" w14:paraId="00000016">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Oracle to Snowflake Migration</w:t>
      </w:r>
    </w:p>
    <w:p w:rsidR="00000000" w:rsidDel="00000000" w:rsidP="00000000" w:rsidRDefault="00000000" w:rsidRPr="00000000" w14:paraId="00000017">
      <w:pPr>
        <w:numPr>
          <w:ilvl w:val="0"/>
          <w:numId w:val="2"/>
        </w:numPr>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Teradata to Snowflake Migration</w:t>
      </w:r>
    </w:p>
    <w:p w:rsidR="00000000" w:rsidDel="00000000" w:rsidP="00000000" w:rsidRDefault="00000000" w:rsidRPr="00000000" w14:paraId="00000018">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9">
      <w:pPr>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B">
      <w:pPr>
        <w:jc w:val="both"/>
        <w:rPr>
          <w:rFonts w:ascii="Cambria" w:cs="Cambria" w:eastAsia="Cambria" w:hAnsi="Cambria"/>
          <w:b w:val="1"/>
        </w:rPr>
      </w:pPr>
      <w:r w:rsidDel="00000000" w:rsidR="00000000" w:rsidRPr="00000000">
        <w:rPr>
          <w:rFonts w:ascii="Cambria" w:cs="Cambria" w:eastAsia="Cambria" w:hAnsi="Cambria"/>
          <w:b w:val="1"/>
          <w:rtl w:val="0"/>
        </w:rPr>
        <w:t xml:space="preserve">Coverstro Data Migration (PySpark and AWS):</w:t>
      </w:r>
    </w:p>
    <w:p w:rsidR="00000000" w:rsidDel="00000000" w:rsidP="00000000" w:rsidRDefault="00000000" w:rsidRPr="00000000" w14:paraId="0000001C">
      <w:pPr>
        <w:jc w:val="both"/>
        <w:rPr>
          <w:rFonts w:ascii="Cambria" w:cs="Cambria" w:eastAsia="Cambria" w:hAnsi="Cambria"/>
        </w:rPr>
      </w:pPr>
      <w:r w:rsidDel="00000000" w:rsidR="00000000" w:rsidRPr="00000000">
        <w:rPr>
          <w:rFonts w:ascii="Cambria" w:cs="Cambria" w:eastAsia="Cambria" w:hAnsi="Cambria"/>
          <w:rtl w:val="0"/>
        </w:rPr>
        <w:t xml:space="preserve">Covestro is a Client Who want to migrate their data to AWS </w:t>
      </w:r>
    </w:p>
    <w:p w:rsidR="00000000" w:rsidDel="00000000" w:rsidP="00000000" w:rsidRDefault="00000000" w:rsidRPr="00000000" w14:paraId="0000001D">
      <w:pPr>
        <w:jc w:val="both"/>
        <w:rPr>
          <w:rFonts w:ascii="Cambria" w:cs="Cambria" w:eastAsia="Cambria" w:hAnsi="Cambria"/>
        </w:rPr>
      </w:pPr>
      <w:r w:rsidDel="00000000" w:rsidR="00000000" w:rsidRPr="00000000">
        <w:rPr>
          <w:rFonts w:ascii="Cambria" w:cs="Cambria" w:eastAsia="Cambria" w:hAnsi="Cambria"/>
          <w:rtl w:val="0"/>
        </w:rPr>
        <w:t xml:space="preserve">We have to write AWS Glue Pipeline for their their various Flow. </w:t>
      </w:r>
    </w:p>
    <w:p w:rsidR="00000000" w:rsidDel="00000000" w:rsidP="00000000" w:rsidRDefault="00000000" w:rsidRPr="00000000" w14:paraId="0000001E">
      <w:pPr>
        <w:jc w:val="both"/>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