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1A6E5" w14:textId="108E2FF1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8A78E0A" wp14:editId="0FBAE920">
            <wp:extent cx="1905000" cy="1905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75A9" w14:textId="77777777" w:rsidR="00555165" w:rsidRPr="00555165" w:rsidRDefault="00555165" w:rsidP="00555165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555165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t>Hands-on Lab 5A: Creating a Simple Dashboard with Cognos Analytics</w:t>
      </w:r>
    </w:p>
    <w:p w14:paraId="001A9F67" w14:textId="77777777" w:rsidR="00555165" w:rsidRPr="00555165" w:rsidRDefault="00555165" w:rsidP="00555165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Estimated time needed: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30 minutes</w:t>
      </w:r>
    </w:p>
    <w:p w14:paraId="1861DF14" w14:textId="77777777" w:rsidR="00555165" w:rsidRPr="00555165" w:rsidRDefault="00555165" w:rsidP="00555165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In this lab, first you will learn how to upload external data files to Cognos Analytics, and then learn how to start a new dashboard with templates. Lastly, you will learn how to create a simple dashboard.</w:t>
      </w:r>
    </w:p>
    <w:p w14:paraId="7DB7BFA1" w14:textId="77777777" w:rsidR="00555165" w:rsidRPr="00555165" w:rsidRDefault="00555165" w:rsidP="00555165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555165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t>Software Used in this Lab</w:t>
      </w:r>
    </w:p>
    <w:p w14:paraId="0D3F88FF" w14:textId="77777777" w:rsidR="00555165" w:rsidRPr="00555165" w:rsidRDefault="00555165" w:rsidP="00555165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Like the videos in the course, for the hands-on labs we will be using IBM Cognos Analytics trial version (currently limited to 30 days) as this is available at no charge.</w:t>
      </w:r>
    </w:p>
    <w:p w14:paraId="59774DEA" w14:textId="77777777" w:rsidR="00555165" w:rsidRPr="00555165" w:rsidRDefault="00555165" w:rsidP="00555165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555165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t>Dataset Used in this Lab</w:t>
      </w:r>
    </w:p>
    <w:p w14:paraId="50F4FB73" w14:textId="77777777" w:rsidR="00555165" w:rsidRPr="00555165" w:rsidRDefault="00555165" w:rsidP="00555165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The dataset used in this lab comes from the VM designed to showcase IBM Cognos Analytics. Source: </w:t>
      </w:r>
      <w:hyperlink r:id="rId6" w:tgtFrame="_blank" w:history="1">
        <w:r w:rsidRPr="00555165">
          <w:rPr>
            <w:rFonts w:ascii="Segoe UI" w:eastAsia="Times New Roman" w:hAnsi="Segoe UI" w:cs="Segoe UI"/>
            <w:color w:val="007BFF"/>
            <w:sz w:val="24"/>
            <w:szCs w:val="24"/>
            <w:u w:val="single"/>
            <w:lang w:eastAsia="en-IN"/>
          </w:rPr>
          <w:t>https://www.ibm.com/cloud/garage/dte/tutorial/ibm-cognos-analytics-1113-getting-started-exploration-0</w:t>
        </w:r>
      </w:hyperlink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This dataset is published by IBM. You can download the dataset file directly from here: </w:t>
      </w:r>
      <w:hyperlink r:id="rId7" w:history="1">
        <w:r w:rsidRPr="00555165">
          <w:rPr>
            <w:rFonts w:ascii="Segoe UI" w:eastAsia="Times New Roman" w:hAnsi="Segoe UI" w:cs="Segoe UI"/>
            <w:color w:val="007BFF"/>
            <w:sz w:val="24"/>
            <w:szCs w:val="24"/>
            <w:u w:val="single"/>
            <w:lang w:eastAsia="en-IN"/>
          </w:rPr>
          <w:t>CustomerLoyaltyProgram.csv</w:t>
        </w:r>
      </w:hyperlink>
    </w:p>
    <w:p w14:paraId="615F44C4" w14:textId="77777777" w:rsidR="00555165" w:rsidRPr="00555165" w:rsidRDefault="00555165" w:rsidP="00555165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555165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t>Objectives</w:t>
      </w:r>
    </w:p>
    <w:p w14:paraId="1EDDF2D0" w14:textId="77777777" w:rsidR="00555165" w:rsidRPr="00555165" w:rsidRDefault="00555165" w:rsidP="00555165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After completing this lab, you will be able to:</w:t>
      </w:r>
    </w:p>
    <w:p w14:paraId="43B8E6B6" w14:textId="77777777" w:rsidR="00555165" w:rsidRPr="00555165" w:rsidRDefault="00555165" w:rsidP="0055516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Upload external data files to the Cognos Analytics platform.</w:t>
      </w:r>
    </w:p>
    <w:p w14:paraId="2777A318" w14:textId="77777777" w:rsidR="00555165" w:rsidRPr="00555165" w:rsidRDefault="00555165" w:rsidP="0055516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Start a new dashboard with dashboard templates.</w:t>
      </w:r>
    </w:p>
    <w:p w14:paraId="33B8946E" w14:textId="77777777" w:rsidR="00555165" w:rsidRPr="00555165" w:rsidRDefault="00555165" w:rsidP="0055516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Create a simple dashboard.</w:t>
      </w:r>
    </w:p>
    <w:p w14:paraId="4B230917" w14:textId="77777777" w:rsidR="00555165" w:rsidRPr="00555165" w:rsidRDefault="00555165" w:rsidP="00555165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555165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lastRenderedPageBreak/>
        <w:t>Exercise 1 : Upload External Data</w:t>
      </w:r>
    </w:p>
    <w:p w14:paraId="1A209BFD" w14:textId="77777777" w:rsidR="00555165" w:rsidRPr="00555165" w:rsidRDefault="00555165" w:rsidP="00555165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In this exercise, you will learn how to upload external data files to Cognos Analytics.</w:t>
      </w:r>
    </w:p>
    <w:p w14:paraId="700CEA36" w14:textId="77777777" w:rsidR="00555165" w:rsidRPr="00555165" w:rsidRDefault="00555165" w:rsidP="00555165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Download the file </w:t>
      </w:r>
      <w:hyperlink r:id="rId8" w:history="1">
        <w:r w:rsidRPr="00555165">
          <w:rPr>
            <w:rFonts w:ascii="Segoe UI" w:eastAsia="Times New Roman" w:hAnsi="Segoe UI" w:cs="Segoe UI"/>
            <w:color w:val="007BFF"/>
            <w:sz w:val="24"/>
            <w:szCs w:val="24"/>
            <w:u w:val="single"/>
            <w:lang w:eastAsia="en-IN"/>
          </w:rPr>
          <w:t>CustomerLoyaltyProgram.csv</w:t>
        </w:r>
      </w:hyperlink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3A820763" w14:textId="77777777" w:rsidR="00555165" w:rsidRPr="00555165" w:rsidRDefault="00555165" w:rsidP="00555165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To sign in to the Cognos Analytics platform with your IBMid, go to </w:t>
      </w:r>
      <w:hyperlink r:id="rId9" w:tgtFrame="_blank" w:history="1">
        <w:r w:rsidRPr="00555165">
          <w:rPr>
            <w:rFonts w:ascii="Segoe UI" w:eastAsia="Times New Roman" w:hAnsi="Segoe UI" w:cs="Segoe UI"/>
            <w:color w:val="007BFF"/>
            <w:sz w:val="24"/>
            <w:szCs w:val="24"/>
            <w:u w:val="single"/>
            <w:lang w:eastAsia="en-IN"/>
          </w:rPr>
          <w:t>myibm.ibm.com/dashboard/</w:t>
        </w:r>
      </w:hyperlink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29623EDA" w14:textId="77777777" w:rsidR="00555165" w:rsidRPr="00555165" w:rsidRDefault="00555165" w:rsidP="00555165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Enter your IBMid and password.</w:t>
      </w:r>
    </w:p>
    <w:p w14:paraId="3911FB86" w14:textId="77777777" w:rsidR="00555165" w:rsidRPr="00555165" w:rsidRDefault="00555165" w:rsidP="00555165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Scroll down and click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Launch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01EB24B7" w14:textId="64F17390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0F00D879" wp14:editId="1770FEF3">
            <wp:extent cx="3810000" cy="5265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3C93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65DCA0CE" w14:textId="77777777" w:rsidR="00555165" w:rsidRPr="00555165" w:rsidRDefault="00555165" w:rsidP="00555165">
      <w:pPr>
        <w:numPr>
          <w:ilvl w:val="0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To upload a file, you may either drag and drop this file into the File Drop Zone (highlighted in the image above), or you may click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New &gt; Upload files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 at the bottom left corner to navigate to where the file is saved. For this lab, we will 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t>use the second option. Click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New &gt; Upload files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then browse to the file download location, select the CSV file, and click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Open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5C11E1AA" w14:textId="06C73BDC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2E7D4E55" wp14:editId="4CFC5149">
            <wp:extent cx="2857500" cy="4914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2700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07E40897" w14:textId="77777777" w:rsidR="00555165" w:rsidRPr="00555165" w:rsidRDefault="00555165" w:rsidP="00555165">
      <w:pPr>
        <w:numPr>
          <w:ilvl w:val="0"/>
          <w:numId w:val="4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As the file uploads, notice that under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Switcher Menu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a series of status bars will be visible as the upload process reads and analyzes the data being brought in.</w:t>
      </w:r>
    </w:p>
    <w:p w14:paraId="522A374F" w14:textId="11547D9A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1832EB72" wp14:editId="5E12C676">
            <wp:extent cx="5731510" cy="1456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C337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5785F5F0" w14:textId="77777777" w:rsidR="00555165" w:rsidRPr="00555165" w:rsidRDefault="00555165" w:rsidP="00555165">
      <w:pPr>
        <w:numPr>
          <w:ilvl w:val="0"/>
          <w:numId w:val="5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t>Once it completes, the status bar will update to show the successful completion before closing.</w:t>
      </w:r>
    </w:p>
    <w:p w14:paraId="4938D3AD" w14:textId="26AEEAC0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747F42B6" wp14:editId="7F2417B8">
            <wp:extent cx="5731510" cy="5734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655F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16C6B8F8" w14:textId="77777777" w:rsidR="00555165" w:rsidRPr="00555165" w:rsidRDefault="00555165" w:rsidP="00555165">
      <w:pPr>
        <w:numPr>
          <w:ilvl w:val="0"/>
          <w:numId w:val="6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In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Recent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section, you will see the new uploaded data file.</w:t>
      </w:r>
    </w:p>
    <w:p w14:paraId="60B2B232" w14:textId="0839CA03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512F3933" wp14:editId="64A4255A">
            <wp:extent cx="5731510" cy="21844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1988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21BF496E" w14:textId="77777777" w:rsidR="00555165" w:rsidRPr="00555165" w:rsidRDefault="00555165" w:rsidP="00555165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555165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t>Exercise 2 : Start a New Dashboard with Templates</w:t>
      </w:r>
    </w:p>
    <w:p w14:paraId="4270BE54" w14:textId="77777777" w:rsidR="00555165" w:rsidRPr="00555165" w:rsidRDefault="00555165" w:rsidP="00555165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In this exercise, you will learn how to start a new dashboard with templates.</w:t>
      </w:r>
    </w:p>
    <w:p w14:paraId="7A426D49" w14:textId="77777777" w:rsidR="00555165" w:rsidRPr="00555165" w:rsidRDefault="00555165" w:rsidP="00555165">
      <w:pPr>
        <w:numPr>
          <w:ilvl w:val="0"/>
          <w:numId w:val="7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on the uploaded data file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CustomerLoyaltyProgram.csv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61678261" w14:textId="68A835A6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1BB247C0" wp14:editId="3FB39D59">
            <wp:extent cx="5731510" cy="2184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9CA0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br/>
      </w:r>
    </w:p>
    <w:p w14:paraId="67E29AB6" w14:textId="77777777" w:rsidR="00555165" w:rsidRPr="00555165" w:rsidRDefault="00555165" w:rsidP="00555165">
      <w:pPr>
        <w:numPr>
          <w:ilvl w:val="0"/>
          <w:numId w:val="8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The Template window will display allowing you to select the type of dashboard and the template style. Select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tabbed dashboard style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This will allow you to have multiple pages for your dashboards. Select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three-panel template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Click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Create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7B562A3B" w14:textId="720496C9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21774BA5" wp14:editId="08C1130D">
            <wp:extent cx="5731510" cy="34436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0BC6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77938BF5" w14:textId="77777777" w:rsidR="00555165" w:rsidRPr="00555165" w:rsidRDefault="00555165" w:rsidP="00555165">
      <w:pPr>
        <w:numPr>
          <w:ilvl w:val="0"/>
          <w:numId w:val="9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Now you have created a new dashboard using the dashboard template.</w:t>
      </w:r>
    </w:p>
    <w:p w14:paraId="726D3ED2" w14:textId="361B452B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789DC9F0" wp14:editId="697484E5">
            <wp:extent cx="5731510" cy="27552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F234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br/>
      </w:r>
    </w:p>
    <w:p w14:paraId="52CB8EBB" w14:textId="77777777" w:rsidR="00555165" w:rsidRPr="00555165" w:rsidRDefault="00555165" w:rsidP="00555165">
      <w:pPr>
        <w:numPr>
          <w:ilvl w:val="0"/>
          <w:numId w:val="10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To save the newly created dashboard, press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CTRL+S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Select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My content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as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Destination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On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Save as: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text field, write "Simple dashboard", and click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Save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662F6D9A" w14:textId="2B578FBD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5858E396" wp14:editId="7DD339A6">
            <wp:extent cx="5524500" cy="381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ACB3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63CA1D40" w14:textId="77777777" w:rsidR="00555165" w:rsidRPr="00555165" w:rsidRDefault="00555165" w:rsidP="00555165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555165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t>Exercise 3 : Create a Simple Dashboard</w:t>
      </w:r>
    </w:p>
    <w:p w14:paraId="5BD1125D" w14:textId="77777777" w:rsidR="00555165" w:rsidRPr="00555165" w:rsidRDefault="00555165" w:rsidP="00555165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In this exercise, you will learn how to create a simple dashboard with Cognos Analytics.</w:t>
      </w:r>
    </w:p>
    <w:p w14:paraId="7EBA6C1F" w14:textId="77777777" w:rsidR="00555165" w:rsidRPr="00555165" w:rsidRDefault="00555165" w:rsidP="00555165">
      <w:pPr>
        <w:numPr>
          <w:ilvl w:val="0"/>
          <w:numId w:val="1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As you build the dashboard, the location placement for Widgets in the dashboard template will be referenced using the following Panel numbers.</w:t>
      </w:r>
    </w:p>
    <w:p w14:paraId="50D2E882" w14:textId="08B4DFD5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651FE4CE" wp14:editId="698404B1">
            <wp:extent cx="507492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97D2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04832FE8" w14:textId="77777777" w:rsidR="00555165" w:rsidRPr="00555165" w:rsidRDefault="00555165" w:rsidP="00555165">
      <w:pPr>
        <w:numPr>
          <w:ilvl w:val="0"/>
          <w:numId w:val="1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From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Navigation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panel, select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Sources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open the data source panel, if it is not already open.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Data Source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panel displays the uploaded file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“CustomerLoyaltyProgram.csv”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as the Selected Source.</w:t>
      </w:r>
    </w:p>
    <w:p w14:paraId="37D177E0" w14:textId="027B4467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1399A195" wp14:editId="422AE40B">
            <wp:extent cx="579120" cy="266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A6BC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20397CC0" w14:textId="77777777" w:rsidR="00555165" w:rsidRPr="00555165" w:rsidRDefault="00555165" w:rsidP="00555165">
      <w:pPr>
        <w:numPr>
          <w:ilvl w:val="0"/>
          <w:numId w:val="13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From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Data Source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panel, press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CTRL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select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Order Year, Quantity Sold, Product Line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drag it to the center of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Panel 1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releasing them once you see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drop zone turn blue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58738E5E" w14:textId="10D0CB04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07D89671" wp14:editId="6E5A147C">
            <wp:extent cx="5731510" cy="37877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983F6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27B87013" w14:textId="77777777" w:rsidR="00555165" w:rsidRPr="00555165" w:rsidRDefault="00555165" w:rsidP="00555165">
      <w:pPr>
        <w:numPr>
          <w:ilvl w:val="0"/>
          <w:numId w:val="14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on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Line chart in panel 1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bring it into focus and render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on-demand toolbar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69B05E78" w14:textId="77777777" w:rsidR="00555165" w:rsidRPr="00555165" w:rsidRDefault="00555165" w:rsidP="00555165">
      <w:pPr>
        <w:numPr>
          <w:ilvl w:val="0"/>
          <w:numId w:val="14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From the on-demand toolbar, click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Edit the title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Enter the title "Product Line Performance by Year" to the visualization.</w:t>
      </w:r>
    </w:p>
    <w:p w14:paraId="2E250C11" w14:textId="530ABBB6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1B102134" wp14:editId="05ACD8ED">
            <wp:extent cx="5189220" cy="4290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C649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425FBDC1" w14:textId="77777777" w:rsidR="00555165" w:rsidRPr="00555165" w:rsidRDefault="00555165" w:rsidP="00555165">
      <w:pPr>
        <w:numPr>
          <w:ilvl w:val="0"/>
          <w:numId w:val="15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Highlight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Title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open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Title on-demand toolbar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From here, you can change the various properties on the title.</w:t>
      </w:r>
    </w:p>
    <w:p w14:paraId="6DFF69C8" w14:textId="53893D6F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54D68B8D" wp14:editId="1E162B56">
            <wp:extent cx="5242560" cy="4290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A013C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1B5E4413" w14:textId="77777777" w:rsidR="00555165" w:rsidRPr="00555165" w:rsidRDefault="00555165" w:rsidP="00555165">
      <w:pPr>
        <w:numPr>
          <w:ilvl w:val="0"/>
          <w:numId w:val="16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Color picker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icon, and change the color to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Red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then click the font size drop-down and choose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18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0A664853" w14:textId="77777777" w:rsidR="00555165" w:rsidRPr="00555165" w:rsidRDefault="00555165" w:rsidP="00555165">
      <w:pPr>
        <w:numPr>
          <w:ilvl w:val="0"/>
          <w:numId w:val="16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From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Data Source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panel, select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Quantity Sold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drag it to the center of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Panel 2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releasing it once you see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drop zone turn blue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10F14D34" w14:textId="31625AAE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45B47AE3" wp14:editId="5D5217A7">
            <wp:extent cx="5731510" cy="47110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B8E73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66047AFC" w14:textId="77777777" w:rsidR="00555165" w:rsidRPr="00555165" w:rsidRDefault="00555165" w:rsidP="00555165">
      <w:pPr>
        <w:numPr>
          <w:ilvl w:val="0"/>
          <w:numId w:val="17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From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Data Source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panel, select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Revenue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drag it to the center of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Panel 3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releasing it once you see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drop zone turn blue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54EF1200" w14:textId="720A9CEA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37DB2810" wp14:editId="1D26BC18">
            <wp:extent cx="5731510" cy="3077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7EE3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791AB216" w14:textId="77777777" w:rsidR="00555165" w:rsidRPr="00555165" w:rsidRDefault="00555165" w:rsidP="00555165">
      <w:pPr>
        <w:numPr>
          <w:ilvl w:val="0"/>
          <w:numId w:val="18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on the tab name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Tab 1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bring up the Tab’s on-demand toolbar. Select the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Edit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102EFE4A" w14:textId="022A8AAE" w:rsidR="00555165" w:rsidRPr="00555165" w:rsidRDefault="00555165" w:rsidP="00555165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6D9CC03B" wp14:editId="6565819F">
            <wp:extent cx="2247900" cy="190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1FF1" w14:textId="77777777" w:rsidR="00555165" w:rsidRPr="00555165" w:rsidRDefault="00555165" w:rsidP="005551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657C5031" w14:textId="77777777" w:rsidR="00555165" w:rsidRPr="00555165" w:rsidRDefault="00555165" w:rsidP="0055516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Rename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the tab to "A - Product Sales”.</w:t>
      </w:r>
    </w:p>
    <w:p w14:paraId="6D1D5A83" w14:textId="77777777" w:rsidR="00555165" w:rsidRPr="00555165" w:rsidRDefault="00555165" w:rsidP="0055516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To save the current work of the dashboard, press </w:t>
      </w:r>
      <w:r w:rsidRPr="00555165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CTRL+S</w:t>
      </w:r>
      <w:r w:rsidRPr="0055516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1A265751" w14:textId="77777777" w:rsidR="00555165" w:rsidRPr="00555165" w:rsidRDefault="00555165" w:rsidP="00555165">
      <w:pPr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  <w:t>Finally, your dashboard "A - Product Sales" should look like below:</w:t>
      </w:r>
    </w:p>
    <w:p w14:paraId="4BF07E7D" w14:textId="03899FAC" w:rsidR="00555165" w:rsidRPr="00555165" w:rsidRDefault="00555165" w:rsidP="00555165">
      <w:pPr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</w:pPr>
      <w:r w:rsidRPr="00555165">
        <w:rPr>
          <w:rFonts w:ascii="Segoe UI" w:eastAsia="Times New Roman" w:hAnsi="Segoe UI" w:cs="Segoe UI"/>
          <w:noProof/>
          <w:color w:val="212529"/>
          <w:sz w:val="27"/>
          <w:szCs w:val="27"/>
          <w:lang w:eastAsia="en-IN"/>
        </w:rPr>
        <w:lastRenderedPageBreak/>
        <w:drawing>
          <wp:inline distT="0" distB="0" distL="0" distR="0" wp14:anchorId="31879025" wp14:editId="4ECF58AC">
            <wp:extent cx="5731510" cy="31915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66DC" w14:textId="77777777" w:rsidR="00555165" w:rsidRPr="00555165" w:rsidRDefault="00555165" w:rsidP="00555165">
      <w:pPr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  <w:t>Congratulations! You have completed Lab 5A, and you are ready for the next topic.</w:t>
      </w:r>
    </w:p>
    <w:p w14:paraId="564403E0" w14:textId="77777777" w:rsidR="00555165" w:rsidRPr="00555165" w:rsidRDefault="00555165" w:rsidP="00555165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555165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t>Author(s)</w:t>
      </w:r>
    </w:p>
    <w:p w14:paraId="0A558F2E" w14:textId="77777777" w:rsidR="00555165" w:rsidRPr="00555165" w:rsidRDefault="00555165" w:rsidP="0055516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28" w:tgtFrame="_blank" w:history="1">
        <w:r w:rsidRPr="00555165">
          <w:rPr>
            <w:rFonts w:ascii="Segoe UI" w:eastAsia="Times New Roman" w:hAnsi="Segoe UI" w:cs="Segoe UI"/>
            <w:color w:val="007BFF"/>
            <w:sz w:val="24"/>
            <w:szCs w:val="24"/>
            <w:u w:val="single"/>
            <w:lang w:eastAsia="en-IN"/>
          </w:rPr>
          <w:t>Sandip Saha Joy</w:t>
        </w:r>
      </w:hyperlink>
    </w:p>
    <w:p w14:paraId="0F629348" w14:textId="77777777" w:rsidR="00555165" w:rsidRPr="00555165" w:rsidRDefault="00555165" w:rsidP="00555165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  <w:t>Other Contributor(s)</w:t>
      </w:r>
    </w:p>
    <w:p w14:paraId="53B8F424" w14:textId="77777777" w:rsidR="00555165" w:rsidRPr="00555165" w:rsidRDefault="00555165" w:rsidP="0055516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29" w:tgtFrame="_blank" w:history="1">
        <w:r w:rsidRPr="00555165">
          <w:rPr>
            <w:rFonts w:ascii="Segoe UI" w:eastAsia="Times New Roman" w:hAnsi="Segoe UI" w:cs="Segoe UI"/>
            <w:color w:val="007BFF"/>
            <w:sz w:val="24"/>
            <w:szCs w:val="24"/>
            <w:u w:val="single"/>
            <w:lang w:eastAsia="en-IN"/>
          </w:rPr>
          <w:t>Steve Ryan</w:t>
        </w:r>
      </w:hyperlink>
    </w:p>
    <w:p w14:paraId="797AF1C0" w14:textId="77777777" w:rsidR="00555165" w:rsidRPr="00555165" w:rsidRDefault="00555165" w:rsidP="00555165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555165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t>Changelog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7"/>
        <w:gridCol w:w="882"/>
        <w:gridCol w:w="1738"/>
        <w:gridCol w:w="2290"/>
      </w:tblGrid>
      <w:tr w:rsidR="00555165" w:rsidRPr="00555165" w14:paraId="66DCC5ED" w14:textId="77777777" w:rsidTr="00555165">
        <w:trPr>
          <w:tblHeader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C99496F" w14:textId="77777777" w:rsidR="00555165" w:rsidRPr="00555165" w:rsidRDefault="00555165" w:rsidP="0055516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555165"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FA31CBD" w14:textId="77777777" w:rsidR="00555165" w:rsidRPr="00555165" w:rsidRDefault="00555165" w:rsidP="0055516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555165"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F924A69" w14:textId="77777777" w:rsidR="00555165" w:rsidRPr="00555165" w:rsidRDefault="00555165" w:rsidP="0055516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555165"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  <w:t>Changed by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A3D907C" w14:textId="77777777" w:rsidR="00555165" w:rsidRPr="00555165" w:rsidRDefault="00555165" w:rsidP="0055516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555165"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  <w:t>Change Description</w:t>
            </w:r>
          </w:p>
        </w:tc>
      </w:tr>
      <w:tr w:rsidR="00555165" w:rsidRPr="00555165" w14:paraId="2ABDF270" w14:textId="77777777" w:rsidTr="00555165"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EA20FFB" w14:textId="77777777" w:rsidR="00555165" w:rsidRPr="00555165" w:rsidRDefault="00555165" w:rsidP="00555165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555165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2020-09-23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A4BE5D3" w14:textId="77777777" w:rsidR="00555165" w:rsidRPr="00555165" w:rsidRDefault="00555165" w:rsidP="00555165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555165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1.2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CBCC117" w14:textId="77777777" w:rsidR="00555165" w:rsidRPr="00555165" w:rsidRDefault="00555165" w:rsidP="00555165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555165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Steve Ryan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0488FB4" w14:textId="77777777" w:rsidR="00555165" w:rsidRPr="00555165" w:rsidRDefault="00555165" w:rsidP="00555165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555165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Post review changes</w:t>
            </w:r>
          </w:p>
        </w:tc>
      </w:tr>
      <w:tr w:rsidR="00555165" w:rsidRPr="00555165" w14:paraId="6608D7CB" w14:textId="77777777" w:rsidTr="00555165"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40A8AE1" w14:textId="77777777" w:rsidR="00555165" w:rsidRPr="00555165" w:rsidRDefault="00555165" w:rsidP="00555165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555165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2020-09-21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37EAB90" w14:textId="77777777" w:rsidR="00555165" w:rsidRPr="00555165" w:rsidRDefault="00555165" w:rsidP="00555165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555165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1.1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D887447" w14:textId="77777777" w:rsidR="00555165" w:rsidRPr="00555165" w:rsidRDefault="00555165" w:rsidP="00555165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555165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Steve Ryan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6E18DC7" w14:textId="77777777" w:rsidR="00555165" w:rsidRPr="00555165" w:rsidRDefault="00555165" w:rsidP="00555165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555165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ID review</w:t>
            </w:r>
          </w:p>
        </w:tc>
      </w:tr>
      <w:tr w:rsidR="00555165" w:rsidRPr="00555165" w14:paraId="5227D1F8" w14:textId="77777777" w:rsidTr="00555165"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C4B720A" w14:textId="77777777" w:rsidR="00555165" w:rsidRPr="00555165" w:rsidRDefault="00555165" w:rsidP="00555165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555165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2020-09-17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562EE07" w14:textId="77777777" w:rsidR="00555165" w:rsidRPr="00555165" w:rsidRDefault="00555165" w:rsidP="00555165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555165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F52813F" w14:textId="77777777" w:rsidR="00555165" w:rsidRPr="00555165" w:rsidRDefault="00555165" w:rsidP="00555165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555165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Sandip Saha Joy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B352DB8" w14:textId="77777777" w:rsidR="00555165" w:rsidRPr="00555165" w:rsidRDefault="00555165" w:rsidP="00555165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555165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Initial version created</w:t>
            </w:r>
          </w:p>
        </w:tc>
      </w:tr>
    </w:tbl>
    <w:p w14:paraId="5CAF0709" w14:textId="77777777" w:rsidR="00555165" w:rsidRPr="00555165" w:rsidRDefault="00555165" w:rsidP="00555165">
      <w:pPr>
        <w:spacing w:after="100" w:afterAutospacing="1" w:line="240" w:lineRule="auto"/>
        <w:jc w:val="center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</w:pPr>
      <w:r w:rsidRPr="00555165"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  <w:t>© IBM Corporation 2020. All rights reserved.</w:t>
      </w:r>
    </w:p>
    <w:p w14:paraId="27947A50" w14:textId="77777777" w:rsidR="00D1359E" w:rsidRDefault="00D1359E"/>
    <w:sectPr w:rsidR="00D135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B1792"/>
    <w:multiLevelType w:val="multilevel"/>
    <w:tmpl w:val="FA6A7B3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A074F"/>
    <w:multiLevelType w:val="multilevel"/>
    <w:tmpl w:val="4740CE7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7C64CF"/>
    <w:multiLevelType w:val="multilevel"/>
    <w:tmpl w:val="48F8C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4738CF"/>
    <w:multiLevelType w:val="multilevel"/>
    <w:tmpl w:val="497A23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CC3EE2"/>
    <w:multiLevelType w:val="multilevel"/>
    <w:tmpl w:val="63B0E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0D1A8F"/>
    <w:multiLevelType w:val="multilevel"/>
    <w:tmpl w:val="17C8BD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886710"/>
    <w:multiLevelType w:val="multilevel"/>
    <w:tmpl w:val="5BECFB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8B683F"/>
    <w:multiLevelType w:val="multilevel"/>
    <w:tmpl w:val="19A085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D93F94"/>
    <w:multiLevelType w:val="multilevel"/>
    <w:tmpl w:val="A320A18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865802"/>
    <w:multiLevelType w:val="multilevel"/>
    <w:tmpl w:val="219E24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497A8D"/>
    <w:multiLevelType w:val="multilevel"/>
    <w:tmpl w:val="82F09E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E336F2"/>
    <w:multiLevelType w:val="multilevel"/>
    <w:tmpl w:val="440860A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E069D1"/>
    <w:multiLevelType w:val="multilevel"/>
    <w:tmpl w:val="8698E6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36736E"/>
    <w:multiLevelType w:val="multilevel"/>
    <w:tmpl w:val="29563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8522C4"/>
    <w:multiLevelType w:val="multilevel"/>
    <w:tmpl w:val="CDDAA22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C0D17AD"/>
    <w:multiLevelType w:val="multilevel"/>
    <w:tmpl w:val="DCAC3D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A7070F"/>
    <w:multiLevelType w:val="multilevel"/>
    <w:tmpl w:val="F198F24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5249AB"/>
    <w:multiLevelType w:val="multilevel"/>
    <w:tmpl w:val="D14CE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3A4582"/>
    <w:multiLevelType w:val="multilevel"/>
    <w:tmpl w:val="97BC9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4454C67"/>
    <w:multiLevelType w:val="multilevel"/>
    <w:tmpl w:val="868C2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F61CC5"/>
    <w:multiLevelType w:val="multilevel"/>
    <w:tmpl w:val="D68E989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7"/>
  </w:num>
  <w:num w:numId="3">
    <w:abstractNumId w:val="15"/>
  </w:num>
  <w:num w:numId="4">
    <w:abstractNumId w:val="14"/>
  </w:num>
  <w:num w:numId="5">
    <w:abstractNumId w:val="0"/>
  </w:num>
  <w:num w:numId="6">
    <w:abstractNumId w:val="6"/>
  </w:num>
  <w:num w:numId="7">
    <w:abstractNumId w:val="18"/>
  </w:num>
  <w:num w:numId="8">
    <w:abstractNumId w:val="9"/>
  </w:num>
  <w:num w:numId="9">
    <w:abstractNumId w:val="11"/>
  </w:num>
  <w:num w:numId="10">
    <w:abstractNumId w:val="7"/>
  </w:num>
  <w:num w:numId="11">
    <w:abstractNumId w:val="2"/>
  </w:num>
  <w:num w:numId="12">
    <w:abstractNumId w:val="5"/>
  </w:num>
  <w:num w:numId="13">
    <w:abstractNumId w:val="12"/>
  </w:num>
  <w:num w:numId="14">
    <w:abstractNumId w:val="3"/>
  </w:num>
  <w:num w:numId="15">
    <w:abstractNumId w:val="1"/>
  </w:num>
  <w:num w:numId="16">
    <w:abstractNumId w:val="10"/>
  </w:num>
  <w:num w:numId="17">
    <w:abstractNumId w:val="20"/>
  </w:num>
  <w:num w:numId="18">
    <w:abstractNumId w:val="16"/>
  </w:num>
  <w:num w:numId="19">
    <w:abstractNumId w:val="8"/>
  </w:num>
  <w:num w:numId="20">
    <w:abstractNumId w:val="13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762"/>
    <w:rsid w:val="00255762"/>
    <w:rsid w:val="00555165"/>
    <w:rsid w:val="00D1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298B8F-4B3C-47E5-AA80-44B1EA7C5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51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5551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5551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16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5516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55516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55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5516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551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f-courses-data.s3.us.cloud-object-storage.appdomain.cloud/IBMDeveloperSkillsNetwork-DV0130EN-SkillsNetwork/Hands-on%20Labs/Lab%205A%20-%20Creating%20a%20Simple%20Dashboard%20with%20Cognos%20Analytics/CustomerLoyaltyProgram.csv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cf-courses-data.s3.us.cloud-object-storage.appdomain.cloud/IBMDeveloperSkillsNetwork-DV0130EN-SkillsNetwork/Hands-on%20Labs/Lab%205A%20-%20Creating%20a%20Simple%20Dashboard%20with%20Cognos%20Analytics/CustomerLoyaltyProgram.csv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linkedin.com/in/stevelryan?cm_mmc=Email_Newsletter-_-Developer_Ed%2BTech-_-WW_WW-_-SkillsNetwork-Courses-IBMDeveloperSkillsNetwork-DV0130EN-SkillsNetwork-20531073&amp;cm_mmca1=000026UJ&amp;cm_mmca2=10006555&amp;cm_mmca3=M12345678&amp;cvosrc=email.Newsletter.M12345678&amp;cvo_campaign=000026UJ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ibm.com/cloud/garage/dte/tutorial/ibm-cognos-analytics-1113-getting-started-exploration-0?cm_mmc=Email_Newsletter-_-Developer_Ed%2BTech-_-WW_WW-_-SkillsNetwork-Courses-IBMDeveloperSkillsNetwork-DV0130EN-SkillsNetwork-20531073&amp;cm_mmca1=000026UJ&amp;cm_mmca2=10006555&amp;cm_mmca3=M12345678&amp;cvosrc=email.Newsletter.M12345678&amp;cvo_campaign=000026UJ&amp;cm_mmc=Email_Newsletter-_-Developer_Ed%2BTech-_-WW_WW-_-SkillsNetwork-Courses-IBMDeveloperSkillsNetwork-DV0130EN-SkillsNetwork-20531073&amp;cm_mmca1=000026UJ&amp;cm_mmca2=10006555&amp;cm_mmca3=M12345678&amp;cvosrc=email.Newsletter.M12345678&amp;cvo_campaign=000026UJ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linkedin.com/in/sandipsahajoy?cm_mmc=Email_Newsletter-_-Developer_Ed%2BTech-_-WW_WW-_-SkillsNetwork-Courses-IBMDeveloperSkillsNetwork-DV0130EN-SkillsNetwork-20531073&amp;cm_mmca1=000026UJ&amp;cm_mmca2=10006555&amp;cm_mmca3=M12345678&amp;cvosrc=email.Newsletter.M12345678&amp;cvo_campaign=000026UJ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yibm.ibm.com/dashboard?cm_mmc=Email_Newsletter-_-Developer_Ed%2BTech-_-WW_WW-_-SkillsNetwork-Courses-IBMDeveloperSkillsNetwork-DV0130EN-SkillsNetwork-20531073&amp;cm_mmca1=000026UJ&amp;cm_mmca2=10006555&amp;cm_mmca3=M12345678&amp;cvosrc=email.Newsletter.M12345678&amp;cvo_campaign=000026UJ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1022</Words>
  <Characters>5827</Characters>
  <Application>Microsoft Office Word</Application>
  <DocSecurity>0</DocSecurity>
  <Lines>48</Lines>
  <Paragraphs>13</Paragraphs>
  <ScaleCrop>false</ScaleCrop>
  <Company/>
  <LinksUpToDate>false</LinksUpToDate>
  <CharactersWithSpaces>6836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Karnwal</dc:creator>
  <cp:keywords/>
  <dc:description/>
  <cp:lastModifiedBy>Shivani Karnwal</cp:lastModifiedBy>
  <cp:revision>2</cp:revision>
  <dcterms:created xsi:type="dcterms:W3CDTF">2020-12-14T17:14:00Z</dcterms:created>
  <dcterms:modified xsi:type="dcterms:W3CDTF">2020-12-14T17:14:00Z</dcterms:modified>
</cp:coreProperties>
</file>