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Transportation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Shivani</w:t>
      </w:r>
      <w:r>
        <w:t xml:space="preserve"> </w:t>
      </w:r>
      <w:r>
        <w:t xml:space="preserve">Pitla</w:t>
      </w:r>
    </w:p>
    <w:p>
      <w:pPr>
        <w:pStyle w:val="Date"/>
      </w:pPr>
      <w:r>
        <w:t xml:space="preserve">2022-10-15</w:t>
      </w:r>
    </w:p>
    <w:p>
      <w:pPr>
        <w:pStyle w:val="FirstParagraph"/>
      </w:pPr>
      <w:r>
        <w:rPr>
          <w:bCs/>
          <w:b/>
        </w:rPr>
        <w:t xml:space="preserve">Formulation of LP problem in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$$ \text{The objective function is } Min\hspace{.3cm} TC = 622(x_11)+614(x_12)+630(x_13)+641(x_21)+645(x_22)+649(x_23) $$</w:t>
      </w:r>
    </w:p>
    <w:p>
      <w:pPr>
        <w:pStyle w:val="FirstParagraph"/>
      </w:pPr>
      <w:r>
        <w:t xml:space="preserve">Subject to</w:t>
      </w:r>
    </w:p>
    <w:p>
      <w:pPr>
        <w:pStyle w:val="BodyText"/>
      </w:pPr>
      <w:r>
        <w:t xml:space="preserve">$$\text{supply constraints}\\$$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11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13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23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120</m:t>
          </m:r>
        </m:oMath>
      </m:oMathPara>
    </w:p>
    <w:p>
      <w:pPr>
        <w:pStyle w:val="FirstParagraph"/>
      </w:pPr>
      <w:r>
        <w:t xml:space="preserve">$$\text{demand constraints}\\$$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11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21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12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22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60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13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23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14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24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10</m:t>
          </m:r>
        </m:oMath>
      </m:oMathPara>
    </w:p>
    <w:p>
      <w:pPr>
        <w:pStyle w:val="FirstParagraph"/>
      </w:pPr>
      <w:r>
        <w:t xml:space="preserve">$$\text{Non-Negativity constraint}\\$$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j</m:t>
          </m:r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w:r>
        <w:rPr>
          <w:iCs/>
          <w:i/>
        </w:rPr>
        <w:t xml:space="preserve">activating the required package and creating the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warehouse1 warehouse2 warehouse3 ProductionCost ProductionCapacity</w:t>
      </w:r>
      <w:r>
        <w:br/>
      </w:r>
      <w:r>
        <w:rPr>
          <w:rStyle w:val="VerbatimChar"/>
        </w:rPr>
        <w:t xml:space="preserve">## PlantA 22         14         30         600            100               </w:t>
      </w:r>
      <w:r>
        <w:br/>
      </w:r>
      <w:r>
        <w:rPr>
          <w:rStyle w:val="VerbatimChar"/>
        </w:rPr>
        <w:t xml:space="preserve">## PlantB 16         20         24         625            120               </w:t>
      </w:r>
      <w:r>
        <w:br/>
      </w:r>
      <w:r>
        <w:rPr>
          <w:rStyle w:val="VerbatimChar"/>
        </w:rPr>
        <w:t xml:space="preserve">## Demand 80         60         70         -              -</w:t>
      </w:r>
    </w:p>
    <w:p>
      <w:pPr>
        <w:pStyle w:val="SourceCode"/>
      </w:pPr>
      <w:r>
        <w:rPr>
          <w:rStyle w:val="CommentTok"/>
        </w:rPr>
        <w:t xml:space="preserve">#Creating dummy variables when supply and demand are not equal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(costs)</w:t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  warehouse1 warehouse2 warehouse3 Dummy</w:t>
      </w:r>
      <w:r>
        <w:br/>
      </w:r>
      <w:r>
        <w:rPr>
          <w:rStyle w:val="VerbatimChar"/>
        </w:rPr>
        <w:t xml:space="preserve">## PlantA        622        614        630     0</w:t>
      </w:r>
      <w:r>
        <w:br/>
      </w:r>
      <w:r>
        <w:rPr>
          <w:rStyle w:val="VerbatimChar"/>
        </w:rPr>
        <w:t xml:space="preserve">## PlantB        641        645        649     0</w:t>
      </w:r>
    </w:p>
    <w:p>
      <w:pPr>
        <w:pStyle w:val="SourceCode"/>
      </w:pPr>
      <w:r>
        <w:rPr>
          <w:rStyle w:val="CommentTok"/>
        </w:rPr>
        <w:t xml:space="preserve">#Supply Side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#Demand Side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#running the lp.transport function 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br/>
      </w:r>
      <w:r>
        <w:br/>
      </w:r>
      <w:r>
        <w:rPr>
          <w:rStyle w:val="CommentTok"/>
        </w:rPr>
        <w:t xml:space="preserve">#Getting the objective value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SourceCode"/>
      </w:pPr>
      <w:r>
        <w:rPr>
          <w:rStyle w:val="CommentTok"/>
        </w:rPr>
        <w:t xml:space="preserve">#values of all the variables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rPr>
          <w:iCs/>
          <w:i/>
          <w:bCs/>
          <w:b/>
        </w:rPr>
        <w:t xml:space="preserve">80 AEDs</w:t>
      </w:r>
      <w:r>
        <w:t xml:space="preserve"> </w:t>
      </w:r>
      <w:r>
        <w:rPr>
          <w:iCs/>
          <w:i/>
        </w:rPr>
        <w:t xml:space="preserve">in Plant B - Warehouse1</w:t>
      </w:r>
      <w:r>
        <w:t xml:space="preserve"> </w:t>
      </w:r>
      <w:r>
        <w:rPr>
          <w:iCs/>
          <w:i/>
          <w:bCs/>
          <w:b/>
        </w:rPr>
        <w:t xml:space="preserve">60 AEDs</w:t>
      </w:r>
      <w:r>
        <w:t xml:space="preserve"> </w:t>
      </w:r>
      <w:r>
        <w:rPr>
          <w:iCs/>
          <w:i/>
        </w:rPr>
        <w:t xml:space="preserve">in Plant A - Warehouse2</w:t>
      </w:r>
      <w:r>
        <w:t xml:space="preserve"> </w:t>
      </w:r>
      <w:r>
        <w:rPr>
          <w:iCs/>
          <w:i/>
          <w:bCs/>
          <w:b/>
        </w:rPr>
        <w:t xml:space="preserve">40 AEDs</w:t>
      </w:r>
      <w:r>
        <w:t xml:space="preserve"> </w:t>
      </w:r>
      <w:r>
        <w:rPr>
          <w:iCs/>
          <w:i/>
        </w:rPr>
        <w:t xml:space="preserve">in Plant A - Warehouse3</w:t>
      </w:r>
      <w:r>
        <w:t xml:space="preserve"> </w:t>
      </w:r>
      <w:r>
        <w:rPr>
          <w:iCs/>
          <w:i/>
          <w:bCs/>
          <w:b/>
        </w:rPr>
        <w:t xml:space="preserve">30 AEDs</w:t>
      </w:r>
      <w:r>
        <w:t xml:space="preserve"> </w:t>
      </w:r>
      <w:r>
        <w:rPr>
          <w:iCs/>
          <w:i/>
        </w:rPr>
        <w:t xml:space="preserve">in Plant B - Warehouse3</w:t>
      </w:r>
      <w:r>
        <w:rPr>
          <w:iCs/>
          <w:i/>
        </w:rPr>
        <w:t xml:space="preserve">should be created in each facility, supplied to each of the three warehouses of the wholesalers, and then packaged to reduce the overall cost of manufacturing and shipment.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Formulating the dual of the above transportation problem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Since the primary goal was to reduce transportation costs, the secondary goal would be to increase value added (VA).</w:t>
      </w:r>
    </w:p>
    <w:p>
      <w:pPr>
        <w:pStyle w:val="BodyText"/>
      </w:pPr>
      <w:r>
        <w:t xml:space="preserve">$$ {\text Maximize \hspace{3mm} VA = } \hspace{3mm} 80W_1 + 60W_2 + 70W_3 - 100P_A - 120P_B$$</w:t>
      </w:r>
    </w:p>
    <w:p>
      <w:pPr>
        <w:pStyle w:val="FirstParagraph"/>
      </w:pPr>
      <w:r>
        <w:t xml:space="preserve"> </w:t>
      </w:r>
      <w:r>
        <w:rPr>
          <w:iCs/>
          <w:i/>
          <w:bCs/>
          <w:b/>
        </w:rPr>
        <w:t xml:space="preserve">Subject to the following constraints</w:t>
      </w:r>
    </w:p>
    <w:p>
      <w:pPr>
        <w:pStyle w:val="BodyText"/>
      </w:pPr>
      <w:r>
        <w:t xml:space="preserve">$$ {\text Total \hspace{2mm} Payments \hspace{2mm} Constraints} 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649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$${\text Where \hspace{2mm} W_1 = Warehouse \hspace{2mm} 1}$$</w:t>
      </w:r>
    </w:p>
    <w:p>
      <w:pPr>
        <w:pStyle w:val="FirstParagraph"/>
      </w:pPr>
      <w:r>
        <w:t xml:space="preserve">$$\hspace{2mm} W_2 = Warehouse \hspace{2mm} 2$$</w:t>
      </w:r>
    </w:p>
    <w:p>
      <w:pPr>
        <w:pStyle w:val="FirstParagraph"/>
      </w:pPr>
      <w:r>
        <w:t xml:space="preserve">$$\hspace{2mm} W_3 = Warehouse \hspace{2mm} 3$$</w:t>
      </w:r>
    </w:p>
    <w:p>
      <w:pPr>
        <w:pStyle w:val="FirstParagraph"/>
      </w:pPr>
      <w:r>
        <w:t xml:space="preserve">$$\hspace{2mm} P_1 = Plant \hspace{2mm} 1$$</w:t>
      </w:r>
    </w:p>
    <w:p>
      <w:pPr>
        <w:pStyle w:val="FirstParagraph"/>
      </w:pPr>
      <w:r>
        <w:t xml:space="preserve">$$\hspace{2mm} P_2 = Plant \hspace{2mm} 2$$</w:t>
      </w:r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Economic Interpretation of the dual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622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614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630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641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645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649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</w:p>
    <w:p>
      <w:pPr>
        <w:pStyle w:val="BodyText"/>
      </w:pPr>
      <w:r>
        <w:t xml:space="preserve">$$ \text From \hspace{3mm} the \hspace{3mm} above \hspace{3mm} we \hspace{3mm} can \hspace{3mm} see \hspace{3mm} that \hspace{3mm} W_1 - P_A &gt;= 622$$</w:t>
      </w:r>
    </w:p>
    <w:p>
      <w:pPr>
        <w:pStyle w:val="FirstParagraph"/>
      </w:pPr>
    </w:p>
    <w:p>
      <w:pPr>
        <w:pStyle w:val="BodyText"/>
      </w:pPr>
      <w:r>
        <w:t xml:space="preserve">$$ which \hspace{3mm} can \hspace{3mm} be \hspace{3mm} exponented \hspace{3mm} as \hspace{3mm} W_1 &lt;= 622 + P_A$$</w:t>
      </w:r>
    </w:p>
    <w:p>
      <w:pPr>
        <w:pStyle w:val="FirstParagraph"/>
      </w:pPr>
    </w:p>
    <w:p>
      <w:pPr>
        <w:pStyle w:val="BodyText"/>
      </w:pPr>
      <w:r>
        <w:t xml:space="preserve">$$ \text here \hspace{3mm} W_1 \hspace{3mm} is \hspace{3mm} considered \hspace{3mm} as \hspace{3mm} the \hspace{3mm} price \hspace{3mm} payments \hspace{3mm} being \hspace{3mm} obtained \hspace{3mm} at \hspace{3mm} the \hspace{3mm} origin \hspace{3mm} which \hspace{3mm} is \hspace{3mm} nothing \hspace{3mm} else, \hspace{3mm}$$</w:t>
      </w:r>
    </w:p>
    <w:p>
      <w:pPr>
        <w:pStyle w:val="FirstParagraph"/>
      </w:pPr>
      <w:r>
        <w:t xml:space="preserve">$$\text but, \hspace{3mm} the \hspace{3mm} revenue,\hspace{3mm} meanwhile\hspace{3mm} P_A + 622 \hspace{3mm} is \hspace{3mm} the \hspace{3mm} money \hspace{3mm} paid \hspace{3mm} at \hspace{3mm} the \hspace{3mm} origin \hspace{3mm} at \hspace{3mm} Plant_A \hspace{3mm}$$</w:t>
      </w:r>
    </w:p>
    <w:p>
      <w:pPr>
        <w:pStyle w:val="FirstParagraph"/>
      </w:pPr>
    </w:p>
    <w:p>
      <w:pPr>
        <w:pStyle w:val="BodyText"/>
      </w:pPr>
      <w:r>
        <w:t xml:space="preserve">$$\text Therefore \hspace{3mm} the \hspace{3mm} equation \hspace{3mm} will \hspace{3mm} be\hspace{3mm} MR_1 &gt;= MC_1.$$</w:t>
      </w:r>
    </w:p>
    <w:p>
      <w:pPr>
        <w:pStyle w:val="FirstParagraph"/>
      </w:pPr>
    </w:p>
    <w:p>
      <w:pPr>
        <w:pStyle w:val="BodyText"/>
      </w:pPr>
      <w:r>
        <w:t xml:space="preserve">$$\text To \hspace{3mm} maximize \hspace{3mm} profit \hspace{3mm} ,The \hspace{3mm} Marginal \hspace{3mm} Revenue (MR)\hspace{3mm} should \hspace{3mm}be \hspace{3mm}equal\hspace{3mm} to\hspace{3mm} Marginal\hspace{3mm} Costs(MC)$$</w:t>
      </w:r>
    </w:p>
    <w:p>
      <w:pPr>
        <w:pStyle w:val="FirstParagraph"/>
      </w:pPr>
    </w:p>
    <w:p>
      <w:pPr>
        <w:pStyle w:val="BodyText"/>
      </w:pPr>
      <w:r>
        <w:t xml:space="preserve">$$ \text That\hspace{3mm} is,\hspace{3mm}
MR_1 = MC_1$$</w:t>
      </w:r>
    </w:p>
    <w:p>
      <w:pPr>
        <w:pStyle w:val="FirstParagraph"/>
      </w:pPr>
    </w:p>
    <w:p>
      <w:pPr>
        <w:pStyle w:val="BodyText"/>
      </w:pPr>
      <w:r>
        <w:t xml:space="preserve">$$\text From \hspace{3mm} th\hspace{3mm} above\hspace{3mm} interpretation,\hspace{3mm} we\hspace{3mm} can\hspace{3mm} say\hspace{3mm} that,$$</w:t>
      </w:r>
    </w:p>
    <w:p>
      <w:pPr>
        <w:pStyle w:val="FirstParagraph"/>
      </w:pPr>
      <w:r>
        <w:t xml:space="preserve">$$\text Profit\hspace{3mm} maximization\hspace{3mm} takes\hspace{3mm} place \hspace{3mm} when\hspace{3mm} MC\hspace{3mm} is\hspace{3mm} equal\hspace{3mm} to\hspace{3mm} the\hspace{3mm}MR.$$</w:t>
      </w:r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If MR &gt; MC, we must lower plant expenses in order to achieve the Marginal Revenue (MR).</w:t>
      </w:r>
    </w:p>
    <w:p>
      <w:pPr>
        <w:pStyle w:val="BodyText"/>
      </w:pPr>
      <w:r>
        <w:rPr>
          <w:iCs/>
          <w:i/>
          <w:bCs/>
          <w:b/>
        </w:rPr>
        <w:t xml:space="preserve">If MR &gt; MC, we must increase output supply in order to achieve Marginal Revenue (MR).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Transportation Model</dc:title>
  <dc:creator>Shivani Pitla</dc:creator>
  <cp:keywords/>
  <dcterms:created xsi:type="dcterms:W3CDTF">2022-10-19T02:00:52Z</dcterms:created>
  <dcterms:modified xsi:type="dcterms:W3CDTF">2022-10-19T02:00:52Z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