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9269" w14:textId="1A45F306" w:rsidR="006E1839" w:rsidRPr="00342298" w:rsidRDefault="00711A8B" w:rsidP="0030290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 xml:space="preserve">Convolution Neural Networks </w:t>
      </w:r>
    </w:p>
    <w:p w14:paraId="0888E947" w14:textId="677CDC11" w:rsidR="00711A8B" w:rsidRPr="00342298" w:rsidRDefault="00711A8B" w:rsidP="0030290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Assignment 2-Report</w:t>
      </w:r>
    </w:p>
    <w:p w14:paraId="3C135D41" w14:textId="58EEEFB8" w:rsidR="00711A8B" w:rsidRPr="00342298" w:rsidRDefault="00711A8B" w:rsidP="0030290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Shivani Haridas Pitla</w:t>
      </w:r>
    </w:p>
    <w:p w14:paraId="616F539D" w14:textId="77777777" w:rsidR="002015E4" w:rsidRPr="00342298" w:rsidRDefault="002015E4" w:rsidP="0030290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86E3F" w14:textId="2A76A506" w:rsidR="00711A8B" w:rsidRPr="00342298" w:rsidRDefault="00711A8B" w:rsidP="003029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34229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015E4" w:rsidRPr="00342298">
        <w:rPr>
          <w:rFonts w:ascii="Times New Roman" w:hAnsi="Times New Roman" w:cs="Times New Roman"/>
          <w:sz w:val="24"/>
          <w:szCs w:val="24"/>
        </w:rPr>
        <w:t xml:space="preserve">In this report, we will evaluate the performance </w:t>
      </w:r>
      <w:r w:rsidR="00302904">
        <w:rPr>
          <w:rFonts w:ascii="Times New Roman" w:hAnsi="Times New Roman" w:cs="Times New Roman"/>
          <w:sz w:val="24"/>
          <w:szCs w:val="24"/>
        </w:rPr>
        <w:t>of building</w:t>
      </w:r>
      <w:r w:rsidR="002015E4" w:rsidRPr="00342298">
        <w:rPr>
          <w:rFonts w:ascii="Times New Roman" w:hAnsi="Times New Roman" w:cs="Times New Roman"/>
          <w:sz w:val="24"/>
          <w:szCs w:val="24"/>
        </w:rPr>
        <w:t xml:space="preserve"> a convolution neural network considering the Cats and Dogs example. By changing </w:t>
      </w:r>
      <w:r w:rsidR="00302904">
        <w:rPr>
          <w:rFonts w:ascii="Times New Roman" w:hAnsi="Times New Roman" w:cs="Times New Roman"/>
          <w:sz w:val="24"/>
          <w:szCs w:val="24"/>
        </w:rPr>
        <w:t>and</w:t>
      </w:r>
      <w:r w:rsidR="002015E4" w:rsidRPr="00342298">
        <w:rPr>
          <w:rFonts w:ascii="Times New Roman" w:hAnsi="Times New Roman" w:cs="Times New Roman"/>
          <w:sz w:val="24"/>
          <w:szCs w:val="24"/>
        </w:rPr>
        <w:t xml:space="preserve"> finding out which sample size and technique is more helpful during the model-building stage.</w:t>
      </w:r>
    </w:p>
    <w:p w14:paraId="5B83D9F6" w14:textId="77777777" w:rsidR="0044264A" w:rsidRPr="00342298" w:rsidRDefault="0044264A" w:rsidP="0030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88A13" w14:textId="3D9F656B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3826A547" w14:textId="14D9C7CC" w:rsidR="002015E4" w:rsidRPr="00342298" w:rsidRDefault="002015E4" w:rsidP="0030290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298">
        <w:rPr>
          <w:rFonts w:ascii="Times New Roman" w:hAnsi="Times New Roman" w:cs="Times New Roman"/>
          <w:sz w:val="24"/>
          <w:szCs w:val="24"/>
        </w:rPr>
        <w:t>We have built 6 models</w:t>
      </w:r>
      <w:r w:rsidR="0044264A" w:rsidRPr="00342298">
        <w:rPr>
          <w:rFonts w:ascii="Times New Roman" w:hAnsi="Times New Roman" w:cs="Times New Roman"/>
          <w:sz w:val="24"/>
          <w:szCs w:val="24"/>
        </w:rPr>
        <w:t xml:space="preserve"> under Scratch Models and 3 Models under Pre-Trained Models</w:t>
      </w:r>
      <w:r w:rsidRPr="003422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2298">
        <w:rPr>
          <w:rFonts w:ascii="Times New Roman" w:hAnsi="Times New Roman" w:cs="Times New Roman"/>
          <w:sz w:val="24"/>
          <w:szCs w:val="24"/>
        </w:rPr>
        <w:t xml:space="preserve">using various configurations. These configurations include a different number of layers, different numbers of </w:t>
      </w:r>
      <w:r w:rsidR="0044264A" w:rsidRPr="00342298">
        <w:rPr>
          <w:rFonts w:ascii="Times New Roman" w:hAnsi="Times New Roman" w:cs="Times New Roman"/>
          <w:sz w:val="24"/>
          <w:szCs w:val="24"/>
        </w:rPr>
        <w:t>nodes</w:t>
      </w:r>
      <w:r w:rsidRPr="00342298">
        <w:rPr>
          <w:rFonts w:ascii="Times New Roman" w:hAnsi="Times New Roman" w:cs="Times New Roman"/>
          <w:sz w:val="24"/>
          <w:szCs w:val="24"/>
        </w:rPr>
        <w:t xml:space="preserve">, </w:t>
      </w:r>
      <w:r w:rsidR="0044264A" w:rsidRPr="00342298">
        <w:rPr>
          <w:rFonts w:ascii="Times New Roman" w:hAnsi="Times New Roman" w:cs="Times New Roman"/>
          <w:sz w:val="24"/>
          <w:szCs w:val="24"/>
        </w:rPr>
        <w:t>optimizers, dropout rates, and other parameters.</w:t>
      </w:r>
    </w:p>
    <w:p w14:paraId="01D28FB1" w14:textId="77777777" w:rsidR="0044264A" w:rsidRPr="00342298" w:rsidRDefault="0044264A" w:rsidP="003029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43821E" w14:textId="0CE3A912" w:rsidR="0044264A" w:rsidRPr="00342298" w:rsidRDefault="0044264A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Validation Accuracy, Test Accuracy, and Test loss: (Scratch Models)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59"/>
        <w:gridCol w:w="1550"/>
        <w:gridCol w:w="2138"/>
        <w:gridCol w:w="1961"/>
        <w:gridCol w:w="1438"/>
        <w:gridCol w:w="1004"/>
      </w:tblGrid>
      <w:tr w:rsidR="0044264A" w:rsidRPr="00342298" w14:paraId="3484C628" w14:textId="77777777" w:rsidTr="007E1FE1">
        <w:tc>
          <w:tcPr>
            <w:tcW w:w="1260" w:type="dxa"/>
          </w:tcPr>
          <w:p w14:paraId="3972A344" w14:textId="185FADAC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no</w:t>
            </w:r>
          </w:p>
        </w:tc>
        <w:tc>
          <w:tcPr>
            <w:tcW w:w="1551" w:type="dxa"/>
          </w:tcPr>
          <w:p w14:paraId="7DEE2BA9" w14:textId="216CAD08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sample size</w:t>
            </w:r>
          </w:p>
        </w:tc>
        <w:tc>
          <w:tcPr>
            <w:tcW w:w="2139" w:type="dxa"/>
          </w:tcPr>
          <w:p w14:paraId="350DE8EF" w14:textId="64F63A8F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Validation and </w:t>
            </w:r>
            <w:r w:rsidR="007E1FE1"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 </w:t>
            </w:r>
            <w:r w:rsidR="007E1FE1"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ample size</w:t>
            </w:r>
          </w:p>
        </w:tc>
        <w:tc>
          <w:tcPr>
            <w:tcW w:w="1962" w:type="dxa"/>
          </w:tcPr>
          <w:p w14:paraId="71ADDA16" w14:textId="760DA1F6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Validation 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Accuracy</w:t>
            </w:r>
          </w:p>
        </w:tc>
        <w:tc>
          <w:tcPr>
            <w:tcW w:w="1438" w:type="dxa"/>
          </w:tcPr>
          <w:p w14:paraId="35945FD9" w14:textId="61EC7401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</w:t>
            </w:r>
          </w:p>
        </w:tc>
        <w:tc>
          <w:tcPr>
            <w:tcW w:w="1005" w:type="dxa"/>
          </w:tcPr>
          <w:p w14:paraId="182DEA5E" w14:textId="71DA999F" w:rsidR="0044264A" w:rsidRPr="00342298" w:rsidRDefault="0044264A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Loss</w:t>
            </w:r>
          </w:p>
        </w:tc>
      </w:tr>
      <w:tr w:rsidR="0044264A" w:rsidRPr="00342298" w14:paraId="08BFC5EE" w14:textId="77777777" w:rsidTr="007E1FE1">
        <w:tc>
          <w:tcPr>
            <w:tcW w:w="1260" w:type="dxa"/>
          </w:tcPr>
          <w:p w14:paraId="64B2B43C" w14:textId="5653E576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551" w:type="dxa"/>
          </w:tcPr>
          <w:p w14:paraId="36B95B7B" w14:textId="3860E2C7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7FF756EB" w14:textId="1608909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4ECE8263" w14:textId="68B118D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1438" w:type="dxa"/>
          </w:tcPr>
          <w:p w14:paraId="636CE41C" w14:textId="0215F7C1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005" w:type="dxa"/>
          </w:tcPr>
          <w:p w14:paraId="6377DF56" w14:textId="2927587A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44264A" w:rsidRPr="00342298" w14:paraId="04381A22" w14:textId="77777777" w:rsidTr="007E1FE1">
        <w:tc>
          <w:tcPr>
            <w:tcW w:w="1260" w:type="dxa"/>
          </w:tcPr>
          <w:p w14:paraId="4018ED37" w14:textId="4D7952A2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1a</w:t>
            </w:r>
          </w:p>
        </w:tc>
        <w:tc>
          <w:tcPr>
            <w:tcW w:w="1551" w:type="dxa"/>
          </w:tcPr>
          <w:p w14:paraId="175121D6" w14:textId="0D34E512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1E8BD3D4" w14:textId="3ADF10B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754A319F" w14:textId="2F49E6C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438" w:type="dxa"/>
          </w:tcPr>
          <w:p w14:paraId="3A5E9726" w14:textId="3FD7D888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005" w:type="dxa"/>
          </w:tcPr>
          <w:p w14:paraId="59D96658" w14:textId="3D3A419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44264A" w:rsidRPr="00342298" w14:paraId="03D5C6F0" w14:textId="77777777" w:rsidTr="007E1FE1">
        <w:tc>
          <w:tcPr>
            <w:tcW w:w="1260" w:type="dxa"/>
          </w:tcPr>
          <w:p w14:paraId="774F4DDC" w14:textId="7CC47ECE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1b</w:t>
            </w:r>
          </w:p>
        </w:tc>
        <w:tc>
          <w:tcPr>
            <w:tcW w:w="1551" w:type="dxa"/>
          </w:tcPr>
          <w:p w14:paraId="386AE403" w14:textId="6827C83A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77BA20ED" w14:textId="1A91E9C5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3A8E1C22" w14:textId="1AE8A63E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438" w:type="dxa"/>
          </w:tcPr>
          <w:p w14:paraId="78DA1DE3" w14:textId="79241A96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005" w:type="dxa"/>
          </w:tcPr>
          <w:p w14:paraId="62B98FFD" w14:textId="6FE5DD0C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44264A" w:rsidRPr="00342298" w14:paraId="1317528D" w14:textId="77777777" w:rsidTr="007E1FE1">
        <w:tc>
          <w:tcPr>
            <w:tcW w:w="1260" w:type="dxa"/>
          </w:tcPr>
          <w:p w14:paraId="3B3D997D" w14:textId="4D11A875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1c</w:t>
            </w:r>
          </w:p>
        </w:tc>
        <w:tc>
          <w:tcPr>
            <w:tcW w:w="1551" w:type="dxa"/>
          </w:tcPr>
          <w:p w14:paraId="45362202" w14:textId="56294CB6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39" w:type="dxa"/>
          </w:tcPr>
          <w:p w14:paraId="48C37926" w14:textId="6AC1EC80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0E0B7927" w14:textId="683034F3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438" w:type="dxa"/>
          </w:tcPr>
          <w:p w14:paraId="6933988B" w14:textId="647E4AF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005" w:type="dxa"/>
          </w:tcPr>
          <w:p w14:paraId="7B70025B" w14:textId="08C06022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  <w:tr w:rsidR="0044264A" w:rsidRPr="00342298" w14:paraId="07FCD7ED" w14:textId="77777777" w:rsidTr="007E1FE1">
        <w:tc>
          <w:tcPr>
            <w:tcW w:w="1260" w:type="dxa"/>
          </w:tcPr>
          <w:p w14:paraId="00C69782" w14:textId="7A37BB21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551" w:type="dxa"/>
          </w:tcPr>
          <w:p w14:paraId="5DAF171D" w14:textId="00DCBE73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139" w:type="dxa"/>
          </w:tcPr>
          <w:p w14:paraId="211698EB" w14:textId="2C9AE4B6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7AF52517" w14:textId="270C24F0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438" w:type="dxa"/>
          </w:tcPr>
          <w:p w14:paraId="299CECA0" w14:textId="2691FA6A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005" w:type="dxa"/>
          </w:tcPr>
          <w:p w14:paraId="042E86FA" w14:textId="0E18E134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</w:tr>
      <w:tr w:rsidR="007E1FE1" w:rsidRPr="00342298" w14:paraId="44547270" w14:textId="77777777" w:rsidTr="007E1FE1">
        <w:tc>
          <w:tcPr>
            <w:tcW w:w="1260" w:type="dxa"/>
          </w:tcPr>
          <w:p w14:paraId="7789A12C" w14:textId="09A68FF4" w:rsidR="0044264A" w:rsidRPr="00342298" w:rsidRDefault="0044264A" w:rsidP="003029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1551" w:type="dxa"/>
          </w:tcPr>
          <w:p w14:paraId="75F912DC" w14:textId="3E6AA227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39" w:type="dxa"/>
          </w:tcPr>
          <w:p w14:paraId="6F55881E" w14:textId="4D44D768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962" w:type="dxa"/>
          </w:tcPr>
          <w:p w14:paraId="3F53CD07" w14:textId="0C998B8E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438" w:type="dxa"/>
          </w:tcPr>
          <w:p w14:paraId="0CED4F33" w14:textId="24160F6D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005" w:type="dxa"/>
          </w:tcPr>
          <w:p w14:paraId="07042036" w14:textId="32F3EF59" w:rsidR="0044264A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</w:tbl>
    <w:p w14:paraId="4382B8A9" w14:textId="6B24A7FA" w:rsidR="0044264A" w:rsidRPr="00342298" w:rsidRDefault="0044264A" w:rsidP="0030290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03FA8" w14:textId="77777777" w:rsidR="00302904" w:rsidRDefault="00302904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30F34" w14:textId="77777777" w:rsidR="00302904" w:rsidRDefault="00302904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6AE3D" w14:textId="3C06CF7F" w:rsidR="0044264A" w:rsidRPr="00342298" w:rsidRDefault="007E1FE1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Validation Accuracy, Test Accuracy, and Test Loss: (Pre-Trained Models)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E1" w:rsidRPr="00342298" w14:paraId="66A3656F" w14:textId="77777777" w:rsidTr="007E1FE1">
        <w:tc>
          <w:tcPr>
            <w:tcW w:w="1558" w:type="dxa"/>
          </w:tcPr>
          <w:p w14:paraId="418C53E4" w14:textId="2B811120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no</w:t>
            </w:r>
          </w:p>
        </w:tc>
        <w:tc>
          <w:tcPr>
            <w:tcW w:w="1558" w:type="dxa"/>
          </w:tcPr>
          <w:p w14:paraId="3F7B3C4D" w14:textId="3DC1C98D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Sample Size</w:t>
            </w:r>
          </w:p>
        </w:tc>
        <w:tc>
          <w:tcPr>
            <w:tcW w:w="1558" w:type="dxa"/>
          </w:tcPr>
          <w:p w14:paraId="75C53414" w14:textId="4435EEAE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and test sample size</w:t>
            </w:r>
          </w:p>
        </w:tc>
        <w:tc>
          <w:tcPr>
            <w:tcW w:w="1558" w:type="dxa"/>
          </w:tcPr>
          <w:p w14:paraId="296BE8DD" w14:textId="14077DA0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Validation </w:t>
            </w: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Accuracy</w:t>
            </w:r>
          </w:p>
        </w:tc>
        <w:tc>
          <w:tcPr>
            <w:tcW w:w="1559" w:type="dxa"/>
          </w:tcPr>
          <w:p w14:paraId="2BD13B08" w14:textId="78D16A18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</w:t>
            </w:r>
          </w:p>
        </w:tc>
        <w:tc>
          <w:tcPr>
            <w:tcW w:w="1559" w:type="dxa"/>
          </w:tcPr>
          <w:p w14:paraId="14D26618" w14:textId="5495ADDF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Loss</w:t>
            </w:r>
          </w:p>
        </w:tc>
      </w:tr>
      <w:tr w:rsidR="007E1FE1" w:rsidRPr="00342298" w14:paraId="445B53F9" w14:textId="77777777" w:rsidTr="007E1FE1">
        <w:tc>
          <w:tcPr>
            <w:tcW w:w="1558" w:type="dxa"/>
          </w:tcPr>
          <w:p w14:paraId="25772E70" w14:textId="56887BE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558" w:type="dxa"/>
          </w:tcPr>
          <w:p w14:paraId="683D53BB" w14:textId="07D80B75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8" w:type="dxa"/>
          </w:tcPr>
          <w:p w14:paraId="13C20CFF" w14:textId="185458B3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558" w:type="dxa"/>
          </w:tcPr>
          <w:p w14:paraId="167940DF" w14:textId="189CE113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1559" w:type="dxa"/>
          </w:tcPr>
          <w:p w14:paraId="44BA6143" w14:textId="091831B2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559" w:type="dxa"/>
          </w:tcPr>
          <w:p w14:paraId="3D320E4C" w14:textId="2B86F1D5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7E1FE1" w:rsidRPr="00342298" w14:paraId="59688D81" w14:textId="77777777" w:rsidTr="007E1FE1">
        <w:tc>
          <w:tcPr>
            <w:tcW w:w="1558" w:type="dxa"/>
          </w:tcPr>
          <w:p w14:paraId="7EB1538A" w14:textId="0B6B325B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1558" w:type="dxa"/>
          </w:tcPr>
          <w:p w14:paraId="73DEDE66" w14:textId="0575D533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58" w:type="dxa"/>
          </w:tcPr>
          <w:p w14:paraId="4806E644" w14:textId="575BFD07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558" w:type="dxa"/>
          </w:tcPr>
          <w:p w14:paraId="4BBC983E" w14:textId="74283279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342298" w:rsidRPr="00342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1D295EB0" w14:textId="38525B9D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0.973</w:t>
            </w:r>
          </w:p>
        </w:tc>
        <w:tc>
          <w:tcPr>
            <w:tcW w:w="1559" w:type="dxa"/>
          </w:tcPr>
          <w:p w14:paraId="57224972" w14:textId="640D8F6A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7E1FE1" w:rsidRPr="00342298" w14:paraId="448468D3" w14:textId="77777777" w:rsidTr="007E1FE1">
        <w:tc>
          <w:tcPr>
            <w:tcW w:w="1558" w:type="dxa"/>
          </w:tcPr>
          <w:p w14:paraId="1B0967B4" w14:textId="09B2B049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Model 6</w:t>
            </w:r>
          </w:p>
        </w:tc>
        <w:tc>
          <w:tcPr>
            <w:tcW w:w="1558" w:type="dxa"/>
          </w:tcPr>
          <w:p w14:paraId="52DC3610" w14:textId="0F2D797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558" w:type="dxa"/>
          </w:tcPr>
          <w:p w14:paraId="6512DD33" w14:textId="56BE195C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500,500</w:t>
            </w:r>
          </w:p>
        </w:tc>
        <w:tc>
          <w:tcPr>
            <w:tcW w:w="1558" w:type="dxa"/>
          </w:tcPr>
          <w:p w14:paraId="1FBCE21E" w14:textId="72E9DA1B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559" w:type="dxa"/>
          </w:tcPr>
          <w:p w14:paraId="2C3B64A7" w14:textId="34C28EA3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1559" w:type="dxa"/>
          </w:tcPr>
          <w:p w14:paraId="7D9126A4" w14:textId="5EB0867A" w:rsidR="007E1FE1" w:rsidRPr="00342298" w:rsidRDefault="007E1FE1" w:rsidP="003029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298">
              <w:rPr>
                <w:rFonts w:ascii="Times New Roman" w:hAnsi="Times New Roman" w:cs="Times New Roman"/>
                <w:sz w:val="24"/>
                <w:szCs w:val="24"/>
              </w:rPr>
              <w:t>0.076</w:t>
            </w:r>
          </w:p>
        </w:tc>
      </w:tr>
    </w:tbl>
    <w:p w14:paraId="0CE3A04F" w14:textId="77777777" w:rsidR="007E1FE1" w:rsidRPr="00342298" w:rsidRDefault="007E1FE1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D1CA7" w14:textId="77777777" w:rsidR="00342298" w:rsidRDefault="00342298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A2FD4" w14:textId="77777777" w:rsidR="00342298" w:rsidRDefault="00342298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0D03E" w14:textId="01311B1F" w:rsidR="002015E4" w:rsidRPr="00342298" w:rsidRDefault="00037BAC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1B50A106" w14:textId="0310D290" w:rsidR="00037BAC" w:rsidRPr="00342298" w:rsidRDefault="00037BAC" w:rsidP="003029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98">
        <w:rPr>
          <w:rFonts w:ascii="Times New Roman" w:hAnsi="Times New Roman" w:cs="Times New Roman"/>
          <w:sz w:val="24"/>
          <w:szCs w:val="24"/>
        </w:rPr>
        <w:t xml:space="preserve">The </w:t>
      </w:r>
      <w:r w:rsidRPr="00342298">
        <w:rPr>
          <w:rFonts w:ascii="Times New Roman" w:hAnsi="Times New Roman" w:cs="Times New Roman"/>
          <w:sz w:val="24"/>
          <w:szCs w:val="24"/>
        </w:rPr>
        <w:t xml:space="preserve">unregularized Model of Cats and Dogs example with </w:t>
      </w:r>
      <w:r w:rsidRPr="00342298">
        <w:rPr>
          <w:rFonts w:ascii="Times New Roman" w:hAnsi="Times New Roman" w:cs="Times New Roman"/>
          <w:sz w:val="24"/>
          <w:szCs w:val="24"/>
        </w:rPr>
        <w:t xml:space="preserve">a </w:t>
      </w:r>
      <w:r w:rsidRPr="00342298">
        <w:rPr>
          <w:rFonts w:ascii="Times New Roman" w:hAnsi="Times New Roman" w:cs="Times New Roman"/>
          <w:sz w:val="24"/>
          <w:szCs w:val="24"/>
        </w:rPr>
        <w:t>training sample of 1000, validation sample of 500</w:t>
      </w:r>
      <w:r w:rsidRPr="00342298">
        <w:rPr>
          <w:rFonts w:ascii="Times New Roman" w:hAnsi="Times New Roman" w:cs="Times New Roman"/>
          <w:sz w:val="24"/>
          <w:szCs w:val="24"/>
        </w:rPr>
        <w:t>,</w:t>
      </w:r>
      <w:r w:rsidRPr="00342298">
        <w:rPr>
          <w:rFonts w:ascii="Times New Roman" w:hAnsi="Times New Roman" w:cs="Times New Roman"/>
          <w:sz w:val="24"/>
          <w:szCs w:val="24"/>
        </w:rPr>
        <w:t xml:space="preserve"> and test sample of 500 </w:t>
      </w:r>
      <w:r w:rsidRPr="00342298">
        <w:rPr>
          <w:rFonts w:ascii="Times New Roman" w:hAnsi="Times New Roman" w:cs="Times New Roman"/>
          <w:sz w:val="24"/>
          <w:szCs w:val="24"/>
        </w:rPr>
        <w:t>gave</w:t>
      </w:r>
      <w:r w:rsidRPr="00342298">
        <w:rPr>
          <w:rFonts w:ascii="Times New Roman" w:hAnsi="Times New Roman" w:cs="Times New Roman"/>
          <w:sz w:val="24"/>
          <w:szCs w:val="24"/>
        </w:rPr>
        <w:t xml:space="preserve"> </w:t>
      </w:r>
      <w:r w:rsidRPr="00342298">
        <w:rPr>
          <w:rFonts w:ascii="Times New Roman" w:hAnsi="Times New Roman" w:cs="Times New Roman"/>
          <w:sz w:val="24"/>
          <w:szCs w:val="24"/>
        </w:rPr>
        <w:t xml:space="preserve">a </w:t>
      </w:r>
      <w:r w:rsidRPr="00342298">
        <w:rPr>
          <w:rFonts w:ascii="Times New Roman" w:hAnsi="Times New Roman" w:cs="Times New Roman"/>
          <w:sz w:val="24"/>
          <w:szCs w:val="24"/>
        </w:rPr>
        <w:t xml:space="preserve">very low </w:t>
      </w:r>
      <w:r w:rsidRPr="00342298">
        <w:rPr>
          <w:rFonts w:ascii="Times New Roman" w:hAnsi="Times New Roman" w:cs="Times New Roman"/>
          <w:sz w:val="24"/>
          <w:szCs w:val="24"/>
        </w:rPr>
        <w:t>accuracy of</w:t>
      </w:r>
      <w:r w:rsidRPr="00342298">
        <w:rPr>
          <w:rFonts w:ascii="Times New Roman" w:hAnsi="Times New Roman" w:cs="Times New Roman"/>
          <w:sz w:val="24"/>
          <w:szCs w:val="24"/>
        </w:rPr>
        <w:t xml:space="preserve"> 71%. This represents Overfitting as the training size is small.</w:t>
      </w:r>
    </w:p>
    <w:p w14:paraId="376A8115" w14:textId="77777777" w:rsidR="006D44ED" w:rsidRPr="00342298" w:rsidRDefault="006D44ED" w:rsidP="0030290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52BCD" w14:textId="77777777" w:rsidR="006D44ED" w:rsidRPr="00342298" w:rsidRDefault="00037BAC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 xml:space="preserve">By using different techniques, we can optimize the performance of the model </w:t>
      </w:r>
      <w:r w:rsidR="006D44ED" w:rsidRPr="00342298">
        <w:rPr>
          <w:color w:val="212121"/>
        </w:rPr>
        <w:t>and keep</w:t>
      </w:r>
      <w:r w:rsidRPr="00342298">
        <w:rPr>
          <w:color w:val="212121"/>
        </w:rPr>
        <w:t xml:space="preserve"> the sample size the </w:t>
      </w:r>
      <w:r w:rsidR="006D44ED" w:rsidRPr="00342298">
        <w:rPr>
          <w:color w:val="212121"/>
        </w:rPr>
        <w:t>same,</w:t>
      </w:r>
      <w:r w:rsidRPr="00342298">
        <w:rPr>
          <w:color w:val="212121"/>
        </w:rPr>
        <w:t xml:space="preserve"> </w:t>
      </w:r>
      <w:r w:rsidRPr="00342298">
        <w:rPr>
          <w:color w:val="212121"/>
        </w:rPr>
        <w:t>which</w:t>
      </w:r>
      <w:r w:rsidRPr="00342298">
        <w:rPr>
          <w:color w:val="212121"/>
        </w:rPr>
        <w:t xml:space="preserve"> is 1000. For this</w:t>
      </w:r>
      <w:r w:rsidRPr="00342298">
        <w:rPr>
          <w:color w:val="212121"/>
        </w:rPr>
        <w:t>,</w:t>
      </w:r>
      <w:r w:rsidRPr="00342298">
        <w:rPr>
          <w:color w:val="212121"/>
        </w:rPr>
        <w:t xml:space="preserve"> I have used three techniques </w:t>
      </w:r>
      <w:r w:rsidR="006D44ED" w:rsidRPr="00342298">
        <w:rPr>
          <w:color w:val="212121"/>
        </w:rPr>
        <w:t>in</w:t>
      </w:r>
      <w:r w:rsidRPr="00342298">
        <w:rPr>
          <w:color w:val="212121"/>
        </w:rPr>
        <w:t xml:space="preserve"> the model </w:t>
      </w:r>
      <w:r w:rsidRPr="00342298">
        <w:rPr>
          <w:color w:val="212121"/>
        </w:rPr>
        <w:t>which</w:t>
      </w:r>
      <w:r w:rsidRPr="00342298">
        <w:rPr>
          <w:color w:val="212121"/>
        </w:rPr>
        <w:t xml:space="preserve"> </w:t>
      </w:r>
      <w:r w:rsidR="006D44ED" w:rsidRPr="00342298">
        <w:rPr>
          <w:color w:val="212121"/>
        </w:rPr>
        <w:t>are.</w:t>
      </w:r>
      <w:r w:rsidRPr="00342298">
        <w:rPr>
          <w:color w:val="212121"/>
        </w:rPr>
        <w:t xml:space="preserve"> </w:t>
      </w:r>
    </w:p>
    <w:p w14:paraId="4DBB9CD0" w14:textId="12BAE319" w:rsidR="00037BAC" w:rsidRPr="00342298" w:rsidRDefault="006D44ED" w:rsidP="0030290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Dropout</w:t>
      </w:r>
      <w:r w:rsidR="00037BAC" w:rsidRPr="00342298">
        <w:rPr>
          <w:color w:val="212121"/>
        </w:rPr>
        <w:t xml:space="preserve"> Method</w:t>
      </w:r>
    </w:p>
    <w:p w14:paraId="317BAF74" w14:textId="03DB96F6" w:rsidR="00037BAC" w:rsidRPr="00342298" w:rsidRDefault="00037BAC" w:rsidP="0030290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Data Augmentation</w:t>
      </w:r>
    </w:p>
    <w:p w14:paraId="534775D9" w14:textId="1A3B1AE9" w:rsidR="00037BAC" w:rsidRPr="00342298" w:rsidRDefault="00037BAC" w:rsidP="0030290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 w:line="276" w:lineRule="auto"/>
        <w:jc w:val="both"/>
        <w:rPr>
          <w:rFonts w:ascii="Roboto" w:hAnsi="Roboto"/>
          <w:color w:val="212121"/>
        </w:rPr>
      </w:pPr>
      <w:r w:rsidRPr="00342298">
        <w:rPr>
          <w:color w:val="212121"/>
        </w:rPr>
        <w:t xml:space="preserve">Data Augmentation and </w:t>
      </w:r>
      <w:r w:rsidRPr="00342298">
        <w:rPr>
          <w:color w:val="212121"/>
        </w:rPr>
        <w:t>dropout</w:t>
      </w:r>
      <w:r w:rsidRPr="00342298">
        <w:rPr>
          <w:color w:val="212121"/>
        </w:rPr>
        <w:t xml:space="preserve"> method</w:t>
      </w:r>
      <w:r w:rsidRPr="00342298">
        <w:rPr>
          <w:rFonts w:ascii="Roboto" w:hAnsi="Roboto"/>
          <w:color w:val="212121"/>
        </w:rPr>
        <w:t>.</w:t>
      </w:r>
    </w:p>
    <w:p w14:paraId="33ECDE4F" w14:textId="2119575D" w:rsidR="006D44ED" w:rsidRPr="00342298" w:rsidRDefault="006D44ED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rFonts w:ascii="Roboto" w:hAnsi="Roboto"/>
          <w:color w:val="212121"/>
        </w:rPr>
      </w:pPr>
    </w:p>
    <w:p w14:paraId="7B654AE1" w14:textId="1A16F5D0" w:rsidR="006D44ED" w:rsidRPr="00342298" w:rsidRDefault="006D44ED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It was observed that the model trained using data augmentation and dropout method gave improved accuracy.</w:t>
      </w:r>
    </w:p>
    <w:p w14:paraId="7DE0F5FD" w14:textId="4649244F" w:rsidR="006D44ED" w:rsidRPr="00342298" w:rsidRDefault="006D44ED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Train with more data</w:t>
      </w:r>
      <w:r w:rsidRPr="00342298">
        <w:rPr>
          <w:color w:val="212121"/>
        </w:rPr>
        <w:t>: Training</w:t>
      </w:r>
      <w:r w:rsidRPr="00342298">
        <w:rPr>
          <w:color w:val="212121"/>
        </w:rPr>
        <w:t xml:space="preserve"> with more data helps to increase accuracy. We tried to increase the training samples to 5000 and 10000 gave improved accuracy.</w:t>
      </w:r>
    </w:p>
    <w:p w14:paraId="7F02C0A3" w14:textId="5DEC2A50" w:rsidR="006D44ED" w:rsidRPr="00342298" w:rsidRDefault="006D44ED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When we increased the training sample size to 5000 the validation accuracy increased to 98%. Here I have included Maxpooling, Data augmentation, and dropout method with a dropout rate of 0.5 and Early stopping.</w:t>
      </w:r>
    </w:p>
    <w:p w14:paraId="43648C22" w14:textId="48203167" w:rsidR="006D44ED" w:rsidRPr="00342298" w:rsidRDefault="006D44ED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When we further increased the training sample size to 10000 the validation accuracy was at 92%.</w:t>
      </w:r>
    </w:p>
    <w:p w14:paraId="16141D4E" w14:textId="549BDB86" w:rsidR="006D44ED" w:rsidRPr="00342298" w:rsidRDefault="00342298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When compared to the unregularized model the regularized models seemed to provide improved accuracy.</w:t>
      </w:r>
    </w:p>
    <w:p w14:paraId="7A417B45" w14:textId="51DCA0D3" w:rsidR="00342298" w:rsidRPr="00342298" w:rsidRDefault="00342298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When the models with training sizes 1000, 5000, and 10000 were pre-trained, we can observe that both the validation and test accuracy has been improved.</w:t>
      </w:r>
    </w:p>
    <w:p w14:paraId="74BC00EC" w14:textId="321E275C" w:rsidR="00342298" w:rsidRDefault="00342298" w:rsidP="0030290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 w:rsidRPr="00342298">
        <w:rPr>
          <w:color w:val="212121"/>
        </w:rPr>
        <w:t>Overall, the training sample size of 5000 gave the highest accuracy in both scratch and pre-trained models.</w:t>
      </w:r>
    </w:p>
    <w:p w14:paraId="49D8CE8F" w14:textId="1D79317F" w:rsid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</w:p>
    <w:p w14:paraId="2319EA69" w14:textId="77777777" w:rsidR="00302904" w:rsidRDefault="00302904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b/>
          <w:bCs/>
          <w:color w:val="212121"/>
        </w:rPr>
      </w:pPr>
    </w:p>
    <w:p w14:paraId="4D6C9E0B" w14:textId="6F2615A9" w:rsid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b/>
          <w:bCs/>
          <w:color w:val="212121"/>
        </w:rPr>
      </w:pPr>
      <w:r>
        <w:rPr>
          <w:b/>
          <w:bCs/>
          <w:color w:val="212121"/>
        </w:rPr>
        <w:lastRenderedPageBreak/>
        <w:t>Conclusion:</w:t>
      </w:r>
    </w:p>
    <w:p w14:paraId="01DFCC5E" w14:textId="7597863B" w:rsid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>
        <w:rPr>
          <w:color w:val="212121"/>
        </w:rPr>
        <w:t xml:space="preserve">To conclude we can say that the size of the training sample plays an important role in improving the accuracy of the model as it solves the problem of overfitting. And </w:t>
      </w:r>
      <w:r w:rsidR="00302904">
        <w:rPr>
          <w:color w:val="212121"/>
        </w:rPr>
        <w:t>also,</w:t>
      </w:r>
      <w:r>
        <w:rPr>
          <w:color w:val="212121"/>
        </w:rPr>
        <w:t xml:space="preserve"> the hyper tuning parameters like max-pooling and data augmentation</w:t>
      </w:r>
      <w:r w:rsidR="00302904">
        <w:rPr>
          <w:color w:val="212121"/>
        </w:rPr>
        <w:t>,</w:t>
      </w:r>
      <w:r>
        <w:rPr>
          <w:color w:val="212121"/>
        </w:rPr>
        <w:t xml:space="preserve"> and dropout method also help in improving the performance of the model further.</w:t>
      </w:r>
    </w:p>
    <w:p w14:paraId="3C4BD65B" w14:textId="76597D88" w:rsid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  <w:r>
        <w:rPr>
          <w:color w:val="212121"/>
        </w:rPr>
        <w:t>When the models were pre</w:t>
      </w:r>
      <w:r w:rsidR="00302904">
        <w:rPr>
          <w:color w:val="212121"/>
        </w:rPr>
        <w:t>-</w:t>
      </w:r>
      <w:r>
        <w:rPr>
          <w:color w:val="212121"/>
        </w:rPr>
        <w:t>trained we can observe a huge spike in the accuracy so we conclude that pretraining the model also plays a significant role</w:t>
      </w:r>
      <w:r w:rsidR="00302904">
        <w:rPr>
          <w:color w:val="212121"/>
        </w:rPr>
        <w:t xml:space="preserve"> along with the training sample size of the model.</w:t>
      </w:r>
    </w:p>
    <w:p w14:paraId="4132B17C" w14:textId="77777777" w:rsidR="00342298" w:rsidRP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jc w:val="both"/>
        <w:rPr>
          <w:color w:val="212121"/>
        </w:rPr>
      </w:pPr>
    </w:p>
    <w:p w14:paraId="4B30A7E2" w14:textId="77777777" w:rsidR="00342298" w:rsidRPr="00342298" w:rsidRDefault="00342298" w:rsidP="00302904">
      <w:pPr>
        <w:pStyle w:val="NormalWeb"/>
        <w:shd w:val="clear" w:color="auto" w:fill="FFFFFF"/>
        <w:spacing w:before="120" w:beforeAutospacing="0" w:after="90" w:afterAutospacing="0" w:line="276" w:lineRule="auto"/>
        <w:ind w:left="360"/>
        <w:rPr>
          <w:rFonts w:ascii="Roboto" w:hAnsi="Roboto"/>
          <w:color w:val="212121"/>
        </w:rPr>
      </w:pPr>
    </w:p>
    <w:p w14:paraId="5A804D45" w14:textId="0721361F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605E0" w14:textId="6DBC2835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F5E2E" w14:textId="77777777" w:rsidR="00711A8B" w:rsidRPr="00342298" w:rsidRDefault="00711A8B" w:rsidP="0030290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1A8B" w:rsidRPr="0034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1FE"/>
    <w:multiLevelType w:val="hybridMultilevel"/>
    <w:tmpl w:val="31DA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6CF4"/>
    <w:multiLevelType w:val="hybridMultilevel"/>
    <w:tmpl w:val="2700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A7AB4"/>
    <w:multiLevelType w:val="hybridMultilevel"/>
    <w:tmpl w:val="65469D6E"/>
    <w:lvl w:ilvl="0" w:tplc="F0184C9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21137">
    <w:abstractNumId w:val="0"/>
  </w:num>
  <w:num w:numId="2" w16cid:durableId="1201169360">
    <w:abstractNumId w:val="1"/>
  </w:num>
  <w:num w:numId="3" w16cid:durableId="140595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8B"/>
    <w:rsid w:val="00037BAC"/>
    <w:rsid w:val="002015E4"/>
    <w:rsid w:val="00302904"/>
    <w:rsid w:val="00342298"/>
    <w:rsid w:val="0044264A"/>
    <w:rsid w:val="006D44ED"/>
    <w:rsid w:val="006E1839"/>
    <w:rsid w:val="00711A8B"/>
    <w:rsid w:val="007E1FE1"/>
    <w:rsid w:val="00B0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13D2"/>
  <w15:chartTrackingRefBased/>
  <w15:docId w15:val="{25411AB8-20CB-49AC-97E4-B1E44757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1F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37B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Pitla</dc:creator>
  <cp:keywords/>
  <dc:description/>
  <cp:lastModifiedBy>Shivani Pitla</cp:lastModifiedBy>
  <cp:revision>1</cp:revision>
  <dcterms:created xsi:type="dcterms:W3CDTF">2023-03-26T19:55:00Z</dcterms:created>
  <dcterms:modified xsi:type="dcterms:W3CDTF">2023-03-27T02:12:00Z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072ead58-e5f7-4d96-9d2d-7ddaf4179108</vt:lpwstr>
  </property>
</Properties>
</file>