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30193" w14:textId="312E3D26" w:rsidR="00434418" w:rsidRDefault="00AD2DA2" w:rsidP="00967BD4">
      <w:pPr>
        <w:jc w:val="both"/>
        <w:rPr>
          <w:rFonts w:asciiTheme="majorHAnsi" w:hAnsiTheme="majorHAnsi"/>
          <w:b/>
          <w:bCs/>
          <w:color w:val="000000" w:themeColor="text1"/>
          <w:sz w:val="28"/>
          <w:szCs w:val="28"/>
        </w:rPr>
      </w:pPr>
      <w:r w:rsidRPr="009F26B1">
        <w:rPr>
          <w:rFonts w:asciiTheme="majorHAnsi" w:hAnsiTheme="majorHAnsi"/>
          <w:b/>
          <w:bCs/>
          <w:color w:val="000000" w:themeColor="text1"/>
          <w:sz w:val="28"/>
          <w:szCs w:val="28"/>
        </w:rPr>
        <w:t>Day – 26 Assignment</w:t>
      </w:r>
    </w:p>
    <w:p w14:paraId="6FFB1AB2" w14:textId="01FF46FD" w:rsidR="00A24A5E" w:rsidRPr="00967BD4" w:rsidRDefault="00A24A5E" w:rsidP="00A24A5E">
      <w:pPr>
        <w:rPr>
          <w:rFonts w:asciiTheme="majorHAnsi" w:hAnsiTheme="majorHAnsi"/>
          <w:b/>
          <w:bCs/>
          <w:color w:val="C00000"/>
          <w:sz w:val="28"/>
          <w:szCs w:val="28"/>
        </w:rPr>
      </w:pPr>
      <w:r w:rsidRPr="00A62073">
        <w:rPr>
          <w:rFonts w:asciiTheme="majorHAnsi" w:hAnsiTheme="majorHAnsi"/>
          <w:b/>
          <w:bCs/>
          <w:color w:val="C00000"/>
          <w:sz w:val="28"/>
          <w:szCs w:val="28"/>
        </w:rPr>
        <w:t>Types of Power BI Licensing</w:t>
      </w:r>
    </w:p>
    <w:p w14:paraId="5DB30F2F" w14:textId="1A0D243C" w:rsidR="00AD2DA2" w:rsidRDefault="00BB63FE" w:rsidP="00BB63FE">
      <w:pPr>
        <w:jc w:val="both"/>
        <w:rPr>
          <w:sz w:val="24"/>
          <w:szCs w:val="24"/>
        </w:rPr>
      </w:pPr>
      <w:r w:rsidRPr="00BB63FE">
        <w:rPr>
          <w:sz w:val="24"/>
          <w:szCs w:val="24"/>
        </w:rPr>
        <w:t xml:space="preserve">As of July 2024, Power BI licensing has become closely tied with Microsoft Fabric. Whether you’re an individual building reports for personal use or part of a large organization managing business-wide dashboards, the type of Power BI license </w:t>
      </w:r>
      <w:r w:rsidR="00E57BFD">
        <w:rPr>
          <w:sz w:val="24"/>
          <w:szCs w:val="24"/>
        </w:rPr>
        <w:t>one has</w:t>
      </w:r>
      <w:r w:rsidRPr="00BB63FE">
        <w:rPr>
          <w:sz w:val="24"/>
          <w:szCs w:val="24"/>
        </w:rPr>
        <w:t xml:space="preserve"> affects what you can do inside the Power BI service. There are two main types of licenses: per-user licenses and capacity-based licenses.</w:t>
      </w:r>
    </w:p>
    <w:p w14:paraId="083C0539" w14:textId="77777777" w:rsidR="00395B59" w:rsidRDefault="007712E7" w:rsidP="00395B59">
      <w:pPr>
        <w:pStyle w:val="ListParagraph"/>
        <w:numPr>
          <w:ilvl w:val="0"/>
          <w:numId w:val="1"/>
        </w:numPr>
        <w:rPr>
          <w:b/>
          <w:bCs/>
          <w:color w:val="000000" w:themeColor="text1"/>
          <w:sz w:val="24"/>
          <w:szCs w:val="24"/>
        </w:rPr>
      </w:pPr>
      <w:r w:rsidRPr="007712E7">
        <w:rPr>
          <w:b/>
          <w:bCs/>
          <w:color w:val="000000" w:themeColor="text1"/>
          <w:sz w:val="24"/>
          <w:szCs w:val="24"/>
        </w:rPr>
        <w:t>Per-User Licenses</w:t>
      </w:r>
    </w:p>
    <w:p w14:paraId="03E1E5D8" w14:textId="086DCDCA" w:rsidR="006A512D" w:rsidRPr="006A512D" w:rsidRDefault="006A512D" w:rsidP="000874DA">
      <w:pPr>
        <w:pStyle w:val="ListParagraph"/>
        <w:jc w:val="both"/>
        <w:rPr>
          <w:color w:val="000000" w:themeColor="text1"/>
          <w:sz w:val="24"/>
          <w:szCs w:val="24"/>
        </w:rPr>
      </w:pPr>
      <w:r w:rsidRPr="006A512D">
        <w:rPr>
          <w:color w:val="000000" w:themeColor="text1"/>
          <w:sz w:val="24"/>
          <w:szCs w:val="24"/>
        </w:rPr>
        <w:t>These are licenses assigned to individual people. There are three kinds:</w:t>
      </w:r>
    </w:p>
    <w:tbl>
      <w:tblPr>
        <w:tblStyle w:val="TableGrid"/>
        <w:tblW w:w="0" w:type="auto"/>
        <w:tblInd w:w="720" w:type="dxa"/>
        <w:tblLook w:val="04A0" w:firstRow="1" w:lastRow="0" w:firstColumn="1" w:lastColumn="0" w:noHBand="0" w:noVBand="1"/>
      </w:tblPr>
      <w:tblGrid>
        <w:gridCol w:w="2677"/>
        <w:gridCol w:w="5619"/>
      </w:tblGrid>
      <w:tr w:rsidR="00341149" w14:paraId="7CACF578" w14:textId="77777777" w:rsidTr="00B001BB">
        <w:tc>
          <w:tcPr>
            <w:tcW w:w="2677" w:type="dxa"/>
          </w:tcPr>
          <w:p w14:paraId="5E4EFD70" w14:textId="46940141" w:rsidR="00341149" w:rsidRDefault="00341149" w:rsidP="00163D5A">
            <w:pPr>
              <w:pStyle w:val="ListParagraph"/>
              <w:ind w:left="0"/>
              <w:rPr>
                <w:b/>
                <w:bCs/>
                <w:color w:val="000000" w:themeColor="text1"/>
                <w:sz w:val="24"/>
                <w:szCs w:val="24"/>
              </w:rPr>
            </w:pPr>
            <w:r>
              <w:rPr>
                <w:b/>
                <w:bCs/>
                <w:color w:val="000000" w:themeColor="text1"/>
                <w:sz w:val="24"/>
                <w:szCs w:val="24"/>
              </w:rPr>
              <w:t>Licence Type</w:t>
            </w:r>
          </w:p>
        </w:tc>
        <w:tc>
          <w:tcPr>
            <w:tcW w:w="5619" w:type="dxa"/>
          </w:tcPr>
          <w:p w14:paraId="175D986B" w14:textId="1A753BEC" w:rsidR="00341149" w:rsidRDefault="00341149" w:rsidP="00163D5A">
            <w:pPr>
              <w:pStyle w:val="ListParagraph"/>
              <w:ind w:left="0"/>
              <w:rPr>
                <w:b/>
                <w:bCs/>
                <w:color w:val="000000" w:themeColor="text1"/>
                <w:sz w:val="24"/>
                <w:szCs w:val="24"/>
              </w:rPr>
            </w:pPr>
            <w:r>
              <w:rPr>
                <w:b/>
                <w:bCs/>
                <w:color w:val="000000" w:themeColor="text1"/>
                <w:sz w:val="24"/>
                <w:szCs w:val="24"/>
              </w:rPr>
              <w:t>Description</w:t>
            </w:r>
          </w:p>
        </w:tc>
      </w:tr>
      <w:tr w:rsidR="00341149" w14:paraId="274A1C41" w14:textId="77777777" w:rsidTr="00B001BB">
        <w:tc>
          <w:tcPr>
            <w:tcW w:w="2677" w:type="dxa"/>
          </w:tcPr>
          <w:p w14:paraId="1251EA11" w14:textId="07670759" w:rsidR="00341149" w:rsidRDefault="00C73282" w:rsidP="000874DA">
            <w:pPr>
              <w:pStyle w:val="ListParagraph"/>
              <w:ind w:left="0"/>
              <w:jc w:val="both"/>
              <w:rPr>
                <w:b/>
                <w:bCs/>
                <w:color w:val="000000" w:themeColor="text1"/>
                <w:sz w:val="24"/>
                <w:szCs w:val="24"/>
              </w:rPr>
            </w:pPr>
            <w:r w:rsidRPr="00C73282">
              <w:rPr>
                <w:b/>
                <w:bCs/>
                <w:color w:val="000000" w:themeColor="text1"/>
                <w:sz w:val="24"/>
                <w:szCs w:val="24"/>
              </w:rPr>
              <w:t>Fabric (Free):</w:t>
            </w:r>
          </w:p>
        </w:tc>
        <w:tc>
          <w:tcPr>
            <w:tcW w:w="5619" w:type="dxa"/>
          </w:tcPr>
          <w:p w14:paraId="6B8D502F" w14:textId="4CCEA3CA" w:rsidR="00341149" w:rsidRPr="00FC59EF" w:rsidRDefault="00FC59EF" w:rsidP="000874DA">
            <w:pPr>
              <w:pStyle w:val="ListParagraph"/>
              <w:ind w:left="0"/>
              <w:jc w:val="both"/>
              <w:rPr>
                <w:color w:val="000000" w:themeColor="text1"/>
                <w:sz w:val="24"/>
                <w:szCs w:val="24"/>
              </w:rPr>
            </w:pPr>
            <w:r w:rsidRPr="00FC59EF">
              <w:rPr>
                <w:color w:val="000000" w:themeColor="text1"/>
                <w:sz w:val="24"/>
                <w:szCs w:val="24"/>
              </w:rPr>
              <w:t>This is the most basic license. You can connect to your data, build your dashboards, and view them privately. But you can’t share your reports with anyone else or publish them to shared workspaces unless someone with a paid license shares their Premium workspace with you.</w:t>
            </w:r>
          </w:p>
        </w:tc>
      </w:tr>
      <w:tr w:rsidR="00341149" w14:paraId="7A544E9F" w14:textId="77777777" w:rsidTr="00B001BB">
        <w:tc>
          <w:tcPr>
            <w:tcW w:w="2677" w:type="dxa"/>
          </w:tcPr>
          <w:p w14:paraId="612AA2C8" w14:textId="3F1F95E0" w:rsidR="00341149" w:rsidRDefault="00C73282" w:rsidP="000874DA">
            <w:pPr>
              <w:pStyle w:val="ListParagraph"/>
              <w:ind w:left="0"/>
              <w:jc w:val="both"/>
              <w:rPr>
                <w:b/>
                <w:bCs/>
                <w:color w:val="000000" w:themeColor="text1"/>
                <w:sz w:val="24"/>
                <w:szCs w:val="24"/>
              </w:rPr>
            </w:pPr>
            <w:r w:rsidRPr="00C73282">
              <w:rPr>
                <w:b/>
                <w:bCs/>
                <w:color w:val="000000" w:themeColor="text1"/>
                <w:sz w:val="24"/>
                <w:szCs w:val="24"/>
              </w:rPr>
              <w:t>Power BI Pro:</w:t>
            </w:r>
          </w:p>
        </w:tc>
        <w:tc>
          <w:tcPr>
            <w:tcW w:w="5619" w:type="dxa"/>
          </w:tcPr>
          <w:p w14:paraId="3BB3C333" w14:textId="603759CE" w:rsidR="00341149" w:rsidRPr="00CF59B4" w:rsidRDefault="00CF59B4" w:rsidP="000874DA">
            <w:pPr>
              <w:pStyle w:val="ListParagraph"/>
              <w:ind w:left="0"/>
              <w:jc w:val="both"/>
              <w:rPr>
                <w:color w:val="000000" w:themeColor="text1"/>
                <w:sz w:val="24"/>
                <w:szCs w:val="24"/>
              </w:rPr>
            </w:pPr>
            <w:r w:rsidRPr="00CF59B4">
              <w:rPr>
                <w:color w:val="000000" w:themeColor="text1"/>
                <w:sz w:val="24"/>
                <w:szCs w:val="24"/>
              </w:rPr>
              <w:t>This is the standard paid license for professionals. With it, you can share reports, publish content to shared workspaces, and collaborate with other Pro users. If you’re working in a team or want to distribute dashboards regularly, Pro is usually the starting point.</w:t>
            </w:r>
          </w:p>
        </w:tc>
      </w:tr>
      <w:tr w:rsidR="00341149" w14:paraId="382A2430" w14:textId="77777777" w:rsidTr="00B001BB">
        <w:tc>
          <w:tcPr>
            <w:tcW w:w="2677" w:type="dxa"/>
          </w:tcPr>
          <w:p w14:paraId="0F591477" w14:textId="416BD83F" w:rsidR="00341149" w:rsidRDefault="00B001BB" w:rsidP="000874DA">
            <w:pPr>
              <w:pStyle w:val="ListParagraph"/>
              <w:ind w:left="0"/>
              <w:jc w:val="both"/>
              <w:rPr>
                <w:b/>
                <w:bCs/>
                <w:color w:val="000000" w:themeColor="text1"/>
                <w:sz w:val="24"/>
                <w:szCs w:val="24"/>
              </w:rPr>
            </w:pPr>
            <w:r w:rsidRPr="00B001BB">
              <w:rPr>
                <w:b/>
                <w:bCs/>
                <w:color w:val="000000" w:themeColor="text1"/>
                <w:sz w:val="24"/>
                <w:szCs w:val="24"/>
              </w:rPr>
              <w:t>Power BI Premium Per User (PPU):</w:t>
            </w:r>
          </w:p>
        </w:tc>
        <w:tc>
          <w:tcPr>
            <w:tcW w:w="5619" w:type="dxa"/>
          </w:tcPr>
          <w:p w14:paraId="6772BF84" w14:textId="778B07B6" w:rsidR="00341149" w:rsidRPr="00CF59B4" w:rsidRDefault="00CF59B4" w:rsidP="000874DA">
            <w:pPr>
              <w:pStyle w:val="ListParagraph"/>
              <w:ind w:left="0"/>
              <w:jc w:val="both"/>
              <w:rPr>
                <w:color w:val="000000" w:themeColor="text1"/>
                <w:sz w:val="24"/>
                <w:szCs w:val="24"/>
              </w:rPr>
            </w:pPr>
            <w:r w:rsidRPr="00CF59B4">
              <w:rPr>
                <w:color w:val="000000" w:themeColor="text1"/>
                <w:sz w:val="24"/>
                <w:szCs w:val="24"/>
              </w:rPr>
              <w:t>This license includes everything from the Pro license, plus additional features like larger datasets, paginated reports, and access to AI tools. However, sharing still has limitations—only users who also have a PPU license can view content unless it’s hosted in a Premium capacity workspace.</w:t>
            </w:r>
          </w:p>
        </w:tc>
      </w:tr>
    </w:tbl>
    <w:p w14:paraId="1024B06F" w14:textId="77777777" w:rsidR="00163D5A" w:rsidRDefault="00163D5A" w:rsidP="00163D5A">
      <w:pPr>
        <w:pStyle w:val="ListParagraph"/>
        <w:rPr>
          <w:b/>
          <w:bCs/>
          <w:color w:val="000000" w:themeColor="text1"/>
          <w:sz w:val="24"/>
          <w:szCs w:val="24"/>
        </w:rPr>
      </w:pPr>
    </w:p>
    <w:p w14:paraId="49DAC8DE" w14:textId="78A3BFB3" w:rsidR="007712E7" w:rsidRDefault="00163D5A" w:rsidP="007712E7">
      <w:pPr>
        <w:pStyle w:val="ListParagraph"/>
        <w:numPr>
          <w:ilvl w:val="0"/>
          <w:numId w:val="1"/>
        </w:numPr>
        <w:rPr>
          <w:b/>
          <w:bCs/>
          <w:color w:val="000000" w:themeColor="text1"/>
          <w:sz w:val="24"/>
          <w:szCs w:val="24"/>
        </w:rPr>
      </w:pPr>
      <w:r w:rsidRPr="00163D5A">
        <w:rPr>
          <w:b/>
          <w:bCs/>
          <w:color w:val="000000" w:themeColor="text1"/>
          <w:sz w:val="24"/>
          <w:szCs w:val="24"/>
        </w:rPr>
        <w:t>Capacity-Based License</w:t>
      </w:r>
    </w:p>
    <w:p w14:paraId="076D4804" w14:textId="2E0BC4C3" w:rsidR="006A512D" w:rsidRDefault="0059221C" w:rsidP="000874DA">
      <w:pPr>
        <w:pStyle w:val="ListParagraph"/>
        <w:jc w:val="both"/>
        <w:rPr>
          <w:color w:val="000000" w:themeColor="text1"/>
          <w:sz w:val="24"/>
          <w:szCs w:val="24"/>
        </w:rPr>
      </w:pPr>
      <w:r w:rsidRPr="0059221C">
        <w:rPr>
          <w:color w:val="000000" w:themeColor="text1"/>
          <w:sz w:val="24"/>
          <w:szCs w:val="24"/>
        </w:rPr>
        <w:t>This is an organizational-level subscription, where the company buys a Premium capacity (like P1, F64, etc.)</w:t>
      </w:r>
      <w:r w:rsidR="00C04DAC">
        <w:rPr>
          <w:color w:val="000000" w:themeColor="text1"/>
          <w:sz w:val="24"/>
          <w:szCs w:val="24"/>
        </w:rPr>
        <w:t xml:space="preserve">, </w:t>
      </w:r>
      <w:r w:rsidR="00C04DAC" w:rsidRPr="00C04DAC">
        <w:rPr>
          <w:color w:val="000000" w:themeColor="text1"/>
          <w:sz w:val="24"/>
          <w:szCs w:val="24"/>
        </w:rPr>
        <w:t>which provides dedicated resources for faster processing, more storage, and broader sharing.</w:t>
      </w:r>
    </w:p>
    <w:p w14:paraId="3E8D4546" w14:textId="14275FB9" w:rsidR="00967BD4" w:rsidRPr="00EF7273" w:rsidRDefault="000874DA" w:rsidP="00EF7273">
      <w:pPr>
        <w:pStyle w:val="ListParagraph"/>
        <w:jc w:val="both"/>
        <w:rPr>
          <w:color w:val="000000" w:themeColor="text1"/>
          <w:sz w:val="24"/>
          <w:szCs w:val="24"/>
        </w:rPr>
      </w:pPr>
      <w:r w:rsidRPr="000874DA">
        <w:rPr>
          <w:color w:val="000000" w:themeColor="text1"/>
          <w:sz w:val="24"/>
          <w:szCs w:val="24"/>
        </w:rPr>
        <w:t>If your content is hosted in a Premium capacity, then even users with free licenses can view and interact with the reports, making it ideal for larger organizations.</w:t>
      </w:r>
    </w:p>
    <w:p w14:paraId="0AF25AA6" w14:textId="455EFBF1" w:rsidR="00A62073" w:rsidRDefault="009F26B1" w:rsidP="00AD2DA2">
      <w:pPr>
        <w:rPr>
          <w:rFonts w:asciiTheme="majorHAnsi" w:hAnsiTheme="majorHAnsi"/>
          <w:b/>
          <w:bCs/>
          <w:color w:val="C00000"/>
          <w:sz w:val="28"/>
          <w:szCs w:val="28"/>
        </w:rPr>
      </w:pPr>
      <w:r w:rsidRPr="00967BD4">
        <w:rPr>
          <w:rFonts w:asciiTheme="majorHAnsi" w:hAnsiTheme="majorHAnsi"/>
          <w:b/>
          <w:bCs/>
          <w:color w:val="C00000"/>
          <w:sz w:val="28"/>
          <w:szCs w:val="28"/>
        </w:rPr>
        <w:t>Differences Between the License Types</w:t>
      </w:r>
    </w:p>
    <w:tbl>
      <w:tblPr>
        <w:tblStyle w:val="TableGrid"/>
        <w:tblW w:w="0" w:type="auto"/>
        <w:tblLook w:val="04A0" w:firstRow="1" w:lastRow="0" w:firstColumn="1" w:lastColumn="0" w:noHBand="0" w:noVBand="1"/>
      </w:tblPr>
      <w:tblGrid>
        <w:gridCol w:w="2585"/>
        <w:gridCol w:w="1670"/>
        <w:gridCol w:w="1416"/>
        <w:gridCol w:w="1577"/>
        <w:gridCol w:w="1768"/>
      </w:tblGrid>
      <w:tr w:rsidR="00E51431" w14:paraId="1DA872F3" w14:textId="77777777">
        <w:tc>
          <w:tcPr>
            <w:tcW w:w="1803" w:type="dxa"/>
          </w:tcPr>
          <w:p w14:paraId="4F51C53B" w14:textId="2AD3B346" w:rsidR="00F44212" w:rsidRPr="002754B8" w:rsidRDefault="000E7E7F" w:rsidP="00AD2DA2">
            <w:pPr>
              <w:rPr>
                <w:b/>
                <w:bCs/>
                <w:color w:val="C00000"/>
                <w:sz w:val="24"/>
                <w:szCs w:val="24"/>
              </w:rPr>
            </w:pPr>
            <w:r w:rsidRPr="000E7E7F">
              <w:rPr>
                <w:b/>
                <w:bCs/>
                <w:sz w:val="24"/>
                <w:szCs w:val="24"/>
              </w:rPr>
              <w:t>Features/Capabilities</w:t>
            </w:r>
          </w:p>
        </w:tc>
        <w:tc>
          <w:tcPr>
            <w:tcW w:w="1803" w:type="dxa"/>
          </w:tcPr>
          <w:p w14:paraId="0F083AC8" w14:textId="3EAAA7F2" w:rsidR="00F44212" w:rsidRPr="00187F0B" w:rsidRDefault="000E7E7F" w:rsidP="00AD2DA2">
            <w:pPr>
              <w:rPr>
                <w:b/>
                <w:bCs/>
                <w:sz w:val="24"/>
                <w:szCs w:val="24"/>
              </w:rPr>
            </w:pPr>
            <w:r w:rsidRPr="00187F0B">
              <w:rPr>
                <w:b/>
                <w:bCs/>
                <w:sz w:val="24"/>
                <w:szCs w:val="24"/>
              </w:rPr>
              <w:t>Fabric</w:t>
            </w:r>
            <w:r w:rsidR="00187F0B" w:rsidRPr="00187F0B">
              <w:rPr>
                <w:b/>
                <w:bCs/>
                <w:sz w:val="24"/>
                <w:szCs w:val="24"/>
              </w:rPr>
              <w:t>(Free)</w:t>
            </w:r>
          </w:p>
        </w:tc>
        <w:tc>
          <w:tcPr>
            <w:tcW w:w="1803" w:type="dxa"/>
          </w:tcPr>
          <w:p w14:paraId="49C3D609" w14:textId="6C819B4E" w:rsidR="00F44212" w:rsidRPr="00D73017" w:rsidRDefault="00D73017" w:rsidP="00AD2DA2">
            <w:pPr>
              <w:rPr>
                <w:b/>
                <w:bCs/>
                <w:sz w:val="24"/>
                <w:szCs w:val="24"/>
              </w:rPr>
            </w:pPr>
            <w:r>
              <w:rPr>
                <w:b/>
                <w:bCs/>
                <w:sz w:val="24"/>
                <w:szCs w:val="24"/>
              </w:rPr>
              <w:t>Power BI Pro</w:t>
            </w:r>
          </w:p>
        </w:tc>
        <w:tc>
          <w:tcPr>
            <w:tcW w:w="1803" w:type="dxa"/>
          </w:tcPr>
          <w:p w14:paraId="78F6E6C4" w14:textId="3AF16485" w:rsidR="00F44212" w:rsidRDefault="009242CD" w:rsidP="00AD2DA2">
            <w:pPr>
              <w:rPr>
                <w:rFonts w:asciiTheme="majorHAnsi" w:hAnsiTheme="majorHAnsi"/>
                <w:b/>
                <w:bCs/>
                <w:color w:val="C00000"/>
                <w:sz w:val="28"/>
                <w:szCs w:val="28"/>
              </w:rPr>
            </w:pPr>
            <w:r w:rsidRPr="007317BF">
              <w:rPr>
                <w:b/>
                <w:bCs/>
                <w:sz w:val="24"/>
                <w:szCs w:val="24"/>
              </w:rPr>
              <w:t>Power BI Premium Per User(PPU)</w:t>
            </w:r>
          </w:p>
        </w:tc>
        <w:tc>
          <w:tcPr>
            <w:tcW w:w="1804" w:type="dxa"/>
          </w:tcPr>
          <w:p w14:paraId="32FFE2B1" w14:textId="13AC06D6" w:rsidR="00F44212" w:rsidRDefault="009242CD" w:rsidP="00AD2DA2">
            <w:pPr>
              <w:rPr>
                <w:rFonts w:asciiTheme="majorHAnsi" w:hAnsiTheme="majorHAnsi"/>
                <w:b/>
                <w:bCs/>
                <w:color w:val="C00000"/>
                <w:sz w:val="28"/>
                <w:szCs w:val="28"/>
              </w:rPr>
            </w:pPr>
            <w:r w:rsidRPr="007317BF">
              <w:rPr>
                <w:b/>
                <w:bCs/>
                <w:sz w:val="24"/>
                <w:szCs w:val="24"/>
              </w:rPr>
              <w:t>Premium Capacity(Org-level)</w:t>
            </w:r>
          </w:p>
        </w:tc>
      </w:tr>
      <w:tr w:rsidR="00E51431" w14:paraId="717026EE" w14:textId="77777777">
        <w:tc>
          <w:tcPr>
            <w:tcW w:w="1803" w:type="dxa"/>
          </w:tcPr>
          <w:p w14:paraId="624E952A" w14:textId="03A24F78" w:rsidR="00F44212" w:rsidRPr="00C91EFE" w:rsidRDefault="00F8517F" w:rsidP="00AD2DA2">
            <w:pPr>
              <w:rPr>
                <w:b/>
                <w:bCs/>
                <w:sz w:val="24"/>
                <w:szCs w:val="24"/>
              </w:rPr>
            </w:pPr>
            <w:r w:rsidRPr="00C91EFE">
              <w:rPr>
                <w:b/>
                <w:bCs/>
                <w:sz w:val="24"/>
                <w:szCs w:val="24"/>
              </w:rPr>
              <w:t xml:space="preserve">Create </w:t>
            </w:r>
            <w:r w:rsidR="00E70C16" w:rsidRPr="00C91EFE">
              <w:rPr>
                <w:b/>
                <w:bCs/>
                <w:sz w:val="24"/>
                <w:szCs w:val="24"/>
              </w:rPr>
              <w:t>personal reports</w:t>
            </w:r>
          </w:p>
        </w:tc>
        <w:tc>
          <w:tcPr>
            <w:tcW w:w="1803" w:type="dxa"/>
          </w:tcPr>
          <w:p w14:paraId="7BBD51A2" w14:textId="14C624F7" w:rsidR="00F44212" w:rsidRPr="00EF7273" w:rsidRDefault="00704968" w:rsidP="00AD2DA2">
            <w:pPr>
              <w:rPr>
                <w:color w:val="000000" w:themeColor="text1"/>
                <w:sz w:val="24"/>
                <w:szCs w:val="24"/>
              </w:rPr>
            </w:pPr>
            <w:r w:rsidRPr="00EF7273">
              <w:rPr>
                <w:color w:val="000000" w:themeColor="text1"/>
                <w:sz w:val="24"/>
                <w:szCs w:val="24"/>
              </w:rPr>
              <w:t>Yes</w:t>
            </w:r>
          </w:p>
        </w:tc>
        <w:tc>
          <w:tcPr>
            <w:tcW w:w="1803" w:type="dxa"/>
          </w:tcPr>
          <w:p w14:paraId="28F1AAD7" w14:textId="427520FD" w:rsidR="00F44212" w:rsidRPr="00EF7273" w:rsidRDefault="00087556" w:rsidP="00AD2DA2">
            <w:pPr>
              <w:rPr>
                <w:color w:val="000000" w:themeColor="text1"/>
                <w:sz w:val="24"/>
                <w:szCs w:val="24"/>
              </w:rPr>
            </w:pPr>
            <w:r w:rsidRPr="00EF7273">
              <w:rPr>
                <w:color w:val="000000" w:themeColor="text1"/>
                <w:sz w:val="24"/>
                <w:szCs w:val="24"/>
              </w:rPr>
              <w:t>Yes</w:t>
            </w:r>
          </w:p>
        </w:tc>
        <w:tc>
          <w:tcPr>
            <w:tcW w:w="1803" w:type="dxa"/>
          </w:tcPr>
          <w:p w14:paraId="5A33BEAA" w14:textId="7C108804" w:rsidR="00F44212" w:rsidRPr="00EF7273" w:rsidRDefault="009841B9" w:rsidP="00AD2DA2">
            <w:pPr>
              <w:rPr>
                <w:color w:val="000000" w:themeColor="text1"/>
                <w:sz w:val="24"/>
                <w:szCs w:val="24"/>
              </w:rPr>
            </w:pPr>
            <w:r w:rsidRPr="00EF7273">
              <w:rPr>
                <w:color w:val="000000" w:themeColor="text1"/>
                <w:sz w:val="24"/>
                <w:szCs w:val="24"/>
              </w:rPr>
              <w:t>Yes</w:t>
            </w:r>
          </w:p>
        </w:tc>
        <w:tc>
          <w:tcPr>
            <w:tcW w:w="1804" w:type="dxa"/>
          </w:tcPr>
          <w:p w14:paraId="0E266151" w14:textId="2B9EB07C" w:rsidR="00F44212" w:rsidRPr="00EF7273" w:rsidRDefault="00CD0AE1" w:rsidP="00AD2DA2">
            <w:pPr>
              <w:rPr>
                <w:color w:val="000000" w:themeColor="text1"/>
                <w:sz w:val="24"/>
                <w:szCs w:val="24"/>
              </w:rPr>
            </w:pPr>
            <w:r w:rsidRPr="00EF7273">
              <w:rPr>
                <w:color w:val="000000" w:themeColor="text1"/>
                <w:sz w:val="24"/>
                <w:szCs w:val="24"/>
              </w:rPr>
              <w:t>Yes</w:t>
            </w:r>
          </w:p>
        </w:tc>
      </w:tr>
      <w:tr w:rsidR="00E51431" w14:paraId="4B1D0B21" w14:textId="77777777">
        <w:tc>
          <w:tcPr>
            <w:tcW w:w="1803" w:type="dxa"/>
          </w:tcPr>
          <w:p w14:paraId="769275BD" w14:textId="01FD90F2" w:rsidR="00F44212" w:rsidRPr="00C91EFE" w:rsidRDefault="00E70C16" w:rsidP="00AD2DA2">
            <w:pPr>
              <w:rPr>
                <w:b/>
                <w:bCs/>
                <w:sz w:val="24"/>
                <w:szCs w:val="24"/>
              </w:rPr>
            </w:pPr>
            <w:r w:rsidRPr="00C91EFE">
              <w:rPr>
                <w:b/>
                <w:bCs/>
                <w:sz w:val="24"/>
                <w:szCs w:val="24"/>
              </w:rPr>
              <w:lastRenderedPageBreak/>
              <w:t xml:space="preserve">Publish </w:t>
            </w:r>
            <w:r w:rsidR="004D2745" w:rsidRPr="00C91EFE">
              <w:rPr>
                <w:b/>
                <w:bCs/>
                <w:sz w:val="24"/>
                <w:szCs w:val="24"/>
              </w:rPr>
              <w:t>to shared workspaces</w:t>
            </w:r>
          </w:p>
        </w:tc>
        <w:tc>
          <w:tcPr>
            <w:tcW w:w="1803" w:type="dxa"/>
          </w:tcPr>
          <w:p w14:paraId="6BBBC879" w14:textId="60904427" w:rsidR="00F44212" w:rsidRPr="00EF7273" w:rsidRDefault="00704968" w:rsidP="00AD2DA2">
            <w:pPr>
              <w:rPr>
                <w:color w:val="000000" w:themeColor="text1"/>
                <w:sz w:val="24"/>
                <w:szCs w:val="24"/>
              </w:rPr>
            </w:pPr>
            <w:r w:rsidRPr="00EF7273">
              <w:rPr>
                <w:color w:val="000000" w:themeColor="text1"/>
                <w:sz w:val="24"/>
                <w:szCs w:val="24"/>
              </w:rPr>
              <w:t xml:space="preserve">No </w:t>
            </w:r>
          </w:p>
        </w:tc>
        <w:tc>
          <w:tcPr>
            <w:tcW w:w="1803" w:type="dxa"/>
          </w:tcPr>
          <w:p w14:paraId="1E06AAB1" w14:textId="7D0FDF17" w:rsidR="00F44212" w:rsidRPr="00EF7273" w:rsidRDefault="00087556" w:rsidP="00AD2DA2">
            <w:pPr>
              <w:rPr>
                <w:color w:val="000000" w:themeColor="text1"/>
                <w:sz w:val="24"/>
                <w:szCs w:val="24"/>
              </w:rPr>
            </w:pPr>
            <w:r w:rsidRPr="00EF7273">
              <w:rPr>
                <w:color w:val="000000" w:themeColor="text1"/>
                <w:sz w:val="24"/>
                <w:szCs w:val="24"/>
              </w:rPr>
              <w:t xml:space="preserve">Yes </w:t>
            </w:r>
          </w:p>
        </w:tc>
        <w:tc>
          <w:tcPr>
            <w:tcW w:w="1803" w:type="dxa"/>
          </w:tcPr>
          <w:p w14:paraId="00CF0EF6" w14:textId="4D51EC21" w:rsidR="00F44212" w:rsidRPr="00EF7273" w:rsidRDefault="009841B9" w:rsidP="00AD2DA2">
            <w:pPr>
              <w:rPr>
                <w:color w:val="000000" w:themeColor="text1"/>
                <w:sz w:val="24"/>
                <w:szCs w:val="24"/>
              </w:rPr>
            </w:pPr>
            <w:r w:rsidRPr="00EF7273">
              <w:rPr>
                <w:color w:val="000000" w:themeColor="text1"/>
                <w:sz w:val="24"/>
                <w:szCs w:val="24"/>
              </w:rPr>
              <w:t xml:space="preserve">Yes </w:t>
            </w:r>
          </w:p>
        </w:tc>
        <w:tc>
          <w:tcPr>
            <w:tcW w:w="1804" w:type="dxa"/>
          </w:tcPr>
          <w:p w14:paraId="227DB1DC" w14:textId="5E2FE058" w:rsidR="00F44212" w:rsidRPr="00EF7273" w:rsidRDefault="00CD0AE1" w:rsidP="00AD2DA2">
            <w:pPr>
              <w:rPr>
                <w:color w:val="000000" w:themeColor="text1"/>
                <w:sz w:val="24"/>
                <w:szCs w:val="24"/>
              </w:rPr>
            </w:pPr>
            <w:r w:rsidRPr="00EF7273">
              <w:rPr>
                <w:color w:val="000000" w:themeColor="text1"/>
                <w:sz w:val="24"/>
                <w:szCs w:val="24"/>
              </w:rPr>
              <w:t>Yes</w:t>
            </w:r>
          </w:p>
        </w:tc>
      </w:tr>
      <w:tr w:rsidR="00E51431" w14:paraId="78BC8346" w14:textId="77777777">
        <w:tc>
          <w:tcPr>
            <w:tcW w:w="1803" w:type="dxa"/>
          </w:tcPr>
          <w:p w14:paraId="3440DDE6" w14:textId="4A6CF066" w:rsidR="00F44212" w:rsidRPr="00C91EFE" w:rsidRDefault="004D2745" w:rsidP="00AD2DA2">
            <w:pPr>
              <w:rPr>
                <w:b/>
                <w:bCs/>
                <w:sz w:val="24"/>
                <w:szCs w:val="24"/>
              </w:rPr>
            </w:pPr>
            <w:r w:rsidRPr="00C91EFE">
              <w:rPr>
                <w:b/>
                <w:bCs/>
                <w:sz w:val="24"/>
                <w:szCs w:val="24"/>
              </w:rPr>
              <w:t xml:space="preserve">Share with others </w:t>
            </w:r>
          </w:p>
        </w:tc>
        <w:tc>
          <w:tcPr>
            <w:tcW w:w="1803" w:type="dxa"/>
          </w:tcPr>
          <w:p w14:paraId="378D87BD" w14:textId="45F70343" w:rsidR="00F44212" w:rsidRPr="00EF7273" w:rsidRDefault="00704968" w:rsidP="00AD2DA2">
            <w:pPr>
              <w:rPr>
                <w:color w:val="000000" w:themeColor="text1"/>
                <w:sz w:val="24"/>
                <w:szCs w:val="24"/>
              </w:rPr>
            </w:pPr>
            <w:r w:rsidRPr="00EF7273">
              <w:rPr>
                <w:color w:val="000000" w:themeColor="text1"/>
                <w:sz w:val="24"/>
                <w:szCs w:val="24"/>
              </w:rPr>
              <w:t xml:space="preserve">No </w:t>
            </w:r>
          </w:p>
        </w:tc>
        <w:tc>
          <w:tcPr>
            <w:tcW w:w="1803" w:type="dxa"/>
          </w:tcPr>
          <w:p w14:paraId="4B9D2691" w14:textId="56EC2BCE" w:rsidR="00F44212" w:rsidRPr="00EF7273" w:rsidRDefault="00087556" w:rsidP="00AD2DA2">
            <w:pPr>
              <w:rPr>
                <w:color w:val="000000" w:themeColor="text1"/>
                <w:sz w:val="24"/>
                <w:szCs w:val="24"/>
              </w:rPr>
            </w:pPr>
            <w:r w:rsidRPr="00EF7273">
              <w:rPr>
                <w:color w:val="000000" w:themeColor="text1"/>
                <w:sz w:val="24"/>
                <w:szCs w:val="24"/>
              </w:rPr>
              <w:t xml:space="preserve">Yes </w:t>
            </w:r>
          </w:p>
        </w:tc>
        <w:tc>
          <w:tcPr>
            <w:tcW w:w="1803" w:type="dxa"/>
          </w:tcPr>
          <w:p w14:paraId="66DD5866" w14:textId="636BF33E" w:rsidR="00F44212" w:rsidRPr="00EF7273" w:rsidRDefault="009841B9" w:rsidP="00AD2DA2">
            <w:pPr>
              <w:rPr>
                <w:color w:val="000000" w:themeColor="text1"/>
                <w:sz w:val="24"/>
                <w:szCs w:val="24"/>
              </w:rPr>
            </w:pPr>
            <w:r w:rsidRPr="00EF7273">
              <w:rPr>
                <w:color w:val="000000" w:themeColor="text1"/>
                <w:sz w:val="24"/>
                <w:szCs w:val="24"/>
              </w:rPr>
              <w:t xml:space="preserve">Yes </w:t>
            </w:r>
          </w:p>
        </w:tc>
        <w:tc>
          <w:tcPr>
            <w:tcW w:w="1804" w:type="dxa"/>
          </w:tcPr>
          <w:p w14:paraId="54952515" w14:textId="1965F6D9" w:rsidR="00F44212" w:rsidRPr="00EF7273" w:rsidRDefault="00CD0AE1" w:rsidP="00AD2DA2">
            <w:pPr>
              <w:rPr>
                <w:color w:val="000000" w:themeColor="text1"/>
                <w:sz w:val="24"/>
                <w:szCs w:val="24"/>
              </w:rPr>
            </w:pPr>
            <w:r w:rsidRPr="00EF7273">
              <w:rPr>
                <w:color w:val="000000" w:themeColor="text1"/>
                <w:sz w:val="24"/>
                <w:szCs w:val="24"/>
              </w:rPr>
              <w:t>Yes</w:t>
            </w:r>
          </w:p>
        </w:tc>
      </w:tr>
      <w:tr w:rsidR="00E51431" w14:paraId="57391261" w14:textId="77777777">
        <w:tc>
          <w:tcPr>
            <w:tcW w:w="1803" w:type="dxa"/>
          </w:tcPr>
          <w:p w14:paraId="7304FCCD" w14:textId="3C5983A8" w:rsidR="00F44212" w:rsidRPr="00C91EFE" w:rsidRDefault="004D2745" w:rsidP="00AD2DA2">
            <w:pPr>
              <w:rPr>
                <w:b/>
                <w:bCs/>
                <w:sz w:val="24"/>
                <w:szCs w:val="24"/>
              </w:rPr>
            </w:pPr>
            <w:r w:rsidRPr="00C91EFE">
              <w:rPr>
                <w:b/>
                <w:bCs/>
                <w:sz w:val="24"/>
                <w:szCs w:val="24"/>
              </w:rPr>
              <w:t xml:space="preserve">Consume content created by others </w:t>
            </w:r>
          </w:p>
        </w:tc>
        <w:tc>
          <w:tcPr>
            <w:tcW w:w="1803" w:type="dxa"/>
          </w:tcPr>
          <w:p w14:paraId="216345BA" w14:textId="034824FB" w:rsidR="00F44212" w:rsidRPr="00EF7273" w:rsidRDefault="00704968" w:rsidP="00AD2DA2">
            <w:pPr>
              <w:rPr>
                <w:color w:val="000000" w:themeColor="text1"/>
                <w:sz w:val="24"/>
                <w:szCs w:val="24"/>
              </w:rPr>
            </w:pPr>
            <w:r w:rsidRPr="00EF7273">
              <w:rPr>
                <w:color w:val="000000" w:themeColor="text1"/>
                <w:sz w:val="24"/>
                <w:szCs w:val="24"/>
              </w:rPr>
              <w:t xml:space="preserve">Only if premium workspace </w:t>
            </w:r>
          </w:p>
        </w:tc>
        <w:tc>
          <w:tcPr>
            <w:tcW w:w="1803" w:type="dxa"/>
          </w:tcPr>
          <w:p w14:paraId="7876B0C8" w14:textId="5C9BA057" w:rsidR="00F44212" w:rsidRPr="00EF7273" w:rsidRDefault="00E51431" w:rsidP="00AD2DA2">
            <w:pPr>
              <w:rPr>
                <w:color w:val="000000" w:themeColor="text1"/>
                <w:sz w:val="24"/>
                <w:szCs w:val="24"/>
              </w:rPr>
            </w:pPr>
            <w:r w:rsidRPr="00EF7273">
              <w:rPr>
                <w:color w:val="000000" w:themeColor="text1"/>
                <w:sz w:val="24"/>
                <w:szCs w:val="24"/>
              </w:rPr>
              <w:t>Yes</w:t>
            </w:r>
          </w:p>
        </w:tc>
        <w:tc>
          <w:tcPr>
            <w:tcW w:w="1803" w:type="dxa"/>
          </w:tcPr>
          <w:p w14:paraId="7C68DC0B" w14:textId="7FA2D6FC" w:rsidR="00F44212" w:rsidRPr="00EF7273" w:rsidRDefault="009841B9" w:rsidP="00AD2DA2">
            <w:pPr>
              <w:rPr>
                <w:color w:val="000000" w:themeColor="text1"/>
                <w:sz w:val="24"/>
                <w:szCs w:val="24"/>
              </w:rPr>
            </w:pPr>
            <w:r w:rsidRPr="00EF7273">
              <w:rPr>
                <w:color w:val="000000" w:themeColor="text1"/>
                <w:sz w:val="24"/>
                <w:szCs w:val="24"/>
              </w:rPr>
              <w:t xml:space="preserve">Yes </w:t>
            </w:r>
          </w:p>
        </w:tc>
        <w:tc>
          <w:tcPr>
            <w:tcW w:w="1804" w:type="dxa"/>
          </w:tcPr>
          <w:p w14:paraId="5DCE87B5" w14:textId="2AE2B3BD" w:rsidR="00F44212" w:rsidRPr="00EF7273" w:rsidRDefault="00CD0AE1" w:rsidP="00AD2DA2">
            <w:pPr>
              <w:rPr>
                <w:color w:val="000000" w:themeColor="text1"/>
                <w:sz w:val="24"/>
                <w:szCs w:val="24"/>
              </w:rPr>
            </w:pPr>
            <w:r w:rsidRPr="00EF7273">
              <w:rPr>
                <w:color w:val="000000" w:themeColor="text1"/>
                <w:sz w:val="24"/>
                <w:szCs w:val="24"/>
              </w:rPr>
              <w:t>Yes</w:t>
            </w:r>
          </w:p>
        </w:tc>
      </w:tr>
      <w:tr w:rsidR="00E51431" w14:paraId="7E021782" w14:textId="77777777">
        <w:tc>
          <w:tcPr>
            <w:tcW w:w="1803" w:type="dxa"/>
          </w:tcPr>
          <w:p w14:paraId="4382F518" w14:textId="39C0E197" w:rsidR="00F44212" w:rsidRPr="00C91EFE" w:rsidRDefault="004D2745" w:rsidP="00AD2DA2">
            <w:pPr>
              <w:rPr>
                <w:b/>
                <w:bCs/>
                <w:sz w:val="24"/>
                <w:szCs w:val="24"/>
              </w:rPr>
            </w:pPr>
            <w:r w:rsidRPr="00C91EFE">
              <w:rPr>
                <w:b/>
                <w:bCs/>
                <w:sz w:val="24"/>
                <w:szCs w:val="24"/>
              </w:rPr>
              <w:t>Advanced features (AI, Paginated reports, etc.)</w:t>
            </w:r>
          </w:p>
        </w:tc>
        <w:tc>
          <w:tcPr>
            <w:tcW w:w="1803" w:type="dxa"/>
          </w:tcPr>
          <w:p w14:paraId="12017C1A" w14:textId="35E9C94F" w:rsidR="00F44212" w:rsidRPr="00EF7273" w:rsidRDefault="00704968" w:rsidP="00AD2DA2">
            <w:pPr>
              <w:rPr>
                <w:color w:val="000000" w:themeColor="text1"/>
                <w:sz w:val="24"/>
                <w:szCs w:val="24"/>
              </w:rPr>
            </w:pPr>
            <w:r w:rsidRPr="00EF7273">
              <w:rPr>
                <w:color w:val="000000" w:themeColor="text1"/>
                <w:sz w:val="24"/>
                <w:szCs w:val="24"/>
              </w:rPr>
              <w:t xml:space="preserve">No </w:t>
            </w:r>
          </w:p>
        </w:tc>
        <w:tc>
          <w:tcPr>
            <w:tcW w:w="1803" w:type="dxa"/>
          </w:tcPr>
          <w:p w14:paraId="5E02B7E0" w14:textId="378EFD4F" w:rsidR="00F44212" w:rsidRPr="00EF7273" w:rsidRDefault="00E51431" w:rsidP="00AD2DA2">
            <w:pPr>
              <w:rPr>
                <w:color w:val="000000" w:themeColor="text1"/>
                <w:sz w:val="24"/>
                <w:szCs w:val="24"/>
              </w:rPr>
            </w:pPr>
            <w:r w:rsidRPr="00EF7273">
              <w:rPr>
                <w:color w:val="000000" w:themeColor="text1"/>
                <w:sz w:val="24"/>
                <w:szCs w:val="24"/>
              </w:rPr>
              <w:t>No</w:t>
            </w:r>
          </w:p>
        </w:tc>
        <w:tc>
          <w:tcPr>
            <w:tcW w:w="1803" w:type="dxa"/>
          </w:tcPr>
          <w:p w14:paraId="295502B0" w14:textId="79467A00" w:rsidR="00F44212" w:rsidRPr="00EF7273" w:rsidRDefault="009841B9" w:rsidP="00AD2DA2">
            <w:pPr>
              <w:rPr>
                <w:color w:val="000000" w:themeColor="text1"/>
                <w:sz w:val="24"/>
                <w:szCs w:val="24"/>
              </w:rPr>
            </w:pPr>
            <w:r w:rsidRPr="00EF7273">
              <w:rPr>
                <w:color w:val="000000" w:themeColor="text1"/>
                <w:sz w:val="24"/>
                <w:szCs w:val="24"/>
              </w:rPr>
              <w:t xml:space="preserve">Yes </w:t>
            </w:r>
          </w:p>
        </w:tc>
        <w:tc>
          <w:tcPr>
            <w:tcW w:w="1804" w:type="dxa"/>
          </w:tcPr>
          <w:p w14:paraId="3D54EC82" w14:textId="7664D03E" w:rsidR="00F44212" w:rsidRPr="00EF7273" w:rsidRDefault="00CD0AE1" w:rsidP="00AD2DA2">
            <w:pPr>
              <w:rPr>
                <w:color w:val="000000" w:themeColor="text1"/>
                <w:sz w:val="24"/>
                <w:szCs w:val="24"/>
              </w:rPr>
            </w:pPr>
            <w:r w:rsidRPr="00EF7273">
              <w:rPr>
                <w:color w:val="000000" w:themeColor="text1"/>
                <w:sz w:val="24"/>
                <w:szCs w:val="24"/>
              </w:rPr>
              <w:t>Yes</w:t>
            </w:r>
          </w:p>
        </w:tc>
      </w:tr>
      <w:tr w:rsidR="00E51431" w14:paraId="6AB21030" w14:textId="77777777">
        <w:tc>
          <w:tcPr>
            <w:tcW w:w="1803" w:type="dxa"/>
          </w:tcPr>
          <w:p w14:paraId="314CBFBA" w14:textId="62252EA3" w:rsidR="00F44212" w:rsidRPr="00C91EFE" w:rsidRDefault="004D2745" w:rsidP="00AD2DA2">
            <w:pPr>
              <w:rPr>
                <w:b/>
                <w:bCs/>
                <w:sz w:val="24"/>
                <w:szCs w:val="24"/>
              </w:rPr>
            </w:pPr>
            <w:r w:rsidRPr="00C91EFE">
              <w:rPr>
                <w:b/>
                <w:bCs/>
                <w:sz w:val="24"/>
                <w:szCs w:val="24"/>
              </w:rPr>
              <w:t>Max dataset size</w:t>
            </w:r>
          </w:p>
        </w:tc>
        <w:tc>
          <w:tcPr>
            <w:tcW w:w="1803" w:type="dxa"/>
          </w:tcPr>
          <w:p w14:paraId="686412D1" w14:textId="4C10A8C4" w:rsidR="00F44212" w:rsidRPr="00EF7273" w:rsidRDefault="009E1350" w:rsidP="00AD2DA2">
            <w:pPr>
              <w:rPr>
                <w:color w:val="000000" w:themeColor="text1"/>
                <w:sz w:val="24"/>
                <w:szCs w:val="24"/>
              </w:rPr>
            </w:pPr>
            <w:r w:rsidRPr="00EF7273">
              <w:rPr>
                <w:color w:val="000000" w:themeColor="text1"/>
                <w:sz w:val="24"/>
                <w:szCs w:val="24"/>
              </w:rPr>
              <w:t>1 GB</w:t>
            </w:r>
          </w:p>
        </w:tc>
        <w:tc>
          <w:tcPr>
            <w:tcW w:w="1803" w:type="dxa"/>
          </w:tcPr>
          <w:p w14:paraId="6232CA5E" w14:textId="7598714D" w:rsidR="00F44212" w:rsidRPr="00EF7273" w:rsidRDefault="00E51431" w:rsidP="00AD2DA2">
            <w:pPr>
              <w:rPr>
                <w:color w:val="000000" w:themeColor="text1"/>
                <w:sz w:val="24"/>
                <w:szCs w:val="24"/>
              </w:rPr>
            </w:pPr>
            <w:r w:rsidRPr="00EF7273">
              <w:rPr>
                <w:color w:val="000000" w:themeColor="text1"/>
                <w:sz w:val="24"/>
                <w:szCs w:val="24"/>
              </w:rPr>
              <w:t>1 GB</w:t>
            </w:r>
          </w:p>
        </w:tc>
        <w:tc>
          <w:tcPr>
            <w:tcW w:w="1803" w:type="dxa"/>
          </w:tcPr>
          <w:p w14:paraId="518A6E4F" w14:textId="5C16FC1F" w:rsidR="00F44212" w:rsidRPr="00EF7273" w:rsidRDefault="009841B9" w:rsidP="00AD2DA2">
            <w:pPr>
              <w:rPr>
                <w:color w:val="000000" w:themeColor="text1"/>
                <w:sz w:val="24"/>
                <w:szCs w:val="24"/>
              </w:rPr>
            </w:pPr>
            <w:r w:rsidRPr="00EF7273">
              <w:rPr>
                <w:color w:val="000000" w:themeColor="text1"/>
                <w:sz w:val="24"/>
                <w:szCs w:val="24"/>
              </w:rPr>
              <w:t>100 GB</w:t>
            </w:r>
          </w:p>
        </w:tc>
        <w:tc>
          <w:tcPr>
            <w:tcW w:w="1804" w:type="dxa"/>
          </w:tcPr>
          <w:p w14:paraId="46B6B7B2" w14:textId="1AD553DE" w:rsidR="00F44212" w:rsidRPr="00EF7273" w:rsidRDefault="00CD0AE1" w:rsidP="00AD2DA2">
            <w:pPr>
              <w:rPr>
                <w:color w:val="000000" w:themeColor="text1"/>
                <w:sz w:val="24"/>
                <w:szCs w:val="24"/>
              </w:rPr>
            </w:pPr>
            <w:r w:rsidRPr="00EF7273">
              <w:rPr>
                <w:color w:val="000000" w:themeColor="text1"/>
                <w:sz w:val="24"/>
                <w:szCs w:val="24"/>
              </w:rPr>
              <w:t>Up to 400 GB +</w:t>
            </w:r>
          </w:p>
        </w:tc>
      </w:tr>
      <w:tr w:rsidR="00E51431" w14:paraId="08561C45" w14:textId="77777777">
        <w:tc>
          <w:tcPr>
            <w:tcW w:w="1803" w:type="dxa"/>
          </w:tcPr>
          <w:p w14:paraId="4C23EA30" w14:textId="58403DFA" w:rsidR="00F44212" w:rsidRPr="00C91EFE" w:rsidRDefault="004D2745" w:rsidP="00AD2DA2">
            <w:pPr>
              <w:rPr>
                <w:b/>
                <w:bCs/>
                <w:sz w:val="24"/>
                <w:szCs w:val="24"/>
              </w:rPr>
            </w:pPr>
            <w:r w:rsidRPr="00C91EFE">
              <w:rPr>
                <w:b/>
                <w:bCs/>
                <w:sz w:val="24"/>
                <w:szCs w:val="24"/>
              </w:rPr>
              <w:t xml:space="preserve">Schedule </w:t>
            </w:r>
            <w:r w:rsidR="00C91EFE" w:rsidRPr="00C91EFE">
              <w:rPr>
                <w:b/>
                <w:bCs/>
                <w:sz w:val="24"/>
                <w:szCs w:val="24"/>
              </w:rPr>
              <w:t>data refreshes per day</w:t>
            </w:r>
          </w:p>
        </w:tc>
        <w:tc>
          <w:tcPr>
            <w:tcW w:w="1803" w:type="dxa"/>
          </w:tcPr>
          <w:p w14:paraId="18DC0ABB" w14:textId="362735A7" w:rsidR="00F44212" w:rsidRPr="00EF7273" w:rsidRDefault="009E1350" w:rsidP="00AD2DA2">
            <w:pPr>
              <w:rPr>
                <w:color w:val="000000" w:themeColor="text1"/>
                <w:sz w:val="24"/>
                <w:szCs w:val="24"/>
              </w:rPr>
            </w:pPr>
            <w:r w:rsidRPr="00EF7273">
              <w:rPr>
                <w:color w:val="000000" w:themeColor="text1"/>
                <w:sz w:val="24"/>
                <w:szCs w:val="24"/>
              </w:rPr>
              <w:t>8</w:t>
            </w:r>
          </w:p>
        </w:tc>
        <w:tc>
          <w:tcPr>
            <w:tcW w:w="1803" w:type="dxa"/>
          </w:tcPr>
          <w:p w14:paraId="4C9472DD" w14:textId="743F92D4" w:rsidR="00F44212" w:rsidRPr="00EF7273" w:rsidRDefault="00E51431" w:rsidP="00AD2DA2">
            <w:pPr>
              <w:rPr>
                <w:color w:val="000000" w:themeColor="text1"/>
                <w:sz w:val="24"/>
                <w:szCs w:val="24"/>
              </w:rPr>
            </w:pPr>
            <w:r w:rsidRPr="00EF7273">
              <w:rPr>
                <w:color w:val="000000" w:themeColor="text1"/>
                <w:sz w:val="24"/>
                <w:szCs w:val="24"/>
              </w:rPr>
              <w:t>8</w:t>
            </w:r>
          </w:p>
        </w:tc>
        <w:tc>
          <w:tcPr>
            <w:tcW w:w="1803" w:type="dxa"/>
          </w:tcPr>
          <w:p w14:paraId="76075456" w14:textId="57882623" w:rsidR="00F44212" w:rsidRPr="00EF7273" w:rsidRDefault="009841B9" w:rsidP="00AD2DA2">
            <w:pPr>
              <w:rPr>
                <w:color w:val="000000" w:themeColor="text1"/>
                <w:sz w:val="24"/>
                <w:szCs w:val="24"/>
              </w:rPr>
            </w:pPr>
            <w:r w:rsidRPr="00EF7273">
              <w:rPr>
                <w:color w:val="000000" w:themeColor="text1"/>
                <w:sz w:val="24"/>
                <w:szCs w:val="24"/>
              </w:rPr>
              <w:t>48</w:t>
            </w:r>
          </w:p>
        </w:tc>
        <w:tc>
          <w:tcPr>
            <w:tcW w:w="1804" w:type="dxa"/>
          </w:tcPr>
          <w:p w14:paraId="123B4F19" w14:textId="2925E237" w:rsidR="00F44212" w:rsidRPr="00EF7273" w:rsidRDefault="00EF7273" w:rsidP="00AD2DA2">
            <w:pPr>
              <w:rPr>
                <w:color w:val="000000" w:themeColor="text1"/>
                <w:sz w:val="24"/>
                <w:szCs w:val="24"/>
              </w:rPr>
            </w:pPr>
            <w:r w:rsidRPr="00EF7273">
              <w:rPr>
                <w:color w:val="000000" w:themeColor="text1"/>
                <w:sz w:val="24"/>
                <w:szCs w:val="24"/>
              </w:rPr>
              <w:t>48</w:t>
            </w:r>
          </w:p>
        </w:tc>
      </w:tr>
      <w:tr w:rsidR="00E51431" w14:paraId="53FED00F" w14:textId="77777777">
        <w:tc>
          <w:tcPr>
            <w:tcW w:w="1803" w:type="dxa"/>
          </w:tcPr>
          <w:p w14:paraId="6A8740A8" w14:textId="4FED411A" w:rsidR="00F44212" w:rsidRPr="00C91EFE" w:rsidRDefault="00C91EFE" w:rsidP="00AD2DA2">
            <w:pPr>
              <w:rPr>
                <w:b/>
                <w:bCs/>
                <w:sz w:val="24"/>
                <w:szCs w:val="24"/>
              </w:rPr>
            </w:pPr>
            <w:r w:rsidRPr="00C91EFE">
              <w:rPr>
                <w:b/>
                <w:bCs/>
                <w:sz w:val="24"/>
                <w:szCs w:val="24"/>
              </w:rPr>
              <w:t xml:space="preserve">Dedicated resources </w:t>
            </w:r>
          </w:p>
        </w:tc>
        <w:tc>
          <w:tcPr>
            <w:tcW w:w="1803" w:type="dxa"/>
          </w:tcPr>
          <w:p w14:paraId="61C852B5" w14:textId="1A11DE22" w:rsidR="00F44212" w:rsidRPr="00EF7273" w:rsidRDefault="009E1350" w:rsidP="00AD2DA2">
            <w:pPr>
              <w:rPr>
                <w:color w:val="000000" w:themeColor="text1"/>
                <w:sz w:val="24"/>
                <w:szCs w:val="24"/>
              </w:rPr>
            </w:pPr>
            <w:r w:rsidRPr="00EF7273">
              <w:rPr>
                <w:color w:val="000000" w:themeColor="text1"/>
                <w:sz w:val="24"/>
                <w:szCs w:val="24"/>
              </w:rPr>
              <w:t>No</w:t>
            </w:r>
          </w:p>
        </w:tc>
        <w:tc>
          <w:tcPr>
            <w:tcW w:w="1803" w:type="dxa"/>
          </w:tcPr>
          <w:p w14:paraId="5D19D640" w14:textId="3E005A7E" w:rsidR="00F44212" w:rsidRPr="00EF7273" w:rsidRDefault="00E51431" w:rsidP="00AD2DA2">
            <w:pPr>
              <w:rPr>
                <w:color w:val="000000" w:themeColor="text1"/>
                <w:sz w:val="24"/>
                <w:szCs w:val="24"/>
              </w:rPr>
            </w:pPr>
            <w:r w:rsidRPr="00EF7273">
              <w:rPr>
                <w:color w:val="000000" w:themeColor="text1"/>
                <w:sz w:val="24"/>
                <w:szCs w:val="24"/>
              </w:rPr>
              <w:t>No</w:t>
            </w:r>
          </w:p>
        </w:tc>
        <w:tc>
          <w:tcPr>
            <w:tcW w:w="1803" w:type="dxa"/>
          </w:tcPr>
          <w:p w14:paraId="433D2FB0" w14:textId="3901DE35" w:rsidR="00F44212" w:rsidRPr="00EF7273" w:rsidRDefault="009841B9" w:rsidP="00AD2DA2">
            <w:pPr>
              <w:rPr>
                <w:color w:val="000000" w:themeColor="text1"/>
                <w:sz w:val="24"/>
                <w:szCs w:val="24"/>
              </w:rPr>
            </w:pPr>
            <w:r w:rsidRPr="00EF7273">
              <w:rPr>
                <w:color w:val="000000" w:themeColor="text1"/>
                <w:sz w:val="24"/>
                <w:szCs w:val="24"/>
              </w:rPr>
              <w:t>No</w:t>
            </w:r>
          </w:p>
        </w:tc>
        <w:tc>
          <w:tcPr>
            <w:tcW w:w="1804" w:type="dxa"/>
          </w:tcPr>
          <w:p w14:paraId="1D5B55FF" w14:textId="5384BD3E" w:rsidR="00F44212" w:rsidRPr="00EF7273" w:rsidRDefault="00EF7273" w:rsidP="00AD2DA2">
            <w:pPr>
              <w:rPr>
                <w:color w:val="000000" w:themeColor="text1"/>
                <w:sz w:val="24"/>
                <w:szCs w:val="24"/>
              </w:rPr>
            </w:pPr>
            <w:r w:rsidRPr="00EF7273">
              <w:rPr>
                <w:color w:val="000000" w:themeColor="text1"/>
                <w:sz w:val="24"/>
                <w:szCs w:val="24"/>
              </w:rPr>
              <w:t>Yes</w:t>
            </w:r>
          </w:p>
        </w:tc>
      </w:tr>
      <w:tr w:rsidR="00E51431" w14:paraId="33B9B25E" w14:textId="77777777">
        <w:tc>
          <w:tcPr>
            <w:tcW w:w="1803" w:type="dxa"/>
          </w:tcPr>
          <w:p w14:paraId="7180A0AB" w14:textId="159B059A" w:rsidR="00F44212" w:rsidRPr="00C91EFE" w:rsidRDefault="00C91EFE" w:rsidP="00AD2DA2">
            <w:pPr>
              <w:rPr>
                <w:b/>
                <w:bCs/>
                <w:sz w:val="24"/>
                <w:szCs w:val="24"/>
              </w:rPr>
            </w:pPr>
            <w:r w:rsidRPr="00C91EFE">
              <w:rPr>
                <w:b/>
                <w:bCs/>
                <w:sz w:val="24"/>
                <w:szCs w:val="24"/>
              </w:rPr>
              <w:t xml:space="preserve">Ideal for </w:t>
            </w:r>
          </w:p>
        </w:tc>
        <w:tc>
          <w:tcPr>
            <w:tcW w:w="1803" w:type="dxa"/>
          </w:tcPr>
          <w:p w14:paraId="6EA0BC6D" w14:textId="6AEE33DD" w:rsidR="00F44212" w:rsidRPr="00EF7273" w:rsidRDefault="009E1350" w:rsidP="00AD2DA2">
            <w:pPr>
              <w:rPr>
                <w:color w:val="000000" w:themeColor="text1"/>
                <w:sz w:val="24"/>
                <w:szCs w:val="24"/>
              </w:rPr>
            </w:pPr>
            <w:r w:rsidRPr="00EF7273">
              <w:rPr>
                <w:color w:val="000000" w:themeColor="text1"/>
                <w:sz w:val="24"/>
                <w:szCs w:val="24"/>
              </w:rPr>
              <w:t>Individual use, self-learning</w:t>
            </w:r>
          </w:p>
        </w:tc>
        <w:tc>
          <w:tcPr>
            <w:tcW w:w="1803" w:type="dxa"/>
          </w:tcPr>
          <w:p w14:paraId="276988A0" w14:textId="10E97229" w:rsidR="00F44212" w:rsidRPr="00EF7273" w:rsidRDefault="00E51431" w:rsidP="00AD2DA2">
            <w:pPr>
              <w:rPr>
                <w:color w:val="000000" w:themeColor="text1"/>
                <w:sz w:val="24"/>
                <w:szCs w:val="24"/>
              </w:rPr>
            </w:pPr>
            <w:r w:rsidRPr="00EF7273">
              <w:rPr>
                <w:color w:val="000000" w:themeColor="text1"/>
                <w:sz w:val="24"/>
                <w:szCs w:val="24"/>
              </w:rPr>
              <w:t>Small teams, basic sharing</w:t>
            </w:r>
          </w:p>
        </w:tc>
        <w:tc>
          <w:tcPr>
            <w:tcW w:w="1803" w:type="dxa"/>
          </w:tcPr>
          <w:p w14:paraId="16AB32AD" w14:textId="5E6C0BBD" w:rsidR="00F44212" w:rsidRPr="00EF7273" w:rsidRDefault="009841B9" w:rsidP="00AD2DA2">
            <w:pPr>
              <w:rPr>
                <w:color w:val="000000" w:themeColor="text1"/>
                <w:sz w:val="24"/>
                <w:szCs w:val="24"/>
              </w:rPr>
            </w:pPr>
            <w:r w:rsidRPr="00EF7273">
              <w:rPr>
                <w:color w:val="000000" w:themeColor="text1"/>
                <w:sz w:val="24"/>
                <w:szCs w:val="24"/>
              </w:rPr>
              <w:t>Advanced Users needing Premium features</w:t>
            </w:r>
          </w:p>
        </w:tc>
        <w:tc>
          <w:tcPr>
            <w:tcW w:w="1804" w:type="dxa"/>
          </w:tcPr>
          <w:p w14:paraId="40C3D470" w14:textId="7CD02BE6" w:rsidR="00F44212" w:rsidRPr="00EF7273" w:rsidRDefault="00EF7273" w:rsidP="00AD2DA2">
            <w:pPr>
              <w:rPr>
                <w:color w:val="000000" w:themeColor="text1"/>
                <w:sz w:val="24"/>
                <w:szCs w:val="24"/>
              </w:rPr>
            </w:pPr>
            <w:r w:rsidRPr="00EF7273">
              <w:rPr>
                <w:color w:val="000000" w:themeColor="text1"/>
                <w:sz w:val="24"/>
                <w:szCs w:val="24"/>
              </w:rPr>
              <w:t>Enterprises with many users or large reporting workloads</w:t>
            </w:r>
          </w:p>
        </w:tc>
      </w:tr>
    </w:tbl>
    <w:p w14:paraId="22B2A9E5" w14:textId="77777777" w:rsidR="009D6452" w:rsidRDefault="009D6452" w:rsidP="00D51B1C">
      <w:pPr>
        <w:rPr>
          <w:color w:val="000000" w:themeColor="text1"/>
          <w:sz w:val="24"/>
          <w:szCs w:val="24"/>
        </w:rPr>
      </w:pPr>
    </w:p>
    <w:p w14:paraId="7EEC6887" w14:textId="3AE29D20" w:rsidR="00D51B1C" w:rsidRPr="00D51B1C" w:rsidRDefault="009D6452" w:rsidP="00D51B1C">
      <w:pPr>
        <w:rPr>
          <w:b/>
          <w:bCs/>
          <w:sz w:val="24"/>
          <w:szCs w:val="24"/>
        </w:rPr>
      </w:pPr>
      <w:r w:rsidRPr="009D6452">
        <w:rPr>
          <w:b/>
          <w:bCs/>
          <w:sz w:val="24"/>
          <w:szCs w:val="24"/>
        </w:rPr>
        <w:t>S</w:t>
      </w:r>
      <w:r w:rsidR="00D51B1C" w:rsidRPr="00D51B1C">
        <w:rPr>
          <w:b/>
          <w:bCs/>
          <w:sz w:val="24"/>
          <w:szCs w:val="24"/>
        </w:rPr>
        <w:t>ummary:</w:t>
      </w:r>
    </w:p>
    <w:p w14:paraId="4E72FCBA" w14:textId="77777777" w:rsidR="00D51B1C" w:rsidRPr="008C291C" w:rsidRDefault="00D51B1C" w:rsidP="008C291C">
      <w:pPr>
        <w:pStyle w:val="ListParagraph"/>
        <w:numPr>
          <w:ilvl w:val="0"/>
          <w:numId w:val="6"/>
        </w:numPr>
        <w:rPr>
          <w:color w:val="000000" w:themeColor="text1"/>
          <w:sz w:val="24"/>
          <w:szCs w:val="24"/>
        </w:rPr>
      </w:pPr>
      <w:r w:rsidRPr="008C291C">
        <w:rPr>
          <w:b/>
          <w:bCs/>
          <w:color w:val="000000" w:themeColor="text1"/>
          <w:sz w:val="24"/>
          <w:szCs w:val="24"/>
        </w:rPr>
        <w:t>Free users</w:t>
      </w:r>
      <w:r w:rsidRPr="008C291C">
        <w:rPr>
          <w:color w:val="000000" w:themeColor="text1"/>
          <w:sz w:val="24"/>
          <w:szCs w:val="24"/>
        </w:rPr>
        <w:t xml:space="preserve"> can only create and view their own content.</w:t>
      </w:r>
    </w:p>
    <w:p w14:paraId="2C5644D0" w14:textId="77777777" w:rsidR="00D51B1C" w:rsidRPr="008C291C" w:rsidRDefault="00D51B1C" w:rsidP="008C291C">
      <w:pPr>
        <w:pStyle w:val="ListParagraph"/>
        <w:numPr>
          <w:ilvl w:val="0"/>
          <w:numId w:val="6"/>
        </w:numPr>
        <w:rPr>
          <w:color w:val="000000" w:themeColor="text1"/>
          <w:sz w:val="24"/>
          <w:szCs w:val="24"/>
        </w:rPr>
      </w:pPr>
      <w:r w:rsidRPr="008C291C">
        <w:rPr>
          <w:b/>
          <w:bCs/>
          <w:color w:val="000000" w:themeColor="text1"/>
          <w:sz w:val="24"/>
          <w:szCs w:val="24"/>
        </w:rPr>
        <w:t>Pro users</w:t>
      </w:r>
      <w:r w:rsidRPr="008C291C">
        <w:rPr>
          <w:color w:val="000000" w:themeColor="text1"/>
          <w:sz w:val="24"/>
          <w:szCs w:val="24"/>
        </w:rPr>
        <w:t xml:space="preserve"> can share content and collaborate, but only with other Pro users (unless a Premium capacity is used).</w:t>
      </w:r>
    </w:p>
    <w:p w14:paraId="049A9FDB" w14:textId="1464318E" w:rsidR="00D51B1C" w:rsidRPr="008C291C" w:rsidRDefault="00D51B1C" w:rsidP="008C291C">
      <w:pPr>
        <w:pStyle w:val="ListParagraph"/>
        <w:numPr>
          <w:ilvl w:val="0"/>
          <w:numId w:val="6"/>
        </w:numPr>
        <w:rPr>
          <w:color w:val="000000" w:themeColor="text1"/>
          <w:sz w:val="24"/>
          <w:szCs w:val="24"/>
        </w:rPr>
      </w:pPr>
      <w:r w:rsidRPr="008C291C">
        <w:rPr>
          <w:b/>
          <w:bCs/>
          <w:color w:val="000000" w:themeColor="text1"/>
          <w:sz w:val="24"/>
          <w:szCs w:val="24"/>
        </w:rPr>
        <w:t>PPU users</w:t>
      </w:r>
      <w:r w:rsidRPr="008C291C">
        <w:rPr>
          <w:color w:val="000000" w:themeColor="text1"/>
          <w:sz w:val="24"/>
          <w:szCs w:val="24"/>
        </w:rPr>
        <w:t xml:space="preserve"> have access to more advanced features but can only share with other PPU users, unless Premium capacity is involved.</w:t>
      </w:r>
    </w:p>
    <w:p w14:paraId="1D82922B" w14:textId="758E5E87" w:rsidR="00E92A26" w:rsidRPr="00E92A26" w:rsidRDefault="00D51B1C" w:rsidP="00E92A26">
      <w:pPr>
        <w:pStyle w:val="ListParagraph"/>
        <w:numPr>
          <w:ilvl w:val="0"/>
          <w:numId w:val="6"/>
        </w:numPr>
        <w:rPr>
          <w:color w:val="000000" w:themeColor="text1"/>
          <w:sz w:val="24"/>
          <w:szCs w:val="24"/>
        </w:rPr>
      </w:pPr>
      <w:r w:rsidRPr="008C291C">
        <w:rPr>
          <w:b/>
          <w:bCs/>
          <w:color w:val="000000" w:themeColor="text1"/>
          <w:sz w:val="24"/>
          <w:szCs w:val="24"/>
        </w:rPr>
        <w:t>Premium capacity</w:t>
      </w:r>
      <w:r w:rsidRPr="008C291C">
        <w:rPr>
          <w:color w:val="000000" w:themeColor="text1"/>
          <w:sz w:val="24"/>
          <w:szCs w:val="24"/>
        </w:rPr>
        <w:t xml:space="preserve"> allows wide sharing and offers the best performance, especially for larger teams or enterprise reporting.</w:t>
      </w:r>
      <w:r w:rsidR="00E92A26">
        <w:rPr>
          <w:color w:val="000000" w:themeColor="text1"/>
          <w:sz w:val="24"/>
          <w:szCs w:val="24"/>
        </w:rPr>
        <w:br/>
      </w:r>
    </w:p>
    <w:p w14:paraId="3CD1A3BB" w14:textId="2C36EC6B" w:rsidR="00E92A26" w:rsidRPr="00E92A26" w:rsidRDefault="00E92A26" w:rsidP="00E92A26">
      <w:pPr>
        <w:rPr>
          <w:rFonts w:asciiTheme="majorHAnsi" w:hAnsiTheme="majorHAnsi"/>
          <w:b/>
          <w:bCs/>
          <w:color w:val="C00000"/>
          <w:sz w:val="28"/>
          <w:szCs w:val="28"/>
        </w:rPr>
      </w:pPr>
      <w:r w:rsidRPr="00E92A26">
        <w:rPr>
          <w:rFonts w:asciiTheme="majorHAnsi" w:hAnsiTheme="majorHAnsi"/>
          <w:b/>
          <w:bCs/>
          <w:color w:val="C00000"/>
          <w:sz w:val="28"/>
          <w:szCs w:val="28"/>
        </w:rPr>
        <w:t xml:space="preserve">Benefits of Power BI Premium over Power BI </w:t>
      </w:r>
      <w:r>
        <w:rPr>
          <w:rFonts w:asciiTheme="majorHAnsi" w:hAnsiTheme="majorHAnsi"/>
          <w:b/>
          <w:bCs/>
          <w:color w:val="C00000"/>
          <w:sz w:val="28"/>
          <w:szCs w:val="28"/>
        </w:rPr>
        <w:t>Pro</w:t>
      </w:r>
    </w:p>
    <w:tbl>
      <w:tblPr>
        <w:tblStyle w:val="TableGrid"/>
        <w:tblW w:w="0" w:type="auto"/>
        <w:tblLook w:val="04A0" w:firstRow="1" w:lastRow="0" w:firstColumn="1" w:lastColumn="0" w:noHBand="0" w:noVBand="1"/>
      </w:tblPr>
      <w:tblGrid>
        <w:gridCol w:w="3005"/>
        <w:gridCol w:w="3005"/>
        <w:gridCol w:w="3006"/>
      </w:tblGrid>
      <w:tr w:rsidR="009C03E2" w14:paraId="13CDD96C" w14:textId="77777777">
        <w:tc>
          <w:tcPr>
            <w:tcW w:w="3005" w:type="dxa"/>
          </w:tcPr>
          <w:p w14:paraId="65B4B7F6" w14:textId="3F05DEC0" w:rsidR="009C03E2" w:rsidRPr="00DE685B" w:rsidRDefault="00B704F4" w:rsidP="00AD2DA2">
            <w:pPr>
              <w:rPr>
                <w:b/>
                <w:bCs/>
                <w:sz w:val="24"/>
                <w:szCs w:val="24"/>
              </w:rPr>
            </w:pPr>
            <w:r w:rsidRPr="00DE685B">
              <w:rPr>
                <w:b/>
                <w:bCs/>
                <w:sz w:val="24"/>
                <w:szCs w:val="24"/>
              </w:rPr>
              <w:t xml:space="preserve">Feature </w:t>
            </w:r>
          </w:p>
        </w:tc>
        <w:tc>
          <w:tcPr>
            <w:tcW w:w="3005" w:type="dxa"/>
          </w:tcPr>
          <w:p w14:paraId="610246CF" w14:textId="356D32DC" w:rsidR="009C03E2" w:rsidRPr="00DE685B" w:rsidRDefault="00B704F4" w:rsidP="00AD2DA2">
            <w:pPr>
              <w:rPr>
                <w:b/>
                <w:bCs/>
                <w:sz w:val="24"/>
                <w:szCs w:val="24"/>
              </w:rPr>
            </w:pPr>
            <w:r w:rsidRPr="00DE685B">
              <w:rPr>
                <w:b/>
                <w:bCs/>
                <w:sz w:val="24"/>
                <w:szCs w:val="24"/>
              </w:rPr>
              <w:t>Power BI Pro</w:t>
            </w:r>
          </w:p>
        </w:tc>
        <w:tc>
          <w:tcPr>
            <w:tcW w:w="3006" w:type="dxa"/>
          </w:tcPr>
          <w:p w14:paraId="2F63695D" w14:textId="72BE7256" w:rsidR="009C03E2" w:rsidRPr="00DE685B" w:rsidRDefault="00B704F4" w:rsidP="00AD2DA2">
            <w:pPr>
              <w:rPr>
                <w:b/>
                <w:bCs/>
                <w:sz w:val="24"/>
                <w:szCs w:val="24"/>
              </w:rPr>
            </w:pPr>
            <w:r w:rsidRPr="00DE685B">
              <w:rPr>
                <w:b/>
                <w:bCs/>
                <w:sz w:val="24"/>
                <w:szCs w:val="24"/>
              </w:rPr>
              <w:t>Power</w:t>
            </w:r>
            <w:r w:rsidR="00DE685B" w:rsidRPr="00DE685B">
              <w:rPr>
                <w:b/>
                <w:bCs/>
                <w:sz w:val="24"/>
                <w:szCs w:val="24"/>
              </w:rPr>
              <w:t xml:space="preserve"> BI Premium( PPU or Capacity)</w:t>
            </w:r>
          </w:p>
        </w:tc>
      </w:tr>
      <w:tr w:rsidR="009C03E2" w14:paraId="76A869E5" w14:textId="77777777">
        <w:tc>
          <w:tcPr>
            <w:tcW w:w="3005" w:type="dxa"/>
          </w:tcPr>
          <w:p w14:paraId="5B1AC665" w14:textId="7B2F95E2" w:rsidR="009C03E2" w:rsidRPr="00037D15" w:rsidRDefault="007F442E" w:rsidP="00AD2DA2">
            <w:pPr>
              <w:rPr>
                <w:b/>
                <w:bCs/>
                <w:sz w:val="24"/>
                <w:szCs w:val="24"/>
              </w:rPr>
            </w:pPr>
            <w:r w:rsidRPr="00037D15">
              <w:rPr>
                <w:b/>
                <w:bCs/>
                <w:sz w:val="24"/>
                <w:szCs w:val="24"/>
              </w:rPr>
              <w:t>Dedicated performance</w:t>
            </w:r>
          </w:p>
        </w:tc>
        <w:tc>
          <w:tcPr>
            <w:tcW w:w="3005" w:type="dxa"/>
          </w:tcPr>
          <w:p w14:paraId="2D39F971" w14:textId="7599CEA5" w:rsidR="009C03E2" w:rsidRPr="00037D15" w:rsidRDefault="00F12BA5" w:rsidP="00AD2DA2">
            <w:pPr>
              <w:rPr>
                <w:sz w:val="24"/>
                <w:szCs w:val="24"/>
              </w:rPr>
            </w:pPr>
            <w:r w:rsidRPr="00037D15">
              <w:rPr>
                <w:sz w:val="24"/>
                <w:szCs w:val="24"/>
              </w:rPr>
              <w:t>No</w:t>
            </w:r>
          </w:p>
        </w:tc>
        <w:tc>
          <w:tcPr>
            <w:tcW w:w="3006" w:type="dxa"/>
          </w:tcPr>
          <w:p w14:paraId="24233B58" w14:textId="31BE7E77" w:rsidR="009C03E2" w:rsidRPr="00037D15" w:rsidRDefault="00F12BA5" w:rsidP="00AD2DA2">
            <w:pPr>
              <w:rPr>
                <w:sz w:val="24"/>
                <w:szCs w:val="24"/>
              </w:rPr>
            </w:pPr>
            <w:r w:rsidRPr="00037D15">
              <w:rPr>
                <w:sz w:val="24"/>
                <w:szCs w:val="24"/>
              </w:rPr>
              <w:t>Yes</w:t>
            </w:r>
          </w:p>
        </w:tc>
      </w:tr>
      <w:tr w:rsidR="009C03E2" w14:paraId="79193827" w14:textId="77777777">
        <w:tc>
          <w:tcPr>
            <w:tcW w:w="3005" w:type="dxa"/>
          </w:tcPr>
          <w:p w14:paraId="35F3689C" w14:textId="52748982" w:rsidR="009C03E2" w:rsidRPr="00037D15" w:rsidRDefault="007F442E" w:rsidP="00AD2DA2">
            <w:pPr>
              <w:rPr>
                <w:b/>
                <w:bCs/>
                <w:sz w:val="24"/>
                <w:szCs w:val="24"/>
              </w:rPr>
            </w:pPr>
            <w:r w:rsidRPr="00037D15">
              <w:rPr>
                <w:b/>
                <w:bCs/>
                <w:sz w:val="24"/>
                <w:szCs w:val="24"/>
              </w:rPr>
              <w:t>AI Features(</w:t>
            </w:r>
            <w:proofErr w:type="spellStart"/>
            <w:r w:rsidRPr="00037D15">
              <w:rPr>
                <w:b/>
                <w:bCs/>
                <w:sz w:val="24"/>
                <w:szCs w:val="24"/>
              </w:rPr>
              <w:t>AutoML</w:t>
            </w:r>
            <w:proofErr w:type="spellEnd"/>
            <w:r w:rsidR="00DB20FE" w:rsidRPr="00037D15">
              <w:rPr>
                <w:b/>
                <w:bCs/>
                <w:sz w:val="24"/>
                <w:szCs w:val="24"/>
              </w:rPr>
              <w:t>, etc.)</w:t>
            </w:r>
          </w:p>
        </w:tc>
        <w:tc>
          <w:tcPr>
            <w:tcW w:w="3005" w:type="dxa"/>
          </w:tcPr>
          <w:p w14:paraId="5600EA3C" w14:textId="732BC74E" w:rsidR="009C03E2" w:rsidRPr="00037D15" w:rsidRDefault="00F12BA5" w:rsidP="00AD2DA2">
            <w:pPr>
              <w:rPr>
                <w:sz w:val="24"/>
                <w:szCs w:val="24"/>
              </w:rPr>
            </w:pPr>
            <w:r w:rsidRPr="00037D15">
              <w:rPr>
                <w:sz w:val="24"/>
                <w:szCs w:val="24"/>
              </w:rPr>
              <w:t xml:space="preserve">No </w:t>
            </w:r>
          </w:p>
        </w:tc>
        <w:tc>
          <w:tcPr>
            <w:tcW w:w="3006" w:type="dxa"/>
          </w:tcPr>
          <w:p w14:paraId="7C26D729" w14:textId="085912A1" w:rsidR="009C03E2" w:rsidRPr="00037D15" w:rsidRDefault="00F12BA5" w:rsidP="00AD2DA2">
            <w:pPr>
              <w:rPr>
                <w:sz w:val="24"/>
                <w:szCs w:val="24"/>
              </w:rPr>
            </w:pPr>
            <w:r w:rsidRPr="00037D15">
              <w:rPr>
                <w:sz w:val="24"/>
                <w:szCs w:val="24"/>
              </w:rPr>
              <w:t xml:space="preserve">Yes </w:t>
            </w:r>
          </w:p>
        </w:tc>
      </w:tr>
      <w:tr w:rsidR="009C03E2" w14:paraId="41553F17" w14:textId="77777777">
        <w:tc>
          <w:tcPr>
            <w:tcW w:w="3005" w:type="dxa"/>
          </w:tcPr>
          <w:p w14:paraId="578C1E89" w14:textId="3FDAB025" w:rsidR="009C03E2" w:rsidRPr="00037D15" w:rsidRDefault="00DB20FE" w:rsidP="00AD2DA2">
            <w:pPr>
              <w:rPr>
                <w:b/>
                <w:bCs/>
                <w:sz w:val="24"/>
                <w:szCs w:val="24"/>
              </w:rPr>
            </w:pPr>
            <w:r w:rsidRPr="00037D15">
              <w:rPr>
                <w:b/>
                <w:bCs/>
                <w:sz w:val="24"/>
                <w:szCs w:val="24"/>
              </w:rPr>
              <w:t>Paginated reports</w:t>
            </w:r>
          </w:p>
        </w:tc>
        <w:tc>
          <w:tcPr>
            <w:tcW w:w="3005" w:type="dxa"/>
          </w:tcPr>
          <w:p w14:paraId="357C5D0A" w14:textId="58E5C784" w:rsidR="009C03E2" w:rsidRPr="00037D15" w:rsidRDefault="00F12BA5" w:rsidP="00AD2DA2">
            <w:pPr>
              <w:rPr>
                <w:sz w:val="24"/>
                <w:szCs w:val="24"/>
              </w:rPr>
            </w:pPr>
            <w:r w:rsidRPr="00037D15">
              <w:rPr>
                <w:sz w:val="24"/>
                <w:szCs w:val="24"/>
              </w:rPr>
              <w:t xml:space="preserve">No </w:t>
            </w:r>
          </w:p>
        </w:tc>
        <w:tc>
          <w:tcPr>
            <w:tcW w:w="3006" w:type="dxa"/>
          </w:tcPr>
          <w:p w14:paraId="7F0A185A" w14:textId="226B5CDD" w:rsidR="009C03E2" w:rsidRPr="00037D15" w:rsidRDefault="00F12BA5" w:rsidP="00AD2DA2">
            <w:pPr>
              <w:rPr>
                <w:sz w:val="24"/>
                <w:szCs w:val="24"/>
              </w:rPr>
            </w:pPr>
            <w:r w:rsidRPr="00037D15">
              <w:rPr>
                <w:sz w:val="24"/>
                <w:szCs w:val="24"/>
              </w:rPr>
              <w:t xml:space="preserve">Yes </w:t>
            </w:r>
          </w:p>
        </w:tc>
      </w:tr>
      <w:tr w:rsidR="009C03E2" w14:paraId="67B18299" w14:textId="77777777">
        <w:tc>
          <w:tcPr>
            <w:tcW w:w="3005" w:type="dxa"/>
          </w:tcPr>
          <w:p w14:paraId="7E621BB6" w14:textId="18D5BB58" w:rsidR="009C03E2" w:rsidRPr="00037D15" w:rsidRDefault="00DB20FE" w:rsidP="00AD2DA2">
            <w:pPr>
              <w:rPr>
                <w:b/>
                <w:bCs/>
                <w:sz w:val="24"/>
                <w:szCs w:val="24"/>
              </w:rPr>
            </w:pPr>
            <w:r w:rsidRPr="00037D15">
              <w:rPr>
                <w:b/>
                <w:bCs/>
                <w:sz w:val="24"/>
                <w:szCs w:val="24"/>
              </w:rPr>
              <w:t>Large data model support</w:t>
            </w:r>
          </w:p>
        </w:tc>
        <w:tc>
          <w:tcPr>
            <w:tcW w:w="3005" w:type="dxa"/>
          </w:tcPr>
          <w:p w14:paraId="14CE0477" w14:textId="2330CA93" w:rsidR="009C03E2" w:rsidRPr="00037D15" w:rsidRDefault="00F12BA5" w:rsidP="00AD2DA2">
            <w:pPr>
              <w:rPr>
                <w:sz w:val="24"/>
                <w:szCs w:val="24"/>
              </w:rPr>
            </w:pPr>
            <w:r w:rsidRPr="00037D15">
              <w:rPr>
                <w:sz w:val="24"/>
                <w:szCs w:val="24"/>
              </w:rPr>
              <w:t>Up to 1 GB</w:t>
            </w:r>
          </w:p>
        </w:tc>
        <w:tc>
          <w:tcPr>
            <w:tcW w:w="3006" w:type="dxa"/>
          </w:tcPr>
          <w:p w14:paraId="3E8DF9B6" w14:textId="6A6C574D" w:rsidR="009C03E2" w:rsidRPr="00037D15" w:rsidRDefault="00F12BA5" w:rsidP="00AD2DA2">
            <w:pPr>
              <w:rPr>
                <w:sz w:val="24"/>
                <w:szCs w:val="24"/>
              </w:rPr>
            </w:pPr>
            <w:r w:rsidRPr="00037D15">
              <w:rPr>
                <w:sz w:val="24"/>
                <w:szCs w:val="24"/>
              </w:rPr>
              <w:t>Up to 100-400 GB</w:t>
            </w:r>
          </w:p>
        </w:tc>
      </w:tr>
      <w:tr w:rsidR="009C03E2" w14:paraId="746F604F" w14:textId="77777777">
        <w:tc>
          <w:tcPr>
            <w:tcW w:w="3005" w:type="dxa"/>
          </w:tcPr>
          <w:p w14:paraId="1FEC0C5D" w14:textId="71F8ED2E" w:rsidR="009C03E2" w:rsidRPr="00037D15" w:rsidRDefault="00DB20FE" w:rsidP="00AD2DA2">
            <w:pPr>
              <w:rPr>
                <w:b/>
                <w:bCs/>
                <w:sz w:val="24"/>
                <w:szCs w:val="24"/>
              </w:rPr>
            </w:pPr>
            <w:r w:rsidRPr="00037D15">
              <w:rPr>
                <w:b/>
                <w:bCs/>
                <w:sz w:val="24"/>
                <w:szCs w:val="24"/>
              </w:rPr>
              <w:t>Daily data refresh limit</w:t>
            </w:r>
          </w:p>
        </w:tc>
        <w:tc>
          <w:tcPr>
            <w:tcW w:w="3005" w:type="dxa"/>
          </w:tcPr>
          <w:p w14:paraId="3DA30B06" w14:textId="14B5C12A" w:rsidR="009C03E2" w:rsidRPr="00037D15" w:rsidRDefault="00F12BA5" w:rsidP="00AD2DA2">
            <w:pPr>
              <w:rPr>
                <w:sz w:val="24"/>
                <w:szCs w:val="24"/>
              </w:rPr>
            </w:pPr>
            <w:r w:rsidRPr="00037D15">
              <w:rPr>
                <w:sz w:val="24"/>
                <w:szCs w:val="24"/>
              </w:rPr>
              <w:t>8 times</w:t>
            </w:r>
          </w:p>
        </w:tc>
        <w:tc>
          <w:tcPr>
            <w:tcW w:w="3006" w:type="dxa"/>
          </w:tcPr>
          <w:p w14:paraId="32EACAB5" w14:textId="734DA829" w:rsidR="009C03E2" w:rsidRPr="00037D15" w:rsidRDefault="00F12BA5" w:rsidP="00AD2DA2">
            <w:pPr>
              <w:rPr>
                <w:sz w:val="24"/>
                <w:szCs w:val="24"/>
              </w:rPr>
            </w:pPr>
            <w:r w:rsidRPr="00037D15">
              <w:rPr>
                <w:sz w:val="24"/>
                <w:szCs w:val="24"/>
              </w:rPr>
              <w:t>48 times</w:t>
            </w:r>
          </w:p>
        </w:tc>
      </w:tr>
      <w:tr w:rsidR="009C03E2" w14:paraId="0BF687CE" w14:textId="77777777">
        <w:tc>
          <w:tcPr>
            <w:tcW w:w="3005" w:type="dxa"/>
          </w:tcPr>
          <w:p w14:paraId="6FCEBFBE" w14:textId="2719734C" w:rsidR="009C03E2" w:rsidRPr="00037D15" w:rsidRDefault="00DB20FE" w:rsidP="00AD2DA2">
            <w:pPr>
              <w:rPr>
                <w:b/>
                <w:bCs/>
                <w:sz w:val="24"/>
                <w:szCs w:val="24"/>
              </w:rPr>
            </w:pPr>
            <w:r w:rsidRPr="00037D15">
              <w:rPr>
                <w:b/>
                <w:bCs/>
                <w:sz w:val="24"/>
                <w:szCs w:val="24"/>
              </w:rPr>
              <w:t>Share with free users</w:t>
            </w:r>
          </w:p>
        </w:tc>
        <w:tc>
          <w:tcPr>
            <w:tcW w:w="3005" w:type="dxa"/>
          </w:tcPr>
          <w:p w14:paraId="699EBE67" w14:textId="3725283E" w:rsidR="009C03E2" w:rsidRPr="00037D15" w:rsidRDefault="00F12BA5" w:rsidP="00AD2DA2">
            <w:pPr>
              <w:rPr>
                <w:sz w:val="24"/>
                <w:szCs w:val="24"/>
              </w:rPr>
            </w:pPr>
            <w:r w:rsidRPr="00037D15">
              <w:rPr>
                <w:sz w:val="24"/>
                <w:szCs w:val="24"/>
              </w:rPr>
              <w:t>No</w:t>
            </w:r>
          </w:p>
        </w:tc>
        <w:tc>
          <w:tcPr>
            <w:tcW w:w="3006" w:type="dxa"/>
          </w:tcPr>
          <w:p w14:paraId="09FB624B" w14:textId="3DEC0D52" w:rsidR="009C03E2" w:rsidRPr="00037D15" w:rsidRDefault="00F12BA5" w:rsidP="00AD2DA2">
            <w:pPr>
              <w:rPr>
                <w:sz w:val="24"/>
                <w:szCs w:val="24"/>
              </w:rPr>
            </w:pPr>
            <w:r w:rsidRPr="00037D15">
              <w:rPr>
                <w:sz w:val="24"/>
                <w:szCs w:val="24"/>
              </w:rPr>
              <w:t xml:space="preserve">Yes </w:t>
            </w:r>
          </w:p>
        </w:tc>
      </w:tr>
      <w:tr w:rsidR="009C03E2" w14:paraId="1F8B2F58" w14:textId="77777777">
        <w:tc>
          <w:tcPr>
            <w:tcW w:w="3005" w:type="dxa"/>
          </w:tcPr>
          <w:p w14:paraId="0BC491ED" w14:textId="01E2D5D1" w:rsidR="009C03E2" w:rsidRPr="00037D15" w:rsidRDefault="00DB20FE" w:rsidP="00AD2DA2">
            <w:pPr>
              <w:rPr>
                <w:b/>
                <w:bCs/>
                <w:sz w:val="24"/>
                <w:szCs w:val="24"/>
              </w:rPr>
            </w:pPr>
            <w:r w:rsidRPr="00037D15">
              <w:rPr>
                <w:b/>
                <w:bCs/>
                <w:sz w:val="24"/>
                <w:szCs w:val="24"/>
              </w:rPr>
              <w:t>Best for</w:t>
            </w:r>
          </w:p>
        </w:tc>
        <w:tc>
          <w:tcPr>
            <w:tcW w:w="3005" w:type="dxa"/>
          </w:tcPr>
          <w:p w14:paraId="0F1EEB65" w14:textId="1D8C1F3D" w:rsidR="009C03E2" w:rsidRPr="00037D15" w:rsidRDefault="00F12BA5" w:rsidP="00AD2DA2">
            <w:pPr>
              <w:rPr>
                <w:sz w:val="24"/>
                <w:szCs w:val="24"/>
              </w:rPr>
            </w:pPr>
            <w:r w:rsidRPr="00037D15">
              <w:rPr>
                <w:sz w:val="24"/>
                <w:szCs w:val="24"/>
              </w:rPr>
              <w:t xml:space="preserve">Small teams </w:t>
            </w:r>
          </w:p>
        </w:tc>
        <w:tc>
          <w:tcPr>
            <w:tcW w:w="3006" w:type="dxa"/>
          </w:tcPr>
          <w:p w14:paraId="3039414F" w14:textId="29B06B09" w:rsidR="009C03E2" w:rsidRPr="00037D15" w:rsidRDefault="00037D15" w:rsidP="00AD2DA2">
            <w:pPr>
              <w:rPr>
                <w:sz w:val="24"/>
                <w:szCs w:val="24"/>
              </w:rPr>
            </w:pPr>
            <w:r w:rsidRPr="00037D15">
              <w:rPr>
                <w:sz w:val="24"/>
                <w:szCs w:val="24"/>
              </w:rPr>
              <w:t>Large teams/enterprises</w:t>
            </w:r>
          </w:p>
        </w:tc>
      </w:tr>
    </w:tbl>
    <w:p w14:paraId="78DF7BBE" w14:textId="77777777" w:rsidR="003D4CA2" w:rsidRDefault="003D4CA2" w:rsidP="00D806E2">
      <w:pPr>
        <w:jc w:val="both"/>
        <w:rPr>
          <w:sz w:val="24"/>
          <w:szCs w:val="24"/>
        </w:rPr>
      </w:pPr>
    </w:p>
    <w:p w14:paraId="70157E4E" w14:textId="1B67D192" w:rsidR="00736C6E" w:rsidRPr="00D806E2" w:rsidRDefault="00736C6E" w:rsidP="00D806E2">
      <w:pPr>
        <w:jc w:val="both"/>
        <w:rPr>
          <w:sz w:val="24"/>
          <w:szCs w:val="24"/>
        </w:rPr>
      </w:pPr>
      <w:r w:rsidRPr="00D806E2">
        <w:rPr>
          <w:sz w:val="24"/>
          <w:szCs w:val="24"/>
        </w:rPr>
        <w:t>While Pro works well for basic collaboration, Premium is a better choice when performance, scalability, and enterprise-level features are important.</w:t>
      </w:r>
    </w:p>
    <w:sectPr w:rsidR="00736C6E" w:rsidRPr="00D8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0964"/>
    <w:multiLevelType w:val="hybridMultilevel"/>
    <w:tmpl w:val="DC146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B551F"/>
    <w:multiLevelType w:val="hybridMultilevel"/>
    <w:tmpl w:val="AA8AF7F4"/>
    <w:lvl w:ilvl="0" w:tplc="126881CE">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AC2B1D"/>
    <w:multiLevelType w:val="hybridMultilevel"/>
    <w:tmpl w:val="44D87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D793B"/>
    <w:multiLevelType w:val="hybridMultilevel"/>
    <w:tmpl w:val="39166B64"/>
    <w:lvl w:ilvl="0" w:tplc="126881C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420B42"/>
    <w:multiLevelType w:val="hybridMultilevel"/>
    <w:tmpl w:val="F042D7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C3F36"/>
    <w:multiLevelType w:val="multilevel"/>
    <w:tmpl w:val="551A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50153">
    <w:abstractNumId w:val="4"/>
  </w:num>
  <w:num w:numId="2" w16cid:durableId="1514537941">
    <w:abstractNumId w:val="5"/>
  </w:num>
  <w:num w:numId="3" w16cid:durableId="1300572593">
    <w:abstractNumId w:val="1"/>
  </w:num>
  <w:num w:numId="4" w16cid:durableId="1689135503">
    <w:abstractNumId w:val="2"/>
  </w:num>
  <w:num w:numId="5" w16cid:durableId="1045180268">
    <w:abstractNumId w:val="0"/>
  </w:num>
  <w:num w:numId="6" w16cid:durableId="1528060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D7"/>
    <w:rsid w:val="00037D15"/>
    <w:rsid w:val="000874DA"/>
    <w:rsid w:val="00087556"/>
    <w:rsid w:val="000B6682"/>
    <w:rsid w:val="000E7E7F"/>
    <w:rsid w:val="001566C1"/>
    <w:rsid w:val="00163D5A"/>
    <w:rsid w:val="00187F0B"/>
    <w:rsid w:val="0022357C"/>
    <w:rsid w:val="002754B8"/>
    <w:rsid w:val="00341149"/>
    <w:rsid w:val="00395B59"/>
    <w:rsid w:val="003D4CA2"/>
    <w:rsid w:val="00433E03"/>
    <w:rsid w:val="00434418"/>
    <w:rsid w:val="004D2745"/>
    <w:rsid w:val="0059221C"/>
    <w:rsid w:val="005D4D8E"/>
    <w:rsid w:val="005E5FC0"/>
    <w:rsid w:val="006065B8"/>
    <w:rsid w:val="006A512D"/>
    <w:rsid w:val="00704968"/>
    <w:rsid w:val="007317BF"/>
    <w:rsid w:val="00736C6E"/>
    <w:rsid w:val="00765260"/>
    <w:rsid w:val="007712E7"/>
    <w:rsid w:val="007F442E"/>
    <w:rsid w:val="008C291C"/>
    <w:rsid w:val="009242CD"/>
    <w:rsid w:val="00967BD4"/>
    <w:rsid w:val="009841B9"/>
    <w:rsid w:val="009C03E2"/>
    <w:rsid w:val="009D6452"/>
    <w:rsid w:val="009E1350"/>
    <w:rsid w:val="009F26B1"/>
    <w:rsid w:val="009F47E8"/>
    <w:rsid w:val="00A24A5E"/>
    <w:rsid w:val="00A62073"/>
    <w:rsid w:val="00AD2DA2"/>
    <w:rsid w:val="00B001BB"/>
    <w:rsid w:val="00B704F4"/>
    <w:rsid w:val="00BB63FE"/>
    <w:rsid w:val="00C04DAC"/>
    <w:rsid w:val="00C43AB8"/>
    <w:rsid w:val="00C51ED7"/>
    <w:rsid w:val="00C73282"/>
    <w:rsid w:val="00C91EFE"/>
    <w:rsid w:val="00CC3EAA"/>
    <w:rsid w:val="00CD0AE1"/>
    <w:rsid w:val="00CF59B4"/>
    <w:rsid w:val="00D51B1C"/>
    <w:rsid w:val="00D73017"/>
    <w:rsid w:val="00D806E2"/>
    <w:rsid w:val="00DB20FE"/>
    <w:rsid w:val="00DE685B"/>
    <w:rsid w:val="00E51431"/>
    <w:rsid w:val="00E57BFD"/>
    <w:rsid w:val="00E70C16"/>
    <w:rsid w:val="00E7761C"/>
    <w:rsid w:val="00E92A26"/>
    <w:rsid w:val="00EF7273"/>
    <w:rsid w:val="00F12BA5"/>
    <w:rsid w:val="00F44212"/>
    <w:rsid w:val="00F8517F"/>
    <w:rsid w:val="00F97DBF"/>
    <w:rsid w:val="00FC5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DA44E4"/>
  <w15:chartTrackingRefBased/>
  <w15:docId w15:val="{B1EA532A-FE69-4391-ACEA-7A3127C3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ED7"/>
    <w:rPr>
      <w:rFonts w:eastAsiaTheme="majorEastAsia" w:cstheme="majorBidi"/>
      <w:color w:val="272727" w:themeColor="text1" w:themeTint="D8"/>
    </w:rPr>
  </w:style>
  <w:style w:type="paragraph" w:styleId="Title">
    <w:name w:val="Title"/>
    <w:basedOn w:val="Normal"/>
    <w:next w:val="Normal"/>
    <w:link w:val="TitleChar"/>
    <w:uiPriority w:val="10"/>
    <w:qFormat/>
    <w:rsid w:val="00C51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ED7"/>
    <w:pPr>
      <w:spacing w:before="160"/>
      <w:jc w:val="center"/>
    </w:pPr>
    <w:rPr>
      <w:i/>
      <w:iCs/>
      <w:color w:val="404040" w:themeColor="text1" w:themeTint="BF"/>
    </w:rPr>
  </w:style>
  <w:style w:type="character" w:customStyle="1" w:styleId="QuoteChar">
    <w:name w:val="Quote Char"/>
    <w:basedOn w:val="DefaultParagraphFont"/>
    <w:link w:val="Quote"/>
    <w:uiPriority w:val="29"/>
    <w:rsid w:val="00C51ED7"/>
    <w:rPr>
      <w:i/>
      <w:iCs/>
      <w:color w:val="404040" w:themeColor="text1" w:themeTint="BF"/>
    </w:rPr>
  </w:style>
  <w:style w:type="paragraph" w:styleId="ListParagraph">
    <w:name w:val="List Paragraph"/>
    <w:basedOn w:val="Normal"/>
    <w:uiPriority w:val="34"/>
    <w:qFormat/>
    <w:rsid w:val="00C51ED7"/>
    <w:pPr>
      <w:ind w:left="720"/>
      <w:contextualSpacing/>
    </w:pPr>
  </w:style>
  <w:style w:type="character" w:styleId="IntenseEmphasis">
    <w:name w:val="Intense Emphasis"/>
    <w:basedOn w:val="DefaultParagraphFont"/>
    <w:uiPriority w:val="21"/>
    <w:qFormat/>
    <w:rsid w:val="00C51ED7"/>
    <w:rPr>
      <w:i/>
      <w:iCs/>
      <w:color w:val="0F4761" w:themeColor="accent1" w:themeShade="BF"/>
    </w:rPr>
  </w:style>
  <w:style w:type="paragraph" w:styleId="IntenseQuote">
    <w:name w:val="Intense Quote"/>
    <w:basedOn w:val="Normal"/>
    <w:next w:val="Normal"/>
    <w:link w:val="IntenseQuoteChar"/>
    <w:uiPriority w:val="30"/>
    <w:qFormat/>
    <w:rsid w:val="00C51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ED7"/>
    <w:rPr>
      <w:i/>
      <w:iCs/>
      <w:color w:val="0F4761" w:themeColor="accent1" w:themeShade="BF"/>
    </w:rPr>
  </w:style>
  <w:style w:type="character" w:styleId="IntenseReference">
    <w:name w:val="Intense Reference"/>
    <w:basedOn w:val="DefaultParagraphFont"/>
    <w:uiPriority w:val="32"/>
    <w:qFormat/>
    <w:rsid w:val="00C51ED7"/>
    <w:rPr>
      <w:b/>
      <w:bCs/>
      <w:smallCaps/>
      <w:color w:val="0F4761" w:themeColor="accent1" w:themeShade="BF"/>
      <w:spacing w:val="5"/>
    </w:rPr>
  </w:style>
  <w:style w:type="table" w:styleId="TableGrid">
    <w:name w:val="Table Grid"/>
    <w:basedOn w:val="TableNormal"/>
    <w:uiPriority w:val="39"/>
    <w:rsid w:val="00341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93585">
      <w:bodyDiv w:val="1"/>
      <w:marLeft w:val="0"/>
      <w:marRight w:val="0"/>
      <w:marTop w:val="0"/>
      <w:marBottom w:val="0"/>
      <w:divBdr>
        <w:top w:val="none" w:sz="0" w:space="0" w:color="auto"/>
        <w:left w:val="none" w:sz="0" w:space="0" w:color="auto"/>
        <w:bottom w:val="none" w:sz="0" w:space="0" w:color="auto"/>
        <w:right w:val="none" w:sz="0" w:space="0" w:color="auto"/>
      </w:divBdr>
    </w:div>
    <w:div w:id="356005661">
      <w:bodyDiv w:val="1"/>
      <w:marLeft w:val="0"/>
      <w:marRight w:val="0"/>
      <w:marTop w:val="0"/>
      <w:marBottom w:val="0"/>
      <w:divBdr>
        <w:top w:val="none" w:sz="0" w:space="0" w:color="auto"/>
        <w:left w:val="none" w:sz="0" w:space="0" w:color="auto"/>
        <w:bottom w:val="none" w:sz="0" w:space="0" w:color="auto"/>
        <w:right w:val="none" w:sz="0" w:space="0" w:color="auto"/>
      </w:divBdr>
    </w:div>
    <w:div w:id="515077466">
      <w:bodyDiv w:val="1"/>
      <w:marLeft w:val="0"/>
      <w:marRight w:val="0"/>
      <w:marTop w:val="0"/>
      <w:marBottom w:val="0"/>
      <w:divBdr>
        <w:top w:val="none" w:sz="0" w:space="0" w:color="auto"/>
        <w:left w:val="none" w:sz="0" w:space="0" w:color="auto"/>
        <w:bottom w:val="none" w:sz="0" w:space="0" w:color="auto"/>
        <w:right w:val="none" w:sz="0" w:space="0" w:color="auto"/>
      </w:divBdr>
    </w:div>
    <w:div w:id="521626800">
      <w:bodyDiv w:val="1"/>
      <w:marLeft w:val="0"/>
      <w:marRight w:val="0"/>
      <w:marTop w:val="0"/>
      <w:marBottom w:val="0"/>
      <w:divBdr>
        <w:top w:val="none" w:sz="0" w:space="0" w:color="auto"/>
        <w:left w:val="none" w:sz="0" w:space="0" w:color="auto"/>
        <w:bottom w:val="none" w:sz="0" w:space="0" w:color="auto"/>
        <w:right w:val="none" w:sz="0" w:space="0" w:color="auto"/>
      </w:divBdr>
    </w:div>
    <w:div w:id="573054092">
      <w:bodyDiv w:val="1"/>
      <w:marLeft w:val="0"/>
      <w:marRight w:val="0"/>
      <w:marTop w:val="0"/>
      <w:marBottom w:val="0"/>
      <w:divBdr>
        <w:top w:val="none" w:sz="0" w:space="0" w:color="auto"/>
        <w:left w:val="none" w:sz="0" w:space="0" w:color="auto"/>
        <w:bottom w:val="none" w:sz="0" w:space="0" w:color="auto"/>
        <w:right w:val="none" w:sz="0" w:space="0" w:color="auto"/>
      </w:divBdr>
    </w:div>
    <w:div w:id="918172523">
      <w:bodyDiv w:val="1"/>
      <w:marLeft w:val="0"/>
      <w:marRight w:val="0"/>
      <w:marTop w:val="0"/>
      <w:marBottom w:val="0"/>
      <w:divBdr>
        <w:top w:val="none" w:sz="0" w:space="0" w:color="auto"/>
        <w:left w:val="none" w:sz="0" w:space="0" w:color="auto"/>
        <w:bottom w:val="none" w:sz="0" w:space="0" w:color="auto"/>
        <w:right w:val="none" w:sz="0" w:space="0" w:color="auto"/>
      </w:divBdr>
    </w:div>
    <w:div w:id="1683045930">
      <w:bodyDiv w:val="1"/>
      <w:marLeft w:val="0"/>
      <w:marRight w:val="0"/>
      <w:marTop w:val="0"/>
      <w:marBottom w:val="0"/>
      <w:divBdr>
        <w:top w:val="none" w:sz="0" w:space="0" w:color="auto"/>
        <w:left w:val="none" w:sz="0" w:space="0" w:color="auto"/>
        <w:bottom w:val="none" w:sz="0" w:space="0" w:color="auto"/>
        <w:right w:val="none" w:sz="0" w:space="0" w:color="auto"/>
      </w:divBdr>
    </w:div>
    <w:div w:id="18803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559</Words>
  <Characters>2944</Characters>
  <Application>Microsoft Office Word</Application>
  <DocSecurity>0</DocSecurity>
  <Lines>163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Singh</dc:creator>
  <cp:keywords/>
  <dc:description/>
  <cp:lastModifiedBy>Shivani Singh</cp:lastModifiedBy>
  <cp:revision>61</cp:revision>
  <dcterms:created xsi:type="dcterms:W3CDTF">2025-07-06T07:21:00Z</dcterms:created>
  <dcterms:modified xsi:type="dcterms:W3CDTF">2025-07-06T08:59:00Z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9146708c-171e-48fd-8b16-1ff1fc71b1dd</vt:lpwstr>
  </property>
</Properties>
</file>