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5AD98" w14:textId="5E63EA0F" w:rsidR="009303D9" w:rsidRDefault="00381A4C" w:rsidP="00E165BC">
      <w:pPr>
        <w:pStyle w:val="papertitle"/>
        <w:spacing w:before="100" w:beforeAutospacing="1" w:after="100" w:afterAutospacing="1"/>
      </w:pPr>
      <w:r>
        <w:rPr>
          <w:i/>
          <w:iCs/>
        </w:rPr>
        <w:t xml:space="preserve">Automated Toll Deduction System using Number Plate </w:t>
      </w:r>
      <w:r w:rsidR="0071266D">
        <w:rPr>
          <w:i/>
          <w:iCs/>
        </w:rPr>
        <w:t>Detection</w:t>
      </w:r>
    </w:p>
    <w:p w14:paraId="6CE19721" w14:textId="77777777" w:rsidR="00D7522C" w:rsidRDefault="00D7522C" w:rsidP="003B4E04">
      <w:pPr>
        <w:pStyle w:val="Author"/>
        <w:spacing w:before="100" w:beforeAutospacing="1" w:after="100" w:afterAutospacing="1" w:line="120" w:lineRule="auto"/>
        <w:rPr>
          <w:sz w:val="16"/>
          <w:szCs w:val="16"/>
        </w:rPr>
      </w:pPr>
    </w:p>
    <w:p w14:paraId="256FB0F2"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48E3F361" w14:textId="77777777" w:rsidR="00C82082" w:rsidRDefault="001A3B3D" w:rsidP="00BD670B">
      <w:pPr>
        <w:pStyle w:val="Author"/>
        <w:spacing w:before="100" w:beforeAutospacing="1"/>
        <w:rPr>
          <w:sz w:val="18"/>
          <w:szCs w:val="18"/>
        </w:rPr>
      </w:pPr>
      <w:r w:rsidRPr="00F847A6">
        <w:rPr>
          <w:sz w:val="18"/>
          <w:szCs w:val="18"/>
        </w:rPr>
        <w:t xml:space="preserve"> </w:t>
      </w:r>
      <w:r w:rsidR="00C82082">
        <w:rPr>
          <w:sz w:val="18"/>
          <w:szCs w:val="18"/>
        </w:rPr>
        <w:t>Prathamesh Dhawale</w:t>
      </w:r>
      <w:r w:rsidRPr="00F847A6">
        <w:rPr>
          <w:sz w:val="18"/>
          <w:szCs w:val="18"/>
        </w:rPr>
        <w:t xml:space="preserve"> </w:t>
      </w:r>
      <w:r w:rsidRPr="00F847A6">
        <w:rPr>
          <w:sz w:val="18"/>
          <w:szCs w:val="18"/>
        </w:rPr>
        <w:br/>
      </w:r>
      <w:r w:rsidR="00C82082" w:rsidRPr="00C82082">
        <w:rPr>
          <w:i/>
          <w:sz w:val="18"/>
          <w:szCs w:val="18"/>
          <w:lang w:val="en-IN"/>
        </w:rPr>
        <w:t>Computer Department</w:t>
      </w:r>
      <w:r w:rsidR="00C82082" w:rsidRPr="00C82082">
        <w:rPr>
          <w:sz w:val="18"/>
          <w:szCs w:val="18"/>
        </w:rPr>
        <w:t xml:space="preserve"> </w:t>
      </w:r>
    </w:p>
    <w:p w14:paraId="6BFCA44E" w14:textId="77777777" w:rsidR="00C82082" w:rsidRDefault="009303D9" w:rsidP="00C82082">
      <w:pPr>
        <w:pStyle w:val="Author"/>
        <w:spacing w:before="100" w:beforeAutospacing="1"/>
        <w:rPr>
          <w:i/>
          <w:sz w:val="18"/>
          <w:szCs w:val="18"/>
          <w:lang w:val="en-IN"/>
        </w:rPr>
      </w:pPr>
      <w:r w:rsidRPr="00F847A6">
        <w:rPr>
          <w:sz w:val="18"/>
          <w:szCs w:val="18"/>
        </w:rPr>
        <w:t xml:space="preserve"> </w:t>
      </w:r>
      <w:r w:rsidR="00C82082" w:rsidRPr="00C82082">
        <w:rPr>
          <w:i/>
          <w:sz w:val="18"/>
          <w:szCs w:val="18"/>
          <w:lang w:val="en-IN"/>
        </w:rPr>
        <w:t xml:space="preserve">Vishwakarma Institute of Technology (Affiliated to Savitribai Phule Pune University) </w:t>
      </w:r>
    </w:p>
    <w:p w14:paraId="56383CE5" w14:textId="77777777" w:rsidR="00BD670B" w:rsidRPr="00C82082" w:rsidRDefault="00C82082" w:rsidP="00C82082">
      <w:pPr>
        <w:pStyle w:val="Author"/>
        <w:spacing w:before="100" w:beforeAutospacing="1"/>
        <w:rPr>
          <w:i/>
          <w:sz w:val="18"/>
          <w:szCs w:val="18"/>
          <w:lang w:val="en-IN"/>
        </w:rPr>
      </w:pPr>
      <w:r>
        <w:rPr>
          <w:sz w:val="18"/>
          <w:szCs w:val="18"/>
        </w:rPr>
        <w:t>Pune, India</w:t>
      </w:r>
      <w:r w:rsidR="001A3B3D" w:rsidRPr="00F847A6">
        <w:rPr>
          <w:sz w:val="18"/>
          <w:szCs w:val="18"/>
        </w:rPr>
        <w:br/>
        <w:t xml:space="preserve"> </w:t>
      </w:r>
      <w:r>
        <w:rPr>
          <w:sz w:val="18"/>
          <w:szCs w:val="18"/>
        </w:rPr>
        <w:t>prathamesh.dhawale17@vit.edu</w:t>
      </w:r>
    </w:p>
    <w:p w14:paraId="46850112" w14:textId="77777777" w:rsidR="003907D7" w:rsidRDefault="003907D7" w:rsidP="003907D7">
      <w:pPr>
        <w:pStyle w:val="Author"/>
        <w:spacing w:before="100" w:beforeAutospacing="1"/>
        <w:rPr>
          <w:i/>
          <w:sz w:val="18"/>
          <w:szCs w:val="18"/>
          <w:lang w:val="en-IN"/>
        </w:rPr>
      </w:pPr>
      <w:r>
        <w:rPr>
          <w:sz w:val="18"/>
          <w:szCs w:val="18"/>
        </w:rPr>
        <w:t>Pranit Jadhao</w:t>
      </w:r>
      <w:r w:rsidR="00447BB9">
        <w:rPr>
          <w:sz w:val="18"/>
          <w:szCs w:val="18"/>
        </w:rPr>
        <w:br/>
      </w:r>
      <w:r>
        <w:rPr>
          <w:sz w:val="18"/>
          <w:szCs w:val="18"/>
        </w:rPr>
        <w:t>Computer Department</w:t>
      </w:r>
      <w:r w:rsidR="00447BB9">
        <w:rPr>
          <w:sz w:val="18"/>
          <w:szCs w:val="18"/>
        </w:rPr>
        <w:br/>
      </w:r>
      <w:r>
        <w:rPr>
          <w:sz w:val="18"/>
          <w:szCs w:val="18"/>
        </w:rPr>
        <w:br/>
      </w:r>
      <w:r w:rsidRPr="00C82082">
        <w:rPr>
          <w:i/>
          <w:sz w:val="18"/>
          <w:szCs w:val="18"/>
          <w:lang w:val="en-IN"/>
        </w:rPr>
        <w:t xml:space="preserve">Vishwakarma Institute of Technology (Affiliated to Savitribai Phule Pune </w:t>
      </w:r>
      <w:bookmarkStart w:id="0" w:name="_GoBack"/>
      <w:bookmarkEnd w:id="0"/>
      <w:r w:rsidRPr="00C82082">
        <w:rPr>
          <w:i/>
          <w:sz w:val="18"/>
          <w:szCs w:val="18"/>
          <w:lang w:val="en-IN"/>
        </w:rPr>
        <w:t xml:space="preserve">University) </w:t>
      </w:r>
    </w:p>
    <w:p w14:paraId="7786EE3F" w14:textId="77777777" w:rsidR="003907D7" w:rsidRDefault="003907D7" w:rsidP="003907D7">
      <w:pPr>
        <w:pStyle w:val="Author"/>
        <w:spacing w:before="100" w:beforeAutospacing="1"/>
        <w:rPr>
          <w:i/>
          <w:sz w:val="18"/>
          <w:szCs w:val="18"/>
          <w:lang w:val="en-IN"/>
        </w:rPr>
      </w:pPr>
      <w:r>
        <w:rPr>
          <w:sz w:val="18"/>
          <w:szCs w:val="18"/>
        </w:rPr>
        <w:t>Pune,India</w:t>
      </w:r>
      <w:r>
        <w:rPr>
          <w:sz w:val="18"/>
          <w:szCs w:val="18"/>
        </w:rPr>
        <w:br/>
        <w:t>pranit.jadhao17@vit.edu</w:t>
      </w:r>
      <w:r w:rsidR="00BD670B">
        <w:rPr>
          <w:sz w:val="18"/>
          <w:szCs w:val="18"/>
        </w:rPr>
        <w:br w:type="column"/>
      </w:r>
      <w:r>
        <w:rPr>
          <w:sz w:val="18"/>
          <w:szCs w:val="18"/>
        </w:rPr>
        <w:t>Shivanjay Wagh</w:t>
      </w:r>
      <w:r>
        <w:rPr>
          <w:sz w:val="18"/>
          <w:szCs w:val="18"/>
        </w:rPr>
        <w:br/>
        <w:t>Computer Department</w:t>
      </w:r>
      <w:r w:rsidR="007B6DDA">
        <w:rPr>
          <w:i/>
          <w:sz w:val="18"/>
          <w:szCs w:val="18"/>
        </w:rPr>
        <w:br/>
      </w:r>
      <w:r>
        <w:rPr>
          <w:sz w:val="18"/>
          <w:szCs w:val="18"/>
        </w:rPr>
        <w:br/>
      </w:r>
      <w:r w:rsidRPr="00C82082">
        <w:rPr>
          <w:i/>
          <w:sz w:val="18"/>
          <w:szCs w:val="18"/>
          <w:lang w:val="en-IN"/>
        </w:rPr>
        <w:t xml:space="preserve">Vishwakarma Institute of Technology (Affiliated to Savitribai Phule Pune University) </w:t>
      </w:r>
    </w:p>
    <w:p w14:paraId="0E6ED782" w14:textId="77777777" w:rsidR="001A3B3D" w:rsidRPr="00F847A6" w:rsidRDefault="003907D7" w:rsidP="003907D7">
      <w:pPr>
        <w:pStyle w:val="Author"/>
        <w:spacing w:before="100" w:beforeAutospacing="1"/>
        <w:rPr>
          <w:sz w:val="18"/>
          <w:szCs w:val="18"/>
        </w:rPr>
      </w:pPr>
      <w:r>
        <w:rPr>
          <w:sz w:val="18"/>
          <w:szCs w:val="18"/>
        </w:rPr>
        <w:t>Pune, India</w:t>
      </w:r>
      <w:r>
        <w:rPr>
          <w:sz w:val="18"/>
          <w:szCs w:val="18"/>
        </w:rPr>
        <w:br/>
        <w:t>shivanjay.wagh17@vit.edu</w:t>
      </w:r>
    </w:p>
    <w:p w14:paraId="4D4E4A00" w14:textId="77777777" w:rsidR="003907D7" w:rsidRDefault="00BD670B" w:rsidP="003907D7">
      <w:pPr>
        <w:pStyle w:val="Author"/>
        <w:spacing w:before="100" w:beforeAutospacing="1"/>
        <w:rPr>
          <w:i/>
          <w:sz w:val="18"/>
          <w:szCs w:val="18"/>
          <w:lang w:val="en-IN"/>
        </w:rPr>
      </w:pPr>
      <w:r>
        <w:rPr>
          <w:sz w:val="18"/>
          <w:szCs w:val="18"/>
        </w:rPr>
        <w:br w:type="column"/>
      </w:r>
      <w:r w:rsidR="003907D7">
        <w:rPr>
          <w:sz w:val="18"/>
          <w:szCs w:val="18"/>
        </w:rPr>
        <w:t>Saurabh Kshirsagar</w:t>
      </w:r>
      <w:r w:rsidR="003907D7">
        <w:rPr>
          <w:sz w:val="18"/>
          <w:szCs w:val="18"/>
        </w:rPr>
        <w:br/>
        <w:t>Computer Department</w:t>
      </w:r>
      <w:r w:rsidR="007B6DDA">
        <w:rPr>
          <w:i/>
          <w:sz w:val="18"/>
          <w:szCs w:val="18"/>
        </w:rPr>
        <w:br/>
      </w:r>
      <w:r w:rsidR="003907D7">
        <w:rPr>
          <w:sz w:val="18"/>
          <w:szCs w:val="18"/>
        </w:rPr>
        <w:br/>
      </w:r>
      <w:r w:rsidR="003907D7" w:rsidRPr="00C82082">
        <w:rPr>
          <w:i/>
          <w:sz w:val="18"/>
          <w:szCs w:val="18"/>
          <w:lang w:val="en-IN"/>
        </w:rPr>
        <w:t xml:space="preserve">Vishwakarma Institute of Technology (Affiliated to Savitribai Phule Pune University) </w:t>
      </w:r>
    </w:p>
    <w:p w14:paraId="4F79CF8B" w14:textId="77777777" w:rsidR="001A3B3D" w:rsidRPr="003907D7" w:rsidRDefault="003907D7" w:rsidP="003907D7">
      <w:pPr>
        <w:pStyle w:val="Author"/>
        <w:spacing w:before="100" w:beforeAutospacing="1"/>
        <w:rPr>
          <w:i/>
          <w:sz w:val="18"/>
          <w:szCs w:val="18"/>
          <w:lang w:val="en-IN"/>
        </w:rPr>
      </w:pPr>
      <w:r>
        <w:rPr>
          <w:sz w:val="18"/>
          <w:szCs w:val="18"/>
        </w:rPr>
        <w:t>Pune, India</w:t>
      </w:r>
      <w:r>
        <w:rPr>
          <w:sz w:val="18"/>
          <w:szCs w:val="18"/>
        </w:rPr>
        <w:br/>
        <w:t>saurabh.kshirsagar17@vit.edu</w:t>
      </w:r>
    </w:p>
    <w:p w14:paraId="0F1BF6C5" w14:textId="77777777" w:rsidR="00447BB9" w:rsidRDefault="00447BB9" w:rsidP="00447BB9">
      <w:pPr>
        <w:pStyle w:val="Author"/>
        <w:spacing w:before="100" w:beforeAutospacing="1"/>
      </w:pPr>
    </w:p>
    <w:p w14:paraId="3ED68CED"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47E94420"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5AE76C45" w14:textId="7BAEEB4F" w:rsidR="004D72B5" w:rsidRDefault="009303D9" w:rsidP="00972203">
      <w:pPr>
        <w:pStyle w:val="Abstract"/>
        <w:rPr>
          <w:i/>
          <w:iCs/>
        </w:rPr>
      </w:pPr>
      <w:r>
        <w:rPr>
          <w:i/>
          <w:iCs/>
        </w:rPr>
        <w:t>Abstract</w:t>
      </w:r>
      <w:r>
        <w:t>—</w:t>
      </w:r>
      <w:r w:rsidR="000C0D0A" w:rsidRPr="000C0D0A">
        <w:rPr>
          <w:rFonts w:ascii="Arial" w:eastAsia="Arial" w:hAnsi="Arial" w:cs="Arial"/>
          <w:bCs w:val="0"/>
          <w:color w:val="000000"/>
          <w:sz w:val="19"/>
          <w:szCs w:val="19"/>
          <w:lang w:eastAsia="en-IN"/>
        </w:rPr>
        <w:t xml:space="preserve"> </w:t>
      </w:r>
      <w:r w:rsidR="000C0D0A" w:rsidRPr="000C0D0A">
        <w:t>The scientific world is deploying research in intelligent transportation system which have a significant impact on people’s lives.</w:t>
      </w:r>
      <w:r w:rsidR="000C0D0A" w:rsidRPr="000C0D0A">
        <w:rPr>
          <w:lang w:val="en-IN"/>
        </w:rPr>
        <w:t xml:space="preserve"> </w:t>
      </w:r>
      <w:r w:rsidR="000C0D0A" w:rsidRPr="000C0D0A">
        <w:t>Automatic License Plate Recognition is a computer vision technology to extract the license number of vehicles from images. By using that number</w:t>
      </w:r>
      <w:r w:rsidR="000C0D0A">
        <w:t xml:space="preserve"> plate</w:t>
      </w:r>
      <w:r w:rsidR="004A0B18">
        <w:t>,</w:t>
      </w:r>
      <w:r w:rsidR="000C0D0A" w:rsidRPr="000C0D0A">
        <w:t xml:space="preserve"> we can get account details of vehicle owner.</w:t>
      </w:r>
      <w:r w:rsidR="000C0D0A">
        <w:t xml:space="preserve"> Toll deduction will be done via accessing the database of vehicle owners</w:t>
      </w:r>
      <w:r w:rsidR="00EA6617">
        <w:t>.</w:t>
      </w:r>
    </w:p>
    <w:p w14:paraId="7B317B70" w14:textId="0012A4BD" w:rsidR="009303D9" w:rsidRPr="004D72B5" w:rsidRDefault="004D72B5" w:rsidP="00972203">
      <w:pPr>
        <w:pStyle w:val="Keywords"/>
      </w:pPr>
      <w:r w:rsidRPr="004D72B5">
        <w:t>Keywords—</w:t>
      </w:r>
      <w:r w:rsidR="000C0D0A">
        <w:t>image processing,</w:t>
      </w:r>
      <w:r w:rsidR="004A0B18">
        <w:t xml:space="preserve"> text recognition,</w:t>
      </w:r>
      <w:r w:rsidR="000C0D0A">
        <w:t xml:space="preserve"> number plate, image to string, database</w:t>
      </w:r>
      <w:r w:rsidR="00EA6617">
        <w:t xml:space="preserve">, </w:t>
      </w:r>
    </w:p>
    <w:p w14:paraId="345978DD" w14:textId="4B2B292A" w:rsidR="009303D9" w:rsidRPr="00D632BE" w:rsidRDefault="009303D9" w:rsidP="006B6B66">
      <w:pPr>
        <w:pStyle w:val="Heading1"/>
      </w:pPr>
      <w:r w:rsidRPr="00D632BE">
        <w:t xml:space="preserve">Introduction </w:t>
      </w:r>
    </w:p>
    <w:p w14:paraId="677E95D1" w14:textId="51D71B2E" w:rsidR="00EA6617" w:rsidRDefault="00EA6617" w:rsidP="00E7596C">
      <w:pPr>
        <w:pStyle w:val="BodyText"/>
      </w:pPr>
      <w:r>
        <w:t>The scientific world is deploying research in intelligent transportation system which have a significant impact on people</w:t>
      </w:r>
      <w:r w:rsidR="001848B9">
        <w:t>’</w:t>
      </w:r>
      <w:r>
        <w:t>s life</w:t>
      </w:r>
      <w:r w:rsidR="004A0B18">
        <w:t>.</w:t>
      </w:r>
    </w:p>
    <w:p w14:paraId="7E466377" w14:textId="77777777" w:rsidR="00EA6617" w:rsidRDefault="005A7E77" w:rsidP="00E7596C">
      <w:pPr>
        <w:pStyle w:val="BodyText"/>
      </w:pPr>
      <w:r>
        <w:t>Automatic license plate recognition is a computer vision technology to extract the number plate from vehicle images</w:t>
      </w:r>
    </w:p>
    <w:p w14:paraId="6D62C5B0" w14:textId="02605EDF" w:rsidR="005A7E77" w:rsidRDefault="005A7E77" w:rsidP="00E7596C">
      <w:pPr>
        <w:pStyle w:val="BodyText"/>
      </w:pPr>
      <w:r>
        <w:t>By using that number</w:t>
      </w:r>
      <w:r w:rsidR="004048AE">
        <w:t>,</w:t>
      </w:r>
      <w:r>
        <w:t xml:space="preserve"> we can get account details on vehicle owner</w:t>
      </w:r>
    </w:p>
    <w:p w14:paraId="1667A8D1" w14:textId="3DEC40D1" w:rsidR="005A7E77" w:rsidRDefault="005A7E77" w:rsidP="004A0B18">
      <w:pPr>
        <w:pStyle w:val="BodyText"/>
      </w:pPr>
      <w:r>
        <w:t>The toll booth fee will be automatically deducted from the vehicle owners bank account and will be credited into bank account of toll booth contractor</w:t>
      </w:r>
      <w:r w:rsidR="004A0B18">
        <w:t xml:space="preserve">. </w:t>
      </w:r>
      <w:r>
        <w:t>Making it a fully automated process</w:t>
      </w:r>
      <w:r w:rsidR="004A0B18">
        <w:t>.</w:t>
      </w:r>
    </w:p>
    <w:p w14:paraId="3ADA204E" w14:textId="5D0EB5D3" w:rsidR="00B56E9D" w:rsidRDefault="00B56E9D" w:rsidP="006B6B66">
      <w:pPr>
        <w:pStyle w:val="Heading1"/>
      </w:pPr>
      <w:r w:rsidRPr="00B56E9D">
        <w:t>Literature view</w:t>
      </w:r>
    </w:p>
    <w:p w14:paraId="6EC48E4B" w14:textId="02692A4D" w:rsidR="00945408" w:rsidRDefault="00945408" w:rsidP="00945408">
      <w:pPr>
        <w:pStyle w:val="ListParagraph"/>
        <w:numPr>
          <w:ilvl w:val="0"/>
          <w:numId w:val="31"/>
        </w:numPr>
        <w:jc w:val="both"/>
      </w:pPr>
      <w:r w:rsidRPr="00945408">
        <w:rPr>
          <w:rFonts w:eastAsia="Arial"/>
          <w:i/>
          <w:sz w:val="18"/>
          <w:szCs w:val="18"/>
          <w:u w:val="single"/>
        </w:rPr>
        <w:t>G. Naveen Balaji, D. Rajesh</w:t>
      </w:r>
      <w:r w:rsidRPr="00945408">
        <w:rPr>
          <w:sz w:val="18"/>
          <w:szCs w:val="18"/>
        </w:rPr>
        <w:t>, “</w:t>
      </w:r>
      <w:r w:rsidRPr="00945408">
        <w:rPr>
          <w:rFonts w:eastAsia="Arial"/>
          <w:i/>
          <w:sz w:val="18"/>
          <w:szCs w:val="18"/>
          <w:u w:val="single"/>
        </w:rPr>
        <w:t>Smart Vehicle Number Plate Detection System for Different Countries Using an Improved Segmentation Method”, Imperial Journal of Interdisciplinary Research (</w:t>
      </w:r>
      <w:proofErr w:type="gramStart"/>
      <w:r w:rsidRPr="00945408">
        <w:rPr>
          <w:rFonts w:eastAsia="Arial"/>
          <w:i/>
          <w:sz w:val="18"/>
          <w:szCs w:val="18"/>
          <w:u w:val="single"/>
        </w:rPr>
        <w:t>IJIR)  Vol</w:t>
      </w:r>
      <w:proofErr w:type="gramEnd"/>
      <w:r w:rsidRPr="00945408">
        <w:rPr>
          <w:rFonts w:eastAsia="Arial"/>
          <w:i/>
          <w:sz w:val="18"/>
          <w:szCs w:val="18"/>
          <w:u w:val="single"/>
        </w:rPr>
        <w:t>-3, Issue-6, 2017 ISSN: 2454-1362, http://www.onlinejournal.in</w:t>
      </w:r>
      <w:r w:rsidRPr="00945408">
        <w:rPr>
          <w:rFonts w:eastAsia="Arial"/>
          <w:i/>
          <w:sz w:val="18"/>
          <w:szCs w:val="18"/>
          <w:u w:val="single"/>
        </w:rPr>
        <w:t>.</w:t>
      </w:r>
      <w:r w:rsidRPr="00945408">
        <w:t xml:space="preserve"> </w:t>
      </w:r>
      <w:proofErr w:type="gramStart"/>
      <w:r>
        <w:t>.This</w:t>
      </w:r>
      <w:proofErr w:type="gramEnd"/>
      <w:r>
        <w:t xml:space="preserve"> </w:t>
      </w:r>
      <w:r w:rsidR="00904951">
        <w:t>paper</w:t>
      </w:r>
      <w:r>
        <w:t xml:space="preserve"> describes following features</w:t>
      </w:r>
    </w:p>
    <w:p w14:paraId="186237B2" w14:textId="77777777" w:rsidR="00945408" w:rsidRPr="00945408" w:rsidRDefault="00945408" w:rsidP="00945408">
      <w:pPr>
        <w:jc w:val="both"/>
      </w:pPr>
    </w:p>
    <w:p w14:paraId="2A0193B6" w14:textId="2B661BCC" w:rsidR="00B56E9D" w:rsidRDefault="00B56E9D" w:rsidP="00B56E9D">
      <w:pPr>
        <w:ind w:left="216"/>
        <w:jc w:val="both"/>
      </w:pPr>
      <w:r w:rsidRPr="00B56E9D">
        <w:t>Vehicle number plate detection and recognition is very important in transport system</w:t>
      </w:r>
      <w:r>
        <w:t>s</w:t>
      </w:r>
      <w:r w:rsidRPr="00B56E9D">
        <w:t>. Researchers had used different techniques and methods to detect and recogni</w:t>
      </w:r>
      <w:r w:rsidR="008B02B7">
        <w:t>ze</w:t>
      </w:r>
      <w:r w:rsidRPr="00B56E9D">
        <w:t xml:space="preserve"> </w:t>
      </w:r>
      <w:r w:rsidR="008B02B7">
        <w:t>the</w:t>
      </w:r>
      <w:r w:rsidRPr="00B56E9D">
        <w:t xml:space="preserve"> vehicle number plate, by citing various journals, </w:t>
      </w:r>
      <w:r w:rsidR="00D81641">
        <w:t xml:space="preserve">t </w:t>
      </w:r>
      <w:r w:rsidR="00904951" w:rsidRPr="00B56E9D">
        <w:t>transactions</w:t>
      </w:r>
      <w:r w:rsidRPr="00B56E9D">
        <w:t xml:space="preserve">, books and conference papers, information is </w:t>
      </w:r>
      <w:r w:rsidRPr="00B56E9D">
        <w:t xml:space="preserve">collected in the </w:t>
      </w:r>
      <w:proofErr w:type="gramStart"/>
      <w:r w:rsidRPr="00B56E9D">
        <w:t>relevant  field</w:t>
      </w:r>
      <w:proofErr w:type="gramEnd"/>
      <w:r w:rsidRPr="00B56E9D">
        <w:t xml:space="preserve">  from  previous  works.  There are four fundamental processing steps:  enhancement of a digital image, license number plate region detection i</w:t>
      </w:r>
      <w:r w:rsidR="008B02B7">
        <w:t>n</w:t>
      </w:r>
      <w:r w:rsidR="008B02B7" w:rsidRPr="008B02B7">
        <w:t xml:space="preserve"> </w:t>
      </w:r>
      <w:r w:rsidR="008B02B7" w:rsidRPr="008B02B7">
        <w:t xml:space="preserve">the </w:t>
      </w:r>
      <w:proofErr w:type="gramStart"/>
      <w:r w:rsidR="008B02B7" w:rsidRPr="008B02B7">
        <w:t>image  and</w:t>
      </w:r>
      <w:proofErr w:type="gramEnd"/>
      <w:r w:rsidR="008B02B7" w:rsidRPr="008B02B7">
        <w:t xml:space="preserve">  characters recognition. In first step </w:t>
      </w:r>
      <w:r w:rsidR="008B02B7">
        <w:t xml:space="preserve">we captured image from </w:t>
      </w:r>
      <w:proofErr w:type="gramStart"/>
      <w:r w:rsidR="008B02B7">
        <w:t>camera</w:t>
      </w:r>
      <w:r w:rsidR="00F15BB1">
        <w:t>[</w:t>
      </w:r>
      <w:proofErr w:type="gramEnd"/>
      <w:r w:rsidR="00F15BB1">
        <w:t>2]</w:t>
      </w:r>
    </w:p>
    <w:p w14:paraId="44DA574D" w14:textId="0754106C" w:rsidR="00F15BB1" w:rsidRDefault="00F15BB1" w:rsidP="00B56E9D">
      <w:pPr>
        <w:ind w:left="216"/>
        <w:jc w:val="both"/>
      </w:pPr>
    </w:p>
    <w:p w14:paraId="644F43CB" w14:textId="3A39491F" w:rsidR="00F15BB1" w:rsidRDefault="00F15BB1" w:rsidP="00B56E9D">
      <w:pPr>
        <w:ind w:left="216"/>
        <w:jc w:val="both"/>
      </w:pPr>
      <w:r>
        <w:t xml:space="preserve">If captured image is not in required size then resized image by using </w:t>
      </w:r>
      <w:proofErr w:type="spellStart"/>
      <w:r>
        <w:t>imultis</w:t>
      </w:r>
      <w:proofErr w:type="spellEnd"/>
      <w:r>
        <w:t xml:space="preserve"> library.</w:t>
      </w:r>
    </w:p>
    <w:p w14:paraId="08201608" w14:textId="77777777" w:rsidR="00945408" w:rsidRDefault="00945408" w:rsidP="00945408">
      <w:pPr>
        <w:ind w:left="576"/>
        <w:jc w:val="both"/>
      </w:pPr>
    </w:p>
    <w:p w14:paraId="42B70620" w14:textId="3D97EB06" w:rsidR="00945408" w:rsidRDefault="00945408" w:rsidP="00945408">
      <w:pPr>
        <w:pStyle w:val="ListParagraph"/>
        <w:numPr>
          <w:ilvl w:val="0"/>
          <w:numId w:val="30"/>
        </w:numPr>
        <w:jc w:val="both"/>
      </w:pPr>
      <w:r w:rsidRPr="00945408">
        <w:t>Chirag Patel, Dipti Shah, Atul Patel “Automatic Number Plate Recognition System (ANPR): A Survey”, International Journal of Computer Applications (0975 – 8887</w:t>
      </w:r>
      <w:proofErr w:type="gramStart"/>
      <w:r w:rsidRPr="00945408">
        <w:t>)  Volume</w:t>
      </w:r>
      <w:proofErr w:type="gramEnd"/>
      <w:r w:rsidRPr="00945408">
        <w:t xml:space="preserve"> 69– No.9, May 2013</w:t>
      </w:r>
      <w:r>
        <w:t>.This paper describes following features</w:t>
      </w:r>
    </w:p>
    <w:p w14:paraId="3F06C4D8" w14:textId="781661D0" w:rsidR="00F15BB1" w:rsidRDefault="00F15BB1" w:rsidP="00945408">
      <w:pPr>
        <w:ind w:left="216" w:firstLine="504"/>
        <w:jc w:val="both"/>
      </w:pPr>
      <w:proofErr w:type="gramStart"/>
      <w:r w:rsidRPr="00F15BB1">
        <w:t>Removal  of</w:t>
      </w:r>
      <w:proofErr w:type="gramEnd"/>
      <w:r w:rsidRPr="00F15BB1">
        <w:t xml:space="preserve">  noise,  brightness  and  contrast adjustment  were  made  </w:t>
      </w:r>
      <w:r w:rsidR="0033374D">
        <w:t xml:space="preserve">implicitly inside the canny function </w:t>
      </w:r>
      <w:r w:rsidRPr="00F15BB1">
        <w:t xml:space="preserve">and  then  converted  the  input image  into  grayscale  and  then  we  got  the  binarized image. </w:t>
      </w:r>
      <w:proofErr w:type="gramStart"/>
      <w:r w:rsidRPr="00F15BB1">
        <w:t>Sometimes  first</w:t>
      </w:r>
      <w:proofErr w:type="gramEnd"/>
      <w:r w:rsidRPr="00F15BB1">
        <w:t xml:space="preserve">  converting image to  grayscale and  later  removing  of  noise  was  done.</w:t>
      </w:r>
      <w:r w:rsidR="00945408">
        <w:t>[1]</w:t>
      </w:r>
    </w:p>
    <w:p w14:paraId="5C736854" w14:textId="73092C11" w:rsidR="00F15BB1" w:rsidRDefault="00F15BB1" w:rsidP="00B56E9D">
      <w:pPr>
        <w:ind w:left="216"/>
        <w:jc w:val="both"/>
      </w:pPr>
      <w:r>
        <w:t>Then binarized image is pass</w:t>
      </w:r>
      <w:r w:rsidR="0033374D">
        <w:t>ed</w:t>
      </w:r>
      <w:r>
        <w:t xml:space="preserve"> through </w:t>
      </w:r>
      <w:proofErr w:type="spellStart"/>
      <w:r w:rsidR="00D81641">
        <w:t>C</w:t>
      </w:r>
      <w:r>
        <w:t>anny’s</w:t>
      </w:r>
      <w:proofErr w:type="spellEnd"/>
      <w:r>
        <w:t xml:space="preserve"> edge detection function to obtain clear edges of image.</w:t>
      </w:r>
      <w:r w:rsidR="00945408">
        <w:t>[1]</w:t>
      </w:r>
    </w:p>
    <w:p w14:paraId="0E51F4CA" w14:textId="77777777" w:rsidR="00945408" w:rsidRDefault="00945408" w:rsidP="00945408">
      <w:pPr>
        <w:ind w:left="576"/>
        <w:jc w:val="both"/>
      </w:pPr>
    </w:p>
    <w:p w14:paraId="4A025E52" w14:textId="78090D59" w:rsidR="00945408" w:rsidRDefault="00945408" w:rsidP="00945408">
      <w:pPr>
        <w:pStyle w:val="ListParagraph"/>
        <w:numPr>
          <w:ilvl w:val="0"/>
          <w:numId w:val="30"/>
        </w:numPr>
        <w:jc w:val="both"/>
      </w:pPr>
      <w:r>
        <w:t>Bao, P., Zhang, L., Wu, X.: Canny Edge Detection Enhancement by Scale Multiplication. IEEE Trans. on PAMI 27(9), 1485–1490 (2005)</w:t>
      </w:r>
    </w:p>
    <w:p w14:paraId="41EC7ABE" w14:textId="269D51EE" w:rsidR="00945408" w:rsidRDefault="00945408" w:rsidP="00945408">
      <w:pPr>
        <w:ind w:left="216"/>
        <w:jc w:val="both"/>
      </w:pPr>
      <w:proofErr w:type="spellStart"/>
      <w:r>
        <w:t>CrossRefGoogle</w:t>
      </w:r>
      <w:proofErr w:type="spellEnd"/>
      <w:r>
        <w:t xml:space="preserve"> Scholar</w:t>
      </w:r>
      <w:r>
        <w:t>.</w:t>
      </w:r>
      <w:r w:rsidRPr="00945408">
        <w:t xml:space="preserve"> </w:t>
      </w:r>
      <w:r>
        <w:t xml:space="preserve">This </w:t>
      </w:r>
      <w:r>
        <w:t>paper</w:t>
      </w:r>
      <w:r>
        <w:t xml:space="preserve"> describes following features</w:t>
      </w:r>
    </w:p>
    <w:p w14:paraId="552894AE" w14:textId="77777777" w:rsidR="00945408" w:rsidRDefault="00945408" w:rsidP="00B56E9D">
      <w:pPr>
        <w:ind w:left="216"/>
        <w:jc w:val="both"/>
      </w:pPr>
    </w:p>
    <w:p w14:paraId="61841E44" w14:textId="10DCC25D" w:rsidR="00945408" w:rsidRDefault="0033374D" w:rsidP="00945408">
      <w:pPr>
        <w:ind w:left="216" w:firstLine="504"/>
        <w:jc w:val="both"/>
      </w:pPr>
      <w:r>
        <w:t>The output of the canny edge detection function is then fed to the morph dilation function which dil</w:t>
      </w:r>
      <w:r w:rsidR="00D81641">
        <w:t>a</w:t>
      </w:r>
      <w:r>
        <w:t>tes or thickens the edges detected.</w:t>
      </w:r>
      <w:r w:rsidR="00945408">
        <w:t>[7]</w:t>
      </w:r>
      <w:r>
        <w:t xml:space="preserve"> </w:t>
      </w:r>
    </w:p>
    <w:p w14:paraId="00191386" w14:textId="77777777" w:rsidR="00945408" w:rsidRDefault="00945408" w:rsidP="00945408">
      <w:pPr>
        <w:ind w:left="216" w:firstLine="504"/>
        <w:jc w:val="both"/>
      </w:pPr>
    </w:p>
    <w:p w14:paraId="7034275A" w14:textId="45CAA043" w:rsidR="0033374D" w:rsidRDefault="00D81641" w:rsidP="00B56E9D">
      <w:pPr>
        <w:ind w:left="216"/>
        <w:jc w:val="both"/>
      </w:pPr>
      <w:r>
        <w:t xml:space="preserve">Contours are drawn around the edges using the draw contour function of the open cv </w:t>
      </w:r>
      <w:proofErr w:type="gramStart"/>
      <w:r>
        <w:t>library .</w:t>
      </w:r>
      <w:proofErr w:type="gramEnd"/>
      <w:r>
        <w:t xml:space="preserve"> the region of the number plate is detected and isolated. </w:t>
      </w:r>
      <w:r w:rsidR="00904951">
        <w:t>T</w:t>
      </w:r>
      <w:r>
        <w:t xml:space="preserve">his isolated image </w:t>
      </w:r>
      <w:r>
        <w:lastRenderedPageBreak/>
        <w:t xml:space="preserve">is now passed through the </w:t>
      </w:r>
      <w:proofErr w:type="spellStart"/>
      <w:r>
        <w:t>pytesseract</w:t>
      </w:r>
      <w:proofErr w:type="spellEnd"/>
      <w:r>
        <w:t xml:space="preserve"> library function which gives the string of the characters detected as output.</w:t>
      </w:r>
    </w:p>
    <w:p w14:paraId="6585C424" w14:textId="0CA7C7ED" w:rsidR="00945408" w:rsidRDefault="00945408" w:rsidP="00B56E9D">
      <w:pPr>
        <w:ind w:left="216"/>
        <w:jc w:val="both"/>
      </w:pPr>
      <w:r>
        <w:t xml:space="preserve">Detected </w:t>
      </w:r>
      <w:r w:rsidR="00904951">
        <w:t>number is search in database and then transaction is performed.</w:t>
      </w:r>
    </w:p>
    <w:p w14:paraId="2282AE7E" w14:textId="0C96364D" w:rsidR="00F15BB1" w:rsidRPr="00B56E9D" w:rsidRDefault="00F15BB1" w:rsidP="00B56E9D">
      <w:pPr>
        <w:ind w:left="216"/>
        <w:jc w:val="both"/>
      </w:pPr>
    </w:p>
    <w:p w14:paraId="21C40949" w14:textId="5A52F050" w:rsidR="009303D9" w:rsidRPr="006B6B66" w:rsidRDefault="009303D9" w:rsidP="006B6B66">
      <w:pPr>
        <w:pStyle w:val="Heading1"/>
      </w:pPr>
      <w:r w:rsidRPr="006B6B66">
        <w:t>Ease of Use</w:t>
      </w:r>
    </w:p>
    <w:p w14:paraId="78A4ECB3" w14:textId="77777777" w:rsidR="009303D9" w:rsidRDefault="009303D9" w:rsidP="00ED0149">
      <w:pPr>
        <w:pStyle w:val="Heading2"/>
      </w:pPr>
      <w:bookmarkStart w:id="1" w:name="_Hlk6033687"/>
      <w:r>
        <w:t>S</w:t>
      </w:r>
      <w:r w:rsidR="005A7E77">
        <w:t>aving valuable time</w:t>
      </w:r>
    </w:p>
    <w:bookmarkEnd w:id="1"/>
    <w:p w14:paraId="6A1999E8" w14:textId="77777777" w:rsidR="005A7E77" w:rsidRPr="005A7E77" w:rsidRDefault="009303D9" w:rsidP="005A7E77">
      <w:pPr>
        <w:pStyle w:val="BodyText"/>
        <w:rPr>
          <w:lang w:val="en-IN"/>
        </w:rPr>
      </w:pPr>
      <w:r w:rsidRPr="005B520E">
        <w:t xml:space="preserve"> </w:t>
      </w:r>
      <w:r w:rsidR="005A7E77" w:rsidRPr="005A7E77">
        <w:rPr>
          <w:lang w:val="en-IN"/>
        </w:rPr>
        <w:t>Instead of waiting at toll booth, vehicles can just keep moving without wasting any valuable time. The transaction process will be completely automated and won</w:t>
      </w:r>
      <w:r w:rsidR="005A7E77">
        <w:rPr>
          <w:lang w:val="en-IN"/>
        </w:rPr>
        <w:t>’</w:t>
      </w:r>
      <w:r w:rsidR="005A7E77" w:rsidRPr="005A7E77">
        <w:rPr>
          <w:lang w:val="en-IN"/>
        </w:rPr>
        <w:t>t require any manual input.</w:t>
      </w:r>
    </w:p>
    <w:p w14:paraId="733239B6" w14:textId="77777777" w:rsidR="009303D9" w:rsidRPr="005B520E" w:rsidRDefault="009303D9" w:rsidP="00E7596C">
      <w:pPr>
        <w:pStyle w:val="BodyText"/>
      </w:pPr>
    </w:p>
    <w:p w14:paraId="68DCF28D" w14:textId="77777777" w:rsidR="009303D9" w:rsidRDefault="005A7E77" w:rsidP="00ED0149">
      <w:pPr>
        <w:pStyle w:val="Heading2"/>
      </w:pPr>
      <w:r>
        <w:t>Cashless transactions</w:t>
      </w:r>
    </w:p>
    <w:p w14:paraId="7F51F9BD" w14:textId="77777777" w:rsidR="009303D9" w:rsidRDefault="005A7E77" w:rsidP="004B3F09">
      <w:r>
        <w:t>Instead of paying the toll fee via cash, transactions will be done without cash</w:t>
      </w:r>
      <w:r w:rsidR="00E72E7F">
        <w:t>.</w:t>
      </w:r>
      <w:r>
        <w:t xml:space="preserve"> </w:t>
      </w:r>
    </w:p>
    <w:p w14:paraId="06E6C4CB" w14:textId="77777777" w:rsidR="004B3F09" w:rsidRDefault="004B3F09" w:rsidP="004B3F09"/>
    <w:p w14:paraId="5E186068" w14:textId="1934E3BA" w:rsidR="004B3F09" w:rsidRDefault="0037562B" w:rsidP="004B3F09">
      <w:pPr>
        <w:rPr>
          <w:sz w:val="18"/>
          <w:szCs w:val="18"/>
        </w:rPr>
      </w:pPr>
      <w:r>
        <w:t xml:space="preserve">III.    </w:t>
      </w:r>
      <w:r w:rsidR="004B3F09">
        <w:t>M</w:t>
      </w:r>
      <w:r w:rsidR="004B3F09" w:rsidRPr="004B3F09">
        <w:rPr>
          <w:sz w:val="18"/>
          <w:szCs w:val="18"/>
        </w:rPr>
        <w:t>ETHODOLOGY</w:t>
      </w:r>
    </w:p>
    <w:p w14:paraId="68376C9E" w14:textId="6ED83BB2" w:rsidR="00973CC2" w:rsidRPr="004B3F09" w:rsidRDefault="004B3F09" w:rsidP="0037562B">
      <w:pPr>
        <w:pStyle w:val="Heading2"/>
        <w:numPr>
          <w:ilvl w:val="0"/>
          <w:numId w:val="28"/>
        </w:numPr>
        <w:jc w:val="both"/>
      </w:pPr>
      <w:bookmarkStart w:id="2" w:name="_Hlk6033750"/>
      <w:bookmarkStart w:id="3" w:name="_Hlk6033776"/>
      <w:r w:rsidRPr="004B3F09">
        <w:rPr>
          <w:lang w:val="en-IN"/>
        </w:rPr>
        <w:t xml:space="preserve">Capturing the image of vehicle </w:t>
      </w:r>
      <w:bookmarkEnd w:id="2"/>
      <w:r w:rsidRPr="004B3F09">
        <w:rPr>
          <w:lang w:val="en-IN"/>
        </w:rPr>
        <w:t>:-</w:t>
      </w:r>
      <w:r w:rsidR="0037562B" w:rsidRPr="0037562B">
        <w:t xml:space="preserve"> </w:t>
      </w:r>
    </w:p>
    <w:bookmarkEnd w:id="3"/>
    <w:p w14:paraId="314EC663" w14:textId="14389904" w:rsidR="004B3F09" w:rsidRPr="004B3F09" w:rsidRDefault="004B3F09" w:rsidP="0037562B">
      <w:pPr>
        <w:ind w:firstLine="648"/>
        <w:jc w:val="left"/>
      </w:pPr>
      <w:r w:rsidRPr="004B3F09">
        <w:rPr>
          <w:lang w:val="en-IN"/>
        </w:rPr>
        <w:t>While the vehicle passes through the toll booth, image of the vehicle will be captured and further processing will be done.</w:t>
      </w:r>
    </w:p>
    <w:p w14:paraId="361D8767" w14:textId="067E1533" w:rsidR="00973CC2" w:rsidRPr="004B3F09" w:rsidRDefault="004A0B18" w:rsidP="004048AE">
      <w:pPr>
        <w:pStyle w:val="Heading2"/>
        <w:numPr>
          <w:ilvl w:val="0"/>
          <w:numId w:val="28"/>
        </w:numPr>
      </w:pPr>
      <w:r>
        <w:rPr>
          <w:lang w:val="en-IN"/>
        </w:rPr>
        <w:t>Resizing the Image</w:t>
      </w:r>
      <w:r w:rsidR="004B3F09" w:rsidRPr="0037562B">
        <w:rPr>
          <w:lang w:val="en-IN"/>
        </w:rPr>
        <w:t>:-</w:t>
      </w:r>
      <w:r w:rsidR="0037562B" w:rsidRPr="0037562B">
        <w:t xml:space="preserve"> </w:t>
      </w:r>
    </w:p>
    <w:p w14:paraId="25E0402E" w14:textId="2D85215D" w:rsidR="004B3F09" w:rsidRDefault="004A0B18" w:rsidP="0037562B">
      <w:pPr>
        <w:ind w:firstLine="648"/>
        <w:jc w:val="left"/>
        <w:rPr>
          <w:lang w:val="en-IN"/>
        </w:rPr>
      </w:pPr>
      <w:r>
        <w:rPr>
          <w:lang w:val="en-IN"/>
        </w:rPr>
        <w:t>If the c</w:t>
      </w:r>
      <w:r w:rsidR="004B3F09" w:rsidRPr="004B3F09">
        <w:rPr>
          <w:lang w:val="en-IN"/>
        </w:rPr>
        <w:t xml:space="preserve">aptured image is </w:t>
      </w:r>
      <w:r w:rsidR="0076717A">
        <w:rPr>
          <w:lang w:val="en-IN"/>
        </w:rPr>
        <w:t xml:space="preserve">less than 776 pixels in width then it is resized to 900 pixels using resize function of </w:t>
      </w:r>
      <w:proofErr w:type="spellStart"/>
      <w:r w:rsidR="0076717A">
        <w:rPr>
          <w:lang w:val="en-IN"/>
        </w:rPr>
        <w:t>imutils</w:t>
      </w:r>
      <w:proofErr w:type="spellEnd"/>
      <w:r w:rsidR="0076717A">
        <w:rPr>
          <w:lang w:val="en-IN"/>
        </w:rPr>
        <w:t xml:space="preserve"> library.</w:t>
      </w:r>
    </w:p>
    <w:p w14:paraId="675DB23E" w14:textId="52F9E592" w:rsidR="0076717A" w:rsidRDefault="0076717A" w:rsidP="0037562B">
      <w:pPr>
        <w:ind w:firstLine="648"/>
        <w:jc w:val="left"/>
        <w:rPr>
          <w:lang w:val="en-IN"/>
        </w:rPr>
      </w:pPr>
    </w:p>
    <w:p w14:paraId="57E902F4" w14:textId="771BBCCE" w:rsidR="0076717A" w:rsidRDefault="0076717A" w:rsidP="0037562B">
      <w:pPr>
        <w:ind w:firstLine="648"/>
        <w:jc w:val="left"/>
      </w:pPr>
      <w:r>
        <w:rPr>
          <w:noProof/>
        </w:rPr>
        <w:drawing>
          <wp:inline distT="0" distB="0" distL="0" distR="0" wp14:anchorId="0CF3C499" wp14:editId="12A8AA59">
            <wp:extent cx="3091180" cy="17437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1180" cy="1743710"/>
                    </a:xfrm>
                    <a:prstGeom prst="rect">
                      <a:avLst/>
                    </a:prstGeom>
                    <a:noFill/>
                  </pic:spPr>
                </pic:pic>
              </a:graphicData>
            </a:graphic>
          </wp:inline>
        </w:drawing>
      </w:r>
    </w:p>
    <w:p w14:paraId="7E271EF9" w14:textId="119AFC1E" w:rsidR="00C533A1" w:rsidRDefault="00C533A1" w:rsidP="0037562B">
      <w:pPr>
        <w:ind w:firstLine="648"/>
        <w:jc w:val="left"/>
      </w:pPr>
      <w:r>
        <w:t xml:space="preserve">                     </w:t>
      </w:r>
      <w:r>
        <w:tab/>
        <w:t xml:space="preserve"> Fig.1(resized image)</w:t>
      </w:r>
      <w:r>
        <w:tab/>
      </w:r>
    </w:p>
    <w:p w14:paraId="01C6CAE4" w14:textId="77777777" w:rsidR="00C533A1" w:rsidRPr="004B3F09" w:rsidRDefault="00C533A1" w:rsidP="0037562B">
      <w:pPr>
        <w:ind w:firstLine="648"/>
        <w:jc w:val="left"/>
      </w:pPr>
    </w:p>
    <w:p w14:paraId="270ADC4F" w14:textId="0D217FBD" w:rsidR="00973CC2" w:rsidRPr="004B3F09" w:rsidRDefault="0076717A" w:rsidP="004048AE">
      <w:pPr>
        <w:pStyle w:val="Heading2"/>
        <w:numPr>
          <w:ilvl w:val="0"/>
          <w:numId w:val="28"/>
        </w:numPr>
      </w:pPr>
      <w:bookmarkStart w:id="4" w:name="_Hlk6033919"/>
      <w:r>
        <w:rPr>
          <w:lang w:val="en-IN"/>
        </w:rPr>
        <w:t>Grayscale Conversion</w:t>
      </w:r>
      <w:r w:rsidR="004B3F09" w:rsidRPr="0037562B">
        <w:rPr>
          <w:lang w:val="en-IN"/>
        </w:rPr>
        <w:t>:-</w:t>
      </w:r>
    </w:p>
    <w:bookmarkEnd w:id="4"/>
    <w:p w14:paraId="767A5032" w14:textId="7723FF6F" w:rsidR="00901488" w:rsidRDefault="0076717A" w:rsidP="0037562B">
      <w:pPr>
        <w:ind w:firstLine="648"/>
        <w:jc w:val="left"/>
        <w:rPr>
          <w:lang w:val="en-IN"/>
        </w:rPr>
      </w:pPr>
      <w:r>
        <w:rPr>
          <w:lang w:val="en-IN"/>
        </w:rPr>
        <w:t>The resized image is then converted to a black and white image. This is done using a binary function named threshold which converts pixels above certain value to white pixels and below it to black pixels.</w:t>
      </w:r>
    </w:p>
    <w:p w14:paraId="12687542" w14:textId="652D7584" w:rsidR="00901488" w:rsidRDefault="00901488" w:rsidP="0037562B">
      <w:pPr>
        <w:ind w:firstLine="648"/>
        <w:jc w:val="left"/>
        <w:rPr>
          <w:lang w:val="en-IN"/>
        </w:rPr>
      </w:pPr>
    </w:p>
    <w:p w14:paraId="732E8482" w14:textId="5A9E5654" w:rsidR="008B0B19" w:rsidRDefault="008B0B19" w:rsidP="0037562B">
      <w:pPr>
        <w:ind w:firstLine="648"/>
        <w:jc w:val="left"/>
        <w:rPr>
          <w:lang w:val="en-IN"/>
        </w:rPr>
      </w:pPr>
    </w:p>
    <w:p w14:paraId="0762ABF6" w14:textId="6F6BAEDE" w:rsidR="008B0B19" w:rsidRDefault="008B0B19" w:rsidP="0037562B">
      <w:pPr>
        <w:ind w:firstLine="648"/>
        <w:jc w:val="left"/>
        <w:rPr>
          <w:lang w:val="en-IN"/>
        </w:rPr>
      </w:pPr>
    </w:p>
    <w:p w14:paraId="112064D3" w14:textId="514A5C87" w:rsidR="008B0B19" w:rsidRDefault="008B0B19" w:rsidP="0037562B">
      <w:pPr>
        <w:ind w:firstLine="648"/>
        <w:jc w:val="left"/>
        <w:rPr>
          <w:lang w:val="en-IN"/>
        </w:rPr>
      </w:pPr>
    </w:p>
    <w:p w14:paraId="08D3380F" w14:textId="6DECB914" w:rsidR="008B0B19" w:rsidRDefault="008B0B19" w:rsidP="0037562B">
      <w:pPr>
        <w:ind w:firstLine="648"/>
        <w:jc w:val="left"/>
        <w:rPr>
          <w:lang w:val="en-IN"/>
        </w:rPr>
      </w:pPr>
    </w:p>
    <w:p w14:paraId="5DE3894E" w14:textId="13FD83EB" w:rsidR="00DF4641" w:rsidRDefault="00DF4641" w:rsidP="0037562B">
      <w:pPr>
        <w:ind w:firstLine="648"/>
        <w:jc w:val="left"/>
        <w:rPr>
          <w:lang w:val="en-IN"/>
        </w:rPr>
      </w:pPr>
    </w:p>
    <w:p w14:paraId="7FBA983F" w14:textId="77777777" w:rsidR="00AA2FAF" w:rsidRDefault="00AA2FAF" w:rsidP="0037562B">
      <w:pPr>
        <w:ind w:firstLine="648"/>
        <w:jc w:val="left"/>
        <w:rPr>
          <w:lang w:val="en-IN"/>
        </w:rPr>
      </w:pPr>
    </w:p>
    <w:p w14:paraId="22BC5A28" w14:textId="6BF56A8C" w:rsidR="008B0B19" w:rsidRDefault="00691681" w:rsidP="0076717A">
      <w:pPr>
        <w:ind w:firstLine="648"/>
        <w:jc w:val="left"/>
        <w:rPr>
          <w:lang w:val="en-IN"/>
        </w:rPr>
      </w:pPr>
      <w:r>
        <w:rPr>
          <w:noProof/>
        </w:rPr>
        <w:drawing>
          <wp:inline distT="0" distB="0" distL="0" distR="0" wp14:anchorId="1CB331F0" wp14:editId="2E2AD9F3">
            <wp:extent cx="2770985" cy="17281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7438" cy="1750896"/>
                    </a:xfrm>
                    <a:prstGeom prst="rect">
                      <a:avLst/>
                    </a:prstGeom>
                    <a:noFill/>
                    <a:ln>
                      <a:noFill/>
                    </a:ln>
                  </pic:spPr>
                </pic:pic>
              </a:graphicData>
            </a:graphic>
          </wp:inline>
        </w:drawing>
      </w:r>
    </w:p>
    <w:p w14:paraId="273707EE" w14:textId="7096CD9D" w:rsidR="0076717A" w:rsidRDefault="00C533A1" w:rsidP="00C533A1">
      <w:pPr>
        <w:ind w:firstLine="648"/>
        <w:jc w:val="left"/>
        <w:rPr>
          <w:lang w:val="en-IN"/>
        </w:rPr>
      </w:pPr>
      <w:r>
        <w:rPr>
          <w:lang w:val="en-IN"/>
        </w:rPr>
        <w:tab/>
      </w:r>
      <w:r>
        <w:rPr>
          <w:lang w:val="en-IN"/>
        </w:rPr>
        <w:tab/>
        <w:t>Fig 2(Greyscale conversion)</w:t>
      </w:r>
    </w:p>
    <w:p w14:paraId="645AFCA4" w14:textId="77777777" w:rsidR="00C533A1" w:rsidRDefault="00C533A1" w:rsidP="00C533A1">
      <w:pPr>
        <w:ind w:firstLine="648"/>
        <w:jc w:val="left"/>
        <w:rPr>
          <w:lang w:val="en-IN"/>
        </w:rPr>
      </w:pPr>
    </w:p>
    <w:p w14:paraId="450EDAD7" w14:textId="359D5414" w:rsidR="0037562B" w:rsidRDefault="008B0B19" w:rsidP="00AC3989">
      <w:pPr>
        <w:pStyle w:val="Heading2"/>
        <w:numPr>
          <w:ilvl w:val="0"/>
          <w:numId w:val="28"/>
        </w:numPr>
        <w:rPr>
          <w:lang w:val="en-IN"/>
        </w:rPr>
      </w:pPr>
      <w:r>
        <w:rPr>
          <w:lang w:val="en-IN"/>
        </w:rPr>
        <w:t>C</w:t>
      </w:r>
      <w:r w:rsidR="0076717A">
        <w:rPr>
          <w:lang w:val="en-IN"/>
        </w:rPr>
        <w:t>anny’s Edge Detection</w:t>
      </w:r>
      <w:r w:rsidR="009A5D7C">
        <w:rPr>
          <w:lang w:val="en-IN"/>
        </w:rPr>
        <w:t xml:space="preserve"> :-</w:t>
      </w:r>
      <w:r w:rsidR="0037562B" w:rsidRPr="0037562B">
        <w:rPr>
          <w:lang w:val="en-IN"/>
        </w:rPr>
        <w:br/>
      </w:r>
      <w:r w:rsidR="0037562B" w:rsidRPr="0037562B">
        <w:rPr>
          <w:lang w:val="en-IN"/>
        </w:rPr>
        <w:tab/>
      </w:r>
      <w:r w:rsidR="000E41A2" w:rsidRPr="0088647C">
        <w:rPr>
          <w:i w:val="0"/>
          <w:lang w:val="en-IN"/>
        </w:rPr>
        <w:t>The edges of the image are then identified using Canny’s Edge Detection. Here, a kernel of min value 100 and max. value 200 is used to process the image.</w:t>
      </w:r>
    </w:p>
    <w:p w14:paraId="6FAF6379" w14:textId="77777777" w:rsidR="009E4BDF" w:rsidRPr="009E4BDF" w:rsidRDefault="009E4BDF" w:rsidP="009E4BDF">
      <w:pPr>
        <w:rPr>
          <w:lang w:val="en-IN"/>
        </w:rPr>
      </w:pPr>
    </w:p>
    <w:p w14:paraId="78980141" w14:textId="7969803F" w:rsidR="000E41A2" w:rsidRDefault="000E41A2" w:rsidP="000E41A2">
      <w:pPr>
        <w:rPr>
          <w:lang w:val="en-IN"/>
        </w:rPr>
      </w:pPr>
      <w:r>
        <w:rPr>
          <w:noProof/>
        </w:rPr>
        <w:drawing>
          <wp:inline distT="0" distB="0" distL="0" distR="0" wp14:anchorId="35148E9F" wp14:editId="2E169347">
            <wp:extent cx="2836269" cy="1597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0877" cy="1605889"/>
                    </a:xfrm>
                    <a:prstGeom prst="rect">
                      <a:avLst/>
                    </a:prstGeom>
                    <a:noFill/>
                    <a:ln>
                      <a:noFill/>
                    </a:ln>
                  </pic:spPr>
                </pic:pic>
              </a:graphicData>
            </a:graphic>
          </wp:inline>
        </w:drawing>
      </w:r>
    </w:p>
    <w:p w14:paraId="5F69E03B" w14:textId="4539C60F" w:rsidR="000E41A2" w:rsidRDefault="00C533A1" w:rsidP="00C533A1">
      <w:pPr>
        <w:jc w:val="both"/>
        <w:rPr>
          <w:lang w:val="en-IN"/>
        </w:rPr>
      </w:pPr>
      <w:r>
        <w:rPr>
          <w:lang w:val="en-IN"/>
        </w:rPr>
        <w:t xml:space="preserve">                         Fig 3(Canny image)</w:t>
      </w:r>
    </w:p>
    <w:p w14:paraId="1F7F4BDA" w14:textId="36E7F751" w:rsidR="0076717A" w:rsidRPr="0076717A" w:rsidRDefault="0076717A" w:rsidP="009E4BDF">
      <w:pPr>
        <w:jc w:val="both"/>
        <w:rPr>
          <w:lang w:val="en-IN"/>
        </w:rPr>
      </w:pPr>
    </w:p>
    <w:p w14:paraId="5D165A9B" w14:textId="5C762F2F" w:rsidR="009A5D7C" w:rsidRDefault="000E41A2" w:rsidP="00AC3989">
      <w:pPr>
        <w:pStyle w:val="Heading2"/>
        <w:numPr>
          <w:ilvl w:val="0"/>
          <w:numId w:val="28"/>
        </w:numPr>
        <w:jc w:val="both"/>
        <w:rPr>
          <w:i w:val="0"/>
          <w:lang w:val="en-IN"/>
        </w:rPr>
      </w:pPr>
      <w:r>
        <w:rPr>
          <w:lang w:val="en-IN"/>
        </w:rPr>
        <w:t>Morph</w:t>
      </w:r>
      <w:r w:rsidR="00A85E2A">
        <w:rPr>
          <w:lang w:val="en-IN"/>
        </w:rPr>
        <w:t xml:space="preserve"> </w:t>
      </w:r>
      <w:r>
        <w:rPr>
          <w:lang w:val="en-IN"/>
        </w:rPr>
        <w:t>Dilation</w:t>
      </w:r>
      <w:r w:rsidR="00AC3989" w:rsidRPr="0037562B">
        <w:rPr>
          <w:lang w:val="en-IN"/>
        </w:rPr>
        <w:t xml:space="preserve">:- </w:t>
      </w:r>
      <w:r w:rsidR="00AC3989" w:rsidRPr="0037562B">
        <w:rPr>
          <w:lang w:val="en-IN"/>
        </w:rPr>
        <w:br/>
      </w:r>
      <w:r w:rsidR="00AC3989" w:rsidRPr="0037562B">
        <w:rPr>
          <w:i w:val="0"/>
          <w:lang w:val="en-IN"/>
        </w:rPr>
        <w:tab/>
        <w:t xml:space="preserve">In general number plate </w:t>
      </w:r>
      <w:r>
        <w:rPr>
          <w:i w:val="0"/>
          <w:lang w:val="en-IN"/>
        </w:rPr>
        <w:t xml:space="preserve">is passed through a dilation  process. This makes the edges pf the image thicker and hence it becomes easy to </w:t>
      </w:r>
      <w:r w:rsidR="005222EE">
        <w:rPr>
          <w:i w:val="0"/>
          <w:lang w:val="en-IN"/>
        </w:rPr>
        <w:t>rrecognize the text in it.</w:t>
      </w:r>
    </w:p>
    <w:p w14:paraId="1D3A373B" w14:textId="77777777" w:rsidR="009E4BDF" w:rsidRPr="009E4BDF" w:rsidRDefault="009E4BDF" w:rsidP="009E4BDF">
      <w:pPr>
        <w:rPr>
          <w:lang w:val="en-IN"/>
        </w:rPr>
      </w:pPr>
    </w:p>
    <w:p w14:paraId="4E8043C3" w14:textId="76EAD985" w:rsidR="005222EE" w:rsidRDefault="005222EE" w:rsidP="005222EE">
      <w:pPr>
        <w:rPr>
          <w:lang w:val="en-IN"/>
        </w:rPr>
      </w:pPr>
      <w:r>
        <w:rPr>
          <w:noProof/>
          <w:lang w:val="en-IN"/>
        </w:rPr>
        <w:drawing>
          <wp:inline distT="0" distB="0" distL="0" distR="0" wp14:anchorId="7E2F916A" wp14:editId="196C1322">
            <wp:extent cx="2871668" cy="16198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2059" cy="1625746"/>
                    </a:xfrm>
                    <a:prstGeom prst="rect">
                      <a:avLst/>
                    </a:prstGeom>
                    <a:noFill/>
                  </pic:spPr>
                </pic:pic>
              </a:graphicData>
            </a:graphic>
          </wp:inline>
        </w:drawing>
      </w:r>
    </w:p>
    <w:p w14:paraId="07C5DB37" w14:textId="2D017C18" w:rsidR="005222EE" w:rsidRPr="005222EE" w:rsidRDefault="00C533A1" w:rsidP="00C533A1">
      <w:pPr>
        <w:jc w:val="both"/>
        <w:rPr>
          <w:lang w:val="en-IN"/>
        </w:rPr>
      </w:pPr>
      <w:r>
        <w:rPr>
          <w:lang w:val="en-IN"/>
        </w:rPr>
        <w:t xml:space="preserve">                   Fig 3 (Morphed ima</w:t>
      </w:r>
      <w:r w:rsidR="00A85E2A">
        <w:rPr>
          <w:lang w:val="en-IN"/>
        </w:rPr>
        <w:t>ge</w:t>
      </w:r>
      <w:r>
        <w:rPr>
          <w:lang w:val="en-IN"/>
        </w:rPr>
        <w:t>)</w:t>
      </w:r>
    </w:p>
    <w:p w14:paraId="38208757" w14:textId="78BD08DF" w:rsidR="009A5D7C" w:rsidRPr="0037562B" w:rsidRDefault="005222EE" w:rsidP="009A5D7C">
      <w:pPr>
        <w:pStyle w:val="Heading2"/>
        <w:numPr>
          <w:ilvl w:val="0"/>
          <w:numId w:val="28"/>
        </w:numPr>
        <w:jc w:val="both"/>
      </w:pPr>
      <w:r>
        <w:rPr>
          <w:lang w:val="en-IN"/>
        </w:rPr>
        <w:lastRenderedPageBreak/>
        <w:t>Giving an approximatly nearby shape to contours:</w:t>
      </w:r>
      <w:r w:rsidR="009A5D7C" w:rsidRPr="0037562B">
        <w:rPr>
          <w:i w:val="0"/>
          <w:lang w:val="en-IN"/>
        </w:rPr>
        <w:t xml:space="preserve"> :-</w:t>
      </w:r>
      <w:r w:rsidR="009A5D7C" w:rsidRPr="0037562B">
        <w:rPr>
          <w:i w:val="0"/>
          <w:lang w:val="en-IN"/>
        </w:rPr>
        <w:br/>
      </w:r>
      <w:r w:rsidR="009A5D7C" w:rsidRPr="0037562B">
        <w:rPr>
          <w:i w:val="0"/>
          <w:lang w:val="en-IN"/>
        </w:rPr>
        <w:tab/>
      </w:r>
      <w:r>
        <w:rPr>
          <w:i w:val="0"/>
          <w:lang w:val="en-IN"/>
        </w:rPr>
        <w:t>First of all, all the contours are found out from the image</w:t>
      </w:r>
      <w:r w:rsidR="00FF74D0">
        <w:rPr>
          <w:i w:val="0"/>
          <w:lang w:val="en-IN"/>
        </w:rPr>
        <w:t xml:space="preserve"> and then they are sorted in descending order and the top  10 of them are selected for further processing. Now, these selected contour, if not in proper shape, are shaped approximately </w:t>
      </w:r>
    </w:p>
    <w:p w14:paraId="2456A9A4" w14:textId="4307EAAB" w:rsidR="009E4BDF" w:rsidRDefault="00AC3989" w:rsidP="00901488">
      <w:pPr>
        <w:pStyle w:val="Heading2"/>
        <w:numPr>
          <w:ilvl w:val="0"/>
          <w:numId w:val="28"/>
        </w:numPr>
        <w:jc w:val="both"/>
        <w:rPr>
          <w:lang w:val="en-IN"/>
        </w:rPr>
      </w:pPr>
      <w:r w:rsidRPr="0037562B">
        <w:rPr>
          <w:i w:val="0"/>
          <w:lang w:val="en-IN"/>
        </w:rPr>
        <w:t xml:space="preserve"> </w:t>
      </w:r>
      <w:r w:rsidR="009E4BDF">
        <w:rPr>
          <w:lang w:val="en-IN"/>
        </w:rPr>
        <w:t>Drawing Contours:-</w:t>
      </w:r>
    </w:p>
    <w:p w14:paraId="21C270B9" w14:textId="6226B66C" w:rsidR="009E4BDF" w:rsidRDefault="009E4BDF" w:rsidP="009E4BDF">
      <w:pPr>
        <w:ind w:left="1008" w:firstLine="432"/>
        <w:jc w:val="both"/>
        <w:rPr>
          <w:lang w:val="en-IN"/>
        </w:rPr>
      </w:pPr>
      <w:r>
        <w:rPr>
          <w:lang w:val="en-IN"/>
        </w:rPr>
        <w:t xml:space="preserve">Final step for identifying the number plate is drawing the contour around the number plate. </w:t>
      </w:r>
    </w:p>
    <w:p w14:paraId="02313A7C" w14:textId="77777777" w:rsidR="009E4BDF" w:rsidRDefault="009E4BDF" w:rsidP="009E4BDF">
      <w:pPr>
        <w:ind w:left="288" w:firstLine="720"/>
        <w:jc w:val="both"/>
        <w:rPr>
          <w:lang w:val="en-IN"/>
        </w:rPr>
      </w:pPr>
    </w:p>
    <w:p w14:paraId="4E20E6CA" w14:textId="14181B6C" w:rsidR="009E4BDF" w:rsidRDefault="009E4BDF" w:rsidP="009E4BDF">
      <w:pPr>
        <w:ind w:left="288" w:firstLine="720"/>
        <w:jc w:val="both"/>
        <w:rPr>
          <w:lang w:val="en-IN"/>
        </w:rPr>
      </w:pPr>
      <w:r>
        <w:rPr>
          <w:noProof/>
          <w:lang w:val="en-IN"/>
        </w:rPr>
        <w:drawing>
          <wp:inline distT="0" distB="0" distL="0" distR="0" wp14:anchorId="4ACC1515" wp14:editId="0114C00B">
            <wp:extent cx="2792095" cy="17437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2095" cy="1743710"/>
                    </a:xfrm>
                    <a:prstGeom prst="rect">
                      <a:avLst/>
                    </a:prstGeom>
                    <a:noFill/>
                  </pic:spPr>
                </pic:pic>
              </a:graphicData>
            </a:graphic>
          </wp:inline>
        </w:drawing>
      </w:r>
    </w:p>
    <w:p w14:paraId="1DBCA135" w14:textId="3AD4F6DB" w:rsidR="009E4BDF" w:rsidRDefault="00A85E2A" w:rsidP="009E4BDF">
      <w:pPr>
        <w:ind w:left="288" w:firstLine="720"/>
        <w:jc w:val="both"/>
        <w:rPr>
          <w:lang w:val="en-IN"/>
        </w:rPr>
      </w:pPr>
      <w:r>
        <w:rPr>
          <w:lang w:val="en-IN"/>
        </w:rPr>
        <w:t xml:space="preserve">                       Fig 5 (Plate localization)</w:t>
      </w:r>
    </w:p>
    <w:p w14:paraId="170EF52B" w14:textId="77777777" w:rsidR="00A85E2A" w:rsidRPr="009E4BDF" w:rsidRDefault="00A85E2A" w:rsidP="009E4BDF">
      <w:pPr>
        <w:ind w:left="288" w:firstLine="720"/>
        <w:jc w:val="both"/>
        <w:rPr>
          <w:lang w:val="en-IN"/>
        </w:rPr>
      </w:pPr>
    </w:p>
    <w:p w14:paraId="7A263E4D" w14:textId="66438AAF" w:rsidR="009E4BDF" w:rsidRDefault="009E4BDF" w:rsidP="00901488">
      <w:pPr>
        <w:pStyle w:val="Heading2"/>
        <w:numPr>
          <w:ilvl w:val="0"/>
          <w:numId w:val="28"/>
        </w:numPr>
        <w:jc w:val="both"/>
        <w:rPr>
          <w:lang w:val="en-IN"/>
        </w:rPr>
      </w:pPr>
      <w:r>
        <w:rPr>
          <w:lang w:val="en-IN"/>
        </w:rPr>
        <w:t>Extracting Number Plate:-</w:t>
      </w:r>
    </w:p>
    <w:p w14:paraId="482C5302" w14:textId="2A2BEEB1" w:rsidR="009E4BDF" w:rsidRDefault="009E4BDF" w:rsidP="009E4BDF">
      <w:pPr>
        <w:ind w:left="1008"/>
        <w:jc w:val="both"/>
        <w:rPr>
          <w:lang w:val="en-IN"/>
        </w:rPr>
      </w:pPr>
      <w:r>
        <w:rPr>
          <w:lang w:val="en-IN"/>
        </w:rPr>
        <w:t>Now, based on the contour drawn around the number plate, the number plate is extracted and used for further processing.</w:t>
      </w:r>
    </w:p>
    <w:p w14:paraId="7270D7EF" w14:textId="77777777" w:rsidR="00A85E2A" w:rsidRDefault="00A85E2A" w:rsidP="009E4BDF">
      <w:pPr>
        <w:ind w:left="1008"/>
        <w:jc w:val="both"/>
        <w:rPr>
          <w:lang w:val="en-IN"/>
        </w:rPr>
      </w:pPr>
    </w:p>
    <w:p w14:paraId="50EA4F41" w14:textId="059D03E2" w:rsidR="0088647C" w:rsidRDefault="0088647C" w:rsidP="009E4BDF">
      <w:pPr>
        <w:ind w:left="1008"/>
        <w:jc w:val="both"/>
        <w:rPr>
          <w:lang w:val="en-IN"/>
        </w:rPr>
      </w:pPr>
      <w:r>
        <w:rPr>
          <w:noProof/>
        </w:rPr>
        <w:drawing>
          <wp:inline distT="0" distB="0" distL="0" distR="0" wp14:anchorId="5B72096F" wp14:editId="14170C0A">
            <wp:extent cx="2870835" cy="6064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0835" cy="606425"/>
                    </a:xfrm>
                    <a:prstGeom prst="rect">
                      <a:avLst/>
                    </a:prstGeom>
                    <a:noFill/>
                    <a:ln>
                      <a:noFill/>
                    </a:ln>
                  </pic:spPr>
                </pic:pic>
              </a:graphicData>
            </a:graphic>
          </wp:inline>
        </w:drawing>
      </w:r>
    </w:p>
    <w:p w14:paraId="44C57642" w14:textId="706F27F8" w:rsidR="0088647C" w:rsidRPr="009E4BDF" w:rsidRDefault="00A85E2A" w:rsidP="009E4BDF">
      <w:pPr>
        <w:ind w:left="1008"/>
        <w:jc w:val="both"/>
        <w:rPr>
          <w:lang w:val="en-IN"/>
        </w:rPr>
      </w:pPr>
      <w:r>
        <w:rPr>
          <w:lang w:val="en-IN"/>
        </w:rPr>
        <w:t xml:space="preserve">                     Fig 6 (Extracted Plate)</w:t>
      </w:r>
    </w:p>
    <w:p w14:paraId="599BD843" w14:textId="4AC46EE9" w:rsidR="0088647C" w:rsidRDefault="0088647C" w:rsidP="00901488">
      <w:pPr>
        <w:pStyle w:val="Heading2"/>
        <w:numPr>
          <w:ilvl w:val="0"/>
          <w:numId w:val="28"/>
        </w:numPr>
        <w:jc w:val="both"/>
        <w:rPr>
          <w:lang w:val="en-IN"/>
        </w:rPr>
      </w:pPr>
      <w:r>
        <w:rPr>
          <w:lang w:val="en-IN"/>
        </w:rPr>
        <w:t>Converting image contet to text:-</w:t>
      </w:r>
    </w:p>
    <w:p w14:paraId="6CDFC20D" w14:textId="4A8933DF" w:rsidR="0088647C" w:rsidRPr="0088647C" w:rsidRDefault="0088647C" w:rsidP="0088647C">
      <w:pPr>
        <w:ind w:left="1008" w:firstLine="432"/>
        <w:jc w:val="both"/>
        <w:rPr>
          <w:lang w:val="en-IN"/>
        </w:rPr>
      </w:pPr>
      <w:r>
        <w:rPr>
          <w:lang w:val="en-IN"/>
        </w:rPr>
        <w:t xml:space="preserve">The extracted image is given as input to image-to-text function of </w:t>
      </w:r>
      <w:proofErr w:type="spellStart"/>
      <w:r>
        <w:rPr>
          <w:lang w:val="en-IN"/>
        </w:rPr>
        <w:t>pytesseract</w:t>
      </w:r>
      <w:proofErr w:type="spellEnd"/>
      <w:r>
        <w:rPr>
          <w:lang w:val="en-IN"/>
        </w:rPr>
        <w:t xml:space="preserve"> library, which is then converted to text and this vehicle number is stored in a variable for further transactions.</w:t>
      </w:r>
    </w:p>
    <w:p w14:paraId="2553A853" w14:textId="4139987D" w:rsidR="00901488" w:rsidRDefault="009E4BDF" w:rsidP="00901488">
      <w:pPr>
        <w:pStyle w:val="Heading2"/>
        <w:numPr>
          <w:ilvl w:val="0"/>
          <w:numId w:val="28"/>
        </w:numPr>
        <w:jc w:val="both"/>
        <w:rPr>
          <w:i w:val="0"/>
          <w:lang w:val="en-IN"/>
        </w:rPr>
      </w:pPr>
      <w:r>
        <w:rPr>
          <w:lang w:val="en-IN"/>
        </w:rPr>
        <w:t>Fetchinng t</w:t>
      </w:r>
      <w:r w:rsidR="009A5D7C" w:rsidRPr="004B3F09">
        <w:rPr>
          <w:lang w:val="en-IN"/>
        </w:rPr>
        <w:t>he Owner’s Account From Database:-</w:t>
      </w:r>
      <w:r w:rsidR="009A5D7C" w:rsidRPr="004B3F09">
        <w:rPr>
          <w:lang w:val="en-IN"/>
        </w:rPr>
        <w:br/>
      </w:r>
      <w:r w:rsidR="009A5D7C" w:rsidRPr="004B3F09">
        <w:rPr>
          <w:lang w:val="en-IN"/>
        </w:rPr>
        <w:tab/>
      </w:r>
      <w:r w:rsidR="009A5D7C" w:rsidRPr="009A5D7C">
        <w:rPr>
          <w:i w:val="0"/>
          <w:lang w:val="en-IN"/>
        </w:rPr>
        <w:t>The obtained vehicle number is searched in the database of owners’ vehicle details. The Aadhar number of corresponding vehicle owner is obtained and then searched in the database of bank account details.</w:t>
      </w:r>
    </w:p>
    <w:p w14:paraId="69190B5D" w14:textId="46244037" w:rsidR="00901488" w:rsidRPr="004B3F09" w:rsidRDefault="00901488" w:rsidP="00901488">
      <w:pPr>
        <w:pStyle w:val="ListParagraph"/>
        <w:numPr>
          <w:ilvl w:val="0"/>
          <w:numId w:val="28"/>
        </w:numPr>
        <w:jc w:val="left"/>
      </w:pPr>
      <w:r w:rsidRPr="00901488">
        <w:rPr>
          <w:lang w:val="en-IN"/>
        </w:rPr>
        <w:t xml:space="preserve">Deducting Toll Fee And Crediting The Same In The Contractor’s </w:t>
      </w:r>
      <w:proofErr w:type="gramStart"/>
      <w:r w:rsidRPr="00901488">
        <w:rPr>
          <w:lang w:val="en-IN"/>
        </w:rPr>
        <w:t>Account</w:t>
      </w:r>
      <w:r w:rsidR="004048AE">
        <w:rPr>
          <w:lang w:val="en-IN"/>
        </w:rPr>
        <w:t xml:space="preserve"> </w:t>
      </w:r>
      <w:r w:rsidRPr="00901488">
        <w:rPr>
          <w:lang w:val="en-IN"/>
        </w:rPr>
        <w:t>:</w:t>
      </w:r>
      <w:proofErr w:type="gramEnd"/>
      <w:r w:rsidRPr="00901488">
        <w:rPr>
          <w:lang w:val="en-IN"/>
        </w:rPr>
        <w:t>-</w:t>
      </w:r>
    </w:p>
    <w:p w14:paraId="67B86341" w14:textId="3ED4FD73" w:rsidR="0071266D" w:rsidRDefault="00901488" w:rsidP="00400B06">
      <w:pPr>
        <w:ind w:left="720" w:firstLine="720"/>
        <w:jc w:val="left"/>
        <w:rPr>
          <w:lang w:val="en-IN"/>
        </w:rPr>
      </w:pPr>
      <w:r w:rsidRPr="00901488">
        <w:rPr>
          <w:lang w:val="en-IN"/>
        </w:rPr>
        <w:t>Once the bank account of vehicle owner is</w:t>
      </w:r>
      <w:r w:rsidR="00400B06">
        <w:rPr>
          <w:lang w:val="en-IN"/>
        </w:rPr>
        <w:t xml:space="preserve"> </w:t>
      </w:r>
      <w:r w:rsidRPr="00901488">
        <w:rPr>
          <w:lang w:val="en-IN"/>
        </w:rPr>
        <w:t>fetched the required toll fee is deducted and further credited to the perspective toll booth contractor</w:t>
      </w:r>
      <w:r w:rsidR="00400B06">
        <w:rPr>
          <w:lang w:val="en-IN"/>
        </w:rPr>
        <w:t>.</w:t>
      </w:r>
    </w:p>
    <w:p w14:paraId="2EF9C3B0" w14:textId="77777777" w:rsidR="00400B06" w:rsidRDefault="00400B06" w:rsidP="00400B06">
      <w:pPr>
        <w:ind w:left="720" w:firstLine="720"/>
        <w:jc w:val="left"/>
        <w:rPr>
          <w:lang w:val="en-IN"/>
        </w:rPr>
      </w:pPr>
    </w:p>
    <w:p w14:paraId="27C4992B" w14:textId="472326B3" w:rsidR="0080791D" w:rsidRDefault="0080791D" w:rsidP="0071266D">
      <w:r w:rsidRPr="005B520E">
        <w:t>Acknowledgment</w:t>
      </w:r>
    </w:p>
    <w:p w14:paraId="1DAB9C4F" w14:textId="49F6153D" w:rsidR="001108C3" w:rsidRDefault="004922A4" w:rsidP="004A0B18">
      <w:pPr>
        <w:ind w:left="-6" w:firstLine="202"/>
        <w:jc w:val="both"/>
      </w:pPr>
      <w:r>
        <w:t xml:space="preserve">   We would like to express our special thanks to our guide Prof. Ashwini Shingare and head of our </w:t>
      </w:r>
      <w:r w:rsidR="00901488">
        <w:t>C</w:t>
      </w:r>
      <w:r>
        <w:t xml:space="preserve">omputer </w:t>
      </w:r>
    </w:p>
    <w:p w14:paraId="7A26A539" w14:textId="753B3D33" w:rsidR="001108C3" w:rsidRDefault="00B56E9D" w:rsidP="0071266D">
      <w:pPr>
        <w:ind w:left="-6" w:firstLine="202"/>
      </w:pPr>
      <w:r w:rsidRPr="00B56E9D">
        <w:t>Department. Prof. Vivek Deshpande who helped us in every possible way and resolved the problems we faced.</w:t>
      </w:r>
    </w:p>
    <w:p w14:paraId="7CA7D179" w14:textId="4D1C0A37" w:rsidR="00B56E9D" w:rsidRDefault="00B56E9D" w:rsidP="0071266D">
      <w:pPr>
        <w:ind w:left="-6" w:firstLine="202"/>
      </w:pPr>
    </w:p>
    <w:p w14:paraId="47C0B22D" w14:textId="77777777" w:rsidR="00B56E9D" w:rsidRDefault="00B56E9D" w:rsidP="0071266D">
      <w:pPr>
        <w:ind w:left="-6" w:firstLine="202"/>
      </w:pPr>
    </w:p>
    <w:p w14:paraId="3C34D752" w14:textId="5B983B45" w:rsidR="004922A4" w:rsidRDefault="009303D9" w:rsidP="0071266D">
      <w:pPr>
        <w:ind w:left="-6" w:firstLine="202"/>
      </w:pPr>
      <w:r w:rsidRPr="005B520E">
        <w:t>References</w:t>
      </w:r>
    </w:p>
    <w:p w14:paraId="37136DEB" w14:textId="4B6E1E75" w:rsidR="00A85E2A" w:rsidRDefault="004922A4" w:rsidP="00A85E2A">
      <w:pPr>
        <w:spacing w:after="43" w:line="254" w:lineRule="auto"/>
        <w:ind w:right="1267"/>
        <w:jc w:val="both"/>
        <w:rPr>
          <w:rFonts w:ascii="Arial" w:eastAsia="Arial" w:hAnsi="Arial" w:cs="Arial"/>
          <w:i/>
          <w:sz w:val="16"/>
          <w:szCs w:val="16"/>
          <w:u w:val="single"/>
        </w:rPr>
      </w:pPr>
      <w:r w:rsidRPr="00C359EF">
        <w:rPr>
          <w:rFonts w:ascii="Arial" w:eastAsia="Arial" w:hAnsi="Arial" w:cs="Arial"/>
          <w:i/>
          <w:sz w:val="16"/>
          <w:szCs w:val="16"/>
        </w:rPr>
        <w:t>[</w:t>
      </w:r>
      <w:proofErr w:type="gramStart"/>
      <w:r w:rsidR="00A85E2A">
        <w:rPr>
          <w:rFonts w:ascii="Arial" w:eastAsia="Arial" w:hAnsi="Arial" w:cs="Arial"/>
          <w:i/>
          <w:sz w:val="16"/>
          <w:szCs w:val="16"/>
        </w:rPr>
        <w:t>1</w:t>
      </w:r>
      <w:r w:rsidR="00A85E2A" w:rsidRPr="00C359EF">
        <w:rPr>
          <w:rFonts w:ascii="Arial" w:eastAsia="Arial" w:hAnsi="Arial" w:cs="Arial"/>
          <w:i/>
          <w:sz w:val="16"/>
          <w:szCs w:val="16"/>
        </w:rPr>
        <w:t xml:space="preserve"> </w:t>
      </w:r>
      <w:r w:rsidR="00A85E2A">
        <w:rPr>
          <w:rFonts w:ascii="Arial" w:eastAsia="Arial" w:hAnsi="Arial" w:cs="Arial"/>
          <w:i/>
          <w:sz w:val="16"/>
          <w:szCs w:val="16"/>
          <w:u w:val="single"/>
        </w:rPr>
        <w:t>]</w:t>
      </w:r>
      <w:proofErr w:type="gramEnd"/>
      <w:r w:rsidR="00A85E2A">
        <w:rPr>
          <w:rFonts w:ascii="Arial" w:eastAsia="Arial" w:hAnsi="Arial" w:cs="Arial"/>
          <w:i/>
          <w:sz w:val="16"/>
          <w:szCs w:val="16"/>
          <w:u w:val="single"/>
        </w:rPr>
        <w:t xml:space="preserve"> </w:t>
      </w:r>
      <w:bookmarkStart w:id="5" w:name="_Hlk9076706"/>
      <w:r w:rsidR="00A85E2A" w:rsidRPr="00F2553C">
        <w:rPr>
          <w:rFonts w:ascii="Arial" w:eastAsia="Arial" w:hAnsi="Arial" w:cs="Arial"/>
          <w:i/>
          <w:sz w:val="16"/>
          <w:szCs w:val="16"/>
          <w:u w:val="single"/>
        </w:rPr>
        <w:t>Chirag Patel, Dipti Shah, At</w:t>
      </w:r>
      <w:r w:rsidR="00A85E2A">
        <w:rPr>
          <w:rFonts w:ascii="Arial" w:eastAsia="Arial" w:hAnsi="Arial" w:cs="Arial"/>
          <w:i/>
          <w:sz w:val="16"/>
          <w:szCs w:val="16"/>
          <w:u w:val="single"/>
        </w:rPr>
        <w:t>ul Patel</w:t>
      </w:r>
      <w:r w:rsidR="00A85E2A" w:rsidRPr="00F2553C">
        <w:rPr>
          <w:rFonts w:ascii="Arial" w:eastAsia="Arial" w:hAnsi="Arial" w:cs="Arial"/>
          <w:i/>
          <w:sz w:val="16"/>
          <w:szCs w:val="16"/>
          <w:u w:val="single"/>
        </w:rPr>
        <w:t xml:space="preserve"> </w:t>
      </w:r>
      <w:r w:rsidR="00A85E2A">
        <w:rPr>
          <w:rFonts w:ascii="Arial" w:eastAsia="Arial" w:hAnsi="Arial" w:cs="Arial"/>
          <w:i/>
          <w:sz w:val="16"/>
          <w:szCs w:val="16"/>
          <w:u w:val="single"/>
        </w:rPr>
        <w:t>“Auto</w:t>
      </w:r>
      <w:r w:rsidR="00A85E2A" w:rsidRPr="00264126">
        <w:rPr>
          <w:rFonts w:ascii="Arial" w:eastAsia="Arial" w:hAnsi="Arial" w:cs="Arial"/>
          <w:i/>
          <w:sz w:val="16"/>
          <w:szCs w:val="16"/>
          <w:u w:val="single"/>
        </w:rPr>
        <w:t>matic Number Plate Recognition System (ANPR): A Survey</w:t>
      </w:r>
      <w:r w:rsidR="00A85E2A">
        <w:rPr>
          <w:rFonts w:ascii="Arial" w:eastAsia="Arial" w:hAnsi="Arial" w:cs="Arial"/>
          <w:i/>
          <w:sz w:val="16"/>
          <w:szCs w:val="16"/>
          <w:u w:val="single"/>
        </w:rPr>
        <w:t xml:space="preserve">”, </w:t>
      </w:r>
      <w:r w:rsidR="00A85E2A" w:rsidRPr="00264126">
        <w:rPr>
          <w:rFonts w:ascii="Arial" w:eastAsia="Arial" w:hAnsi="Arial" w:cs="Arial"/>
          <w:i/>
          <w:sz w:val="16"/>
          <w:szCs w:val="16"/>
          <w:u w:val="single"/>
        </w:rPr>
        <w:t>International Journal of Computer Applications (0975 – 8887)  Volume 69– No.9, May 2013</w:t>
      </w:r>
      <w:bookmarkEnd w:id="5"/>
    </w:p>
    <w:p w14:paraId="52353051" w14:textId="2531194A" w:rsidR="004922A4" w:rsidRPr="00C359EF" w:rsidRDefault="004922A4" w:rsidP="00C359EF">
      <w:pPr>
        <w:spacing w:after="43" w:line="254" w:lineRule="auto"/>
        <w:ind w:right="1267"/>
        <w:jc w:val="both"/>
        <w:rPr>
          <w:rFonts w:ascii="Arial" w:eastAsia="Arial" w:hAnsi="Arial" w:cs="Arial"/>
          <w:i/>
          <w:sz w:val="16"/>
          <w:szCs w:val="16"/>
        </w:rPr>
      </w:pPr>
    </w:p>
    <w:p w14:paraId="5AE6B6B8" w14:textId="77777777" w:rsidR="00A85E2A" w:rsidRDefault="004922A4" w:rsidP="00A85E2A">
      <w:pPr>
        <w:jc w:val="both"/>
      </w:pPr>
      <w:r w:rsidRPr="00C359EF">
        <w:rPr>
          <w:rFonts w:ascii="Arial" w:eastAsia="Arial" w:hAnsi="Arial" w:cs="Arial"/>
          <w:i/>
          <w:sz w:val="16"/>
          <w:szCs w:val="16"/>
        </w:rPr>
        <w:t>[2]</w:t>
      </w:r>
      <w:r w:rsidR="00A85E2A" w:rsidRPr="00C359EF">
        <w:rPr>
          <w:rFonts w:ascii="Arial" w:eastAsia="Arial" w:hAnsi="Arial" w:cs="Arial"/>
          <w:i/>
          <w:sz w:val="16"/>
          <w:szCs w:val="16"/>
        </w:rPr>
        <w:t xml:space="preserve"> </w:t>
      </w:r>
      <w:r w:rsidR="00A85E2A">
        <w:rPr>
          <w:rFonts w:ascii="Arial" w:eastAsia="Arial" w:hAnsi="Arial" w:cs="Arial"/>
          <w:i/>
          <w:sz w:val="16"/>
          <w:szCs w:val="16"/>
          <w:u w:val="single"/>
        </w:rPr>
        <w:t>G. Naveen Balaji, D. Rajesh</w:t>
      </w:r>
      <w:r w:rsidR="00A85E2A">
        <w:t>, “</w:t>
      </w:r>
      <w:r w:rsidR="00A85E2A" w:rsidRPr="00F2553C">
        <w:rPr>
          <w:rFonts w:ascii="Arial" w:eastAsia="Arial" w:hAnsi="Arial" w:cs="Arial"/>
          <w:i/>
          <w:sz w:val="16"/>
          <w:szCs w:val="16"/>
          <w:u w:val="single"/>
        </w:rPr>
        <w:t>Smart Vehicle Number Plate Detection System for Different Countries Using an Improved Segmentation Method</w:t>
      </w:r>
      <w:r w:rsidR="00A85E2A">
        <w:rPr>
          <w:rFonts w:ascii="Arial" w:eastAsia="Arial" w:hAnsi="Arial" w:cs="Arial"/>
          <w:i/>
          <w:sz w:val="16"/>
          <w:szCs w:val="16"/>
          <w:u w:val="single"/>
        </w:rPr>
        <w:t xml:space="preserve">”, </w:t>
      </w:r>
      <w:r w:rsidR="00A85E2A" w:rsidRPr="00F2553C">
        <w:rPr>
          <w:rFonts w:ascii="Arial" w:eastAsia="Arial" w:hAnsi="Arial" w:cs="Arial"/>
          <w:i/>
          <w:sz w:val="16"/>
          <w:szCs w:val="16"/>
          <w:u w:val="single"/>
        </w:rPr>
        <w:t>Imperial Journal of Interdisciplinary Research (</w:t>
      </w:r>
      <w:proofErr w:type="gramStart"/>
      <w:r w:rsidR="00A85E2A" w:rsidRPr="00F2553C">
        <w:rPr>
          <w:rFonts w:ascii="Arial" w:eastAsia="Arial" w:hAnsi="Arial" w:cs="Arial"/>
          <w:i/>
          <w:sz w:val="16"/>
          <w:szCs w:val="16"/>
          <w:u w:val="single"/>
        </w:rPr>
        <w:t>IJIR)  Vol</w:t>
      </w:r>
      <w:proofErr w:type="gramEnd"/>
      <w:r w:rsidR="00A85E2A" w:rsidRPr="00F2553C">
        <w:rPr>
          <w:rFonts w:ascii="Arial" w:eastAsia="Arial" w:hAnsi="Arial" w:cs="Arial"/>
          <w:i/>
          <w:sz w:val="16"/>
          <w:szCs w:val="16"/>
          <w:u w:val="single"/>
        </w:rPr>
        <w:t>-3, Issue-6, 2017 ISSN: 2454-1362, http://www.onlinejournal.in</w:t>
      </w:r>
    </w:p>
    <w:p w14:paraId="5D8B70DC" w14:textId="71B6ADCD" w:rsidR="004922A4" w:rsidRPr="00C359EF" w:rsidRDefault="004922A4" w:rsidP="00A85E2A">
      <w:pPr>
        <w:spacing w:after="43" w:line="254" w:lineRule="auto"/>
        <w:ind w:left="-5" w:right="1267"/>
        <w:jc w:val="both"/>
        <w:rPr>
          <w:rFonts w:ascii="Arial" w:eastAsia="Arial" w:hAnsi="Arial" w:cs="Arial"/>
          <w:i/>
          <w:sz w:val="16"/>
          <w:szCs w:val="16"/>
        </w:rPr>
      </w:pPr>
    </w:p>
    <w:p w14:paraId="4975952B" w14:textId="270D7F6E" w:rsidR="004922A4" w:rsidRPr="00A85E2A" w:rsidRDefault="004922A4" w:rsidP="00A85E2A">
      <w:pPr>
        <w:spacing w:after="43" w:line="254" w:lineRule="auto"/>
        <w:ind w:left="-5" w:right="1267"/>
        <w:jc w:val="both"/>
        <w:rPr>
          <w:rStyle w:val="Hyperlink"/>
          <w:rFonts w:ascii="Arial" w:eastAsia="Arial" w:hAnsi="Arial" w:cs="Arial"/>
          <w:i/>
          <w:color w:val="000000" w:themeColor="text1"/>
          <w:sz w:val="16"/>
          <w:szCs w:val="16"/>
        </w:rPr>
      </w:pPr>
      <w:r w:rsidRPr="00C359EF">
        <w:rPr>
          <w:rFonts w:ascii="Arial" w:eastAsia="Arial" w:hAnsi="Arial" w:cs="Arial"/>
          <w:i/>
          <w:sz w:val="16"/>
          <w:szCs w:val="16"/>
        </w:rPr>
        <w:t>[3]</w:t>
      </w:r>
      <w:r w:rsidR="00F2553C" w:rsidRPr="00A85E2A">
        <w:rPr>
          <w:rStyle w:val="Hyperlink"/>
          <w:rFonts w:ascii="Arial" w:eastAsia="Arial" w:hAnsi="Arial" w:cs="Arial"/>
          <w:i/>
          <w:color w:val="000000" w:themeColor="text1"/>
          <w:sz w:val="16"/>
          <w:szCs w:val="16"/>
        </w:rPr>
        <w:t xml:space="preserve"> </w:t>
      </w:r>
      <w:proofErr w:type="spellStart"/>
      <w:proofErr w:type="gramStart"/>
      <w:r w:rsidR="00A85E2A" w:rsidRPr="00A85E2A">
        <w:rPr>
          <w:rStyle w:val="Hyperlink"/>
          <w:rFonts w:ascii="Arial" w:eastAsia="Arial" w:hAnsi="Arial" w:cs="Arial"/>
          <w:i/>
          <w:color w:val="000000" w:themeColor="text1"/>
          <w:sz w:val="16"/>
          <w:szCs w:val="16"/>
        </w:rPr>
        <w:t>Karwal</w:t>
      </w:r>
      <w:proofErr w:type="spellEnd"/>
      <w:r w:rsidR="00A85E2A" w:rsidRPr="00A85E2A">
        <w:rPr>
          <w:rStyle w:val="Hyperlink"/>
          <w:rFonts w:ascii="Arial" w:eastAsia="Arial" w:hAnsi="Arial" w:cs="Arial"/>
          <w:i/>
          <w:color w:val="000000" w:themeColor="text1"/>
          <w:sz w:val="16"/>
          <w:szCs w:val="16"/>
        </w:rPr>
        <w:t xml:space="preserve">  .</w:t>
      </w:r>
      <w:proofErr w:type="gramEnd"/>
      <w:r w:rsidR="00A85E2A" w:rsidRPr="00A85E2A">
        <w:rPr>
          <w:rStyle w:val="Hyperlink"/>
          <w:rFonts w:ascii="Arial" w:eastAsia="Arial" w:hAnsi="Arial" w:cs="Arial"/>
          <w:i/>
          <w:color w:val="000000" w:themeColor="text1"/>
          <w:sz w:val="16"/>
          <w:szCs w:val="16"/>
        </w:rPr>
        <w:t>H,  &amp;</w:t>
      </w:r>
      <w:proofErr w:type="spellStart"/>
      <w:r w:rsidR="00A85E2A" w:rsidRPr="00A85E2A">
        <w:rPr>
          <w:rStyle w:val="Hyperlink"/>
          <w:rFonts w:ascii="Arial" w:eastAsia="Arial" w:hAnsi="Arial" w:cs="Arial"/>
          <w:i/>
          <w:color w:val="000000" w:themeColor="text1"/>
          <w:sz w:val="16"/>
          <w:szCs w:val="16"/>
        </w:rPr>
        <w:t>Girdhar</w:t>
      </w:r>
      <w:proofErr w:type="spellEnd"/>
      <w:r w:rsidR="00A85E2A" w:rsidRPr="00A85E2A">
        <w:rPr>
          <w:rStyle w:val="Hyperlink"/>
          <w:rFonts w:ascii="Arial" w:eastAsia="Arial" w:hAnsi="Arial" w:cs="Arial"/>
          <w:i/>
          <w:color w:val="000000" w:themeColor="text1"/>
          <w:sz w:val="16"/>
          <w:szCs w:val="16"/>
        </w:rPr>
        <w:t xml:space="preserve">.  </w:t>
      </w:r>
      <w:proofErr w:type="gramStart"/>
      <w:r w:rsidR="00A85E2A" w:rsidRPr="00A85E2A">
        <w:rPr>
          <w:rStyle w:val="Hyperlink"/>
          <w:rFonts w:ascii="Arial" w:eastAsia="Arial" w:hAnsi="Arial" w:cs="Arial"/>
          <w:i/>
          <w:color w:val="000000" w:themeColor="text1"/>
          <w:sz w:val="16"/>
          <w:szCs w:val="16"/>
        </w:rPr>
        <w:t>A,  "</w:t>
      </w:r>
      <w:proofErr w:type="gramEnd"/>
      <w:r w:rsidR="00A85E2A" w:rsidRPr="00A85E2A">
        <w:rPr>
          <w:rStyle w:val="Hyperlink"/>
          <w:rFonts w:ascii="Arial" w:eastAsia="Arial" w:hAnsi="Arial" w:cs="Arial"/>
          <w:i/>
          <w:color w:val="000000" w:themeColor="text1"/>
          <w:sz w:val="16"/>
          <w:szCs w:val="16"/>
        </w:rPr>
        <w:t>Vehicle  Number Plate  Detection  System  for  Indian  Vehicles", IEEE  International  Conference  on Computational  Intelligence  &amp;  Communication Technology (CICT), 2015,February, pp. 8-12. [</w:t>
      </w:r>
    </w:p>
    <w:p w14:paraId="7CAAC20B" w14:textId="77777777" w:rsidR="00A85E2A" w:rsidRPr="00A85E2A" w:rsidRDefault="00A85E2A" w:rsidP="00C359EF">
      <w:pPr>
        <w:spacing w:after="43" w:line="254" w:lineRule="auto"/>
        <w:ind w:left="-5" w:right="1267"/>
        <w:jc w:val="both"/>
        <w:rPr>
          <w:rStyle w:val="Hyperlink"/>
          <w:rFonts w:ascii="Arial" w:eastAsia="Arial" w:hAnsi="Arial" w:cs="Arial"/>
          <w:i/>
          <w:color w:val="000000" w:themeColor="text1"/>
          <w:sz w:val="16"/>
          <w:szCs w:val="16"/>
        </w:rPr>
      </w:pPr>
    </w:p>
    <w:p w14:paraId="1724265D" w14:textId="22D6B5D9" w:rsidR="00836367" w:rsidRDefault="00F12CF7" w:rsidP="00C359EF">
      <w:pPr>
        <w:spacing w:after="43" w:line="254" w:lineRule="auto"/>
        <w:ind w:left="-5" w:right="1267"/>
        <w:jc w:val="both"/>
        <w:rPr>
          <w:rStyle w:val="Hyperlink"/>
          <w:rFonts w:ascii="Arial" w:hAnsi="Arial" w:cs="Arial"/>
          <w:i/>
          <w:color w:val="000000" w:themeColor="text1"/>
          <w:sz w:val="16"/>
          <w:szCs w:val="16"/>
        </w:rPr>
      </w:pPr>
      <w:r w:rsidRPr="00A85E2A">
        <w:rPr>
          <w:rFonts w:ascii="Arial" w:eastAsia="Arial" w:hAnsi="Arial" w:cs="Arial"/>
          <w:i/>
          <w:color w:val="000000" w:themeColor="text1"/>
          <w:sz w:val="15"/>
        </w:rPr>
        <w:t>[4]</w:t>
      </w:r>
      <w:hyperlink r:id="rId15" w:history="1">
        <w:r w:rsidRPr="00A85E2A">
          <w:rPr>
            <w:rStyle w:val="Hyperlink"/>
            <w:rFonts w:ascii="Arial" w:hAnsi="Arial" w:cs="Arial"/>
            <w:i/>
            <w:color w:val="000000" w:themeColor="text1"/>
            <w:sz w:val="16"/>
            <w:szCs w:val="16"/>
          </w:rPr>
          <w:t>https://www.researchgate.net/post/How_do_I_detect_and_recognize_vehicle_number_plates_from_images_taken_arbitrarily</w:t>
        </w:r>
      </w:hyperlink>
    </w:p>
    <w:p w14:paraId="220B11A9" w14:textId="77777777" w:rsidR="00A85E2A" w:rsidRPr="00A85E2A" w:rsidRDefault="00A85E2A" w:rsidP="00C359EF">
      <w:pPr>
        <w:spacing w:after="43" w:line="254" w:lineRule="auto"/>
        <w:ind w:left="-5" w:right="1267"/>
        <w:jc w:val="both"/>
        <w:rPr>
          <w:rStyle w:val="Hyperlink"/>
          <w:rFonts w:ascii="Arial" w:hAnsi="Arial" w:cs="Arial"/>
          <w:i/>
          <w:color w:val="000000" w:themeColor="text1"/>
          <w:sz w:val="16"/>
          <w:szCs w:val="16"/>
        </w:rPr>
      </w:pPr>
    </w:p>
    <w:p w14:paraId="622268EB" w14:textId="1DB15358" w:rsidR="00A85E2A" w:rsidRDefault="004A0B18" w:rsidP="004A0B18">
      <w:pPr>
        <w:spacing w:after="43" w:line="254" w:lineRule="auto"/>
        <w:ind w:right="1267"/>
        <w:jc w:val="both"/>
        <w:rPr>
          <w:rFonts w:ascii="Arial" w:eastAsia="Arial" w:hAnsi="Arial" w:cs="Arial"/>
          <w:i/>
          <w:color w:val="000000" w:themeColor="text1"/>
          <w:sz w:val="16"/>
          <w:szCs w:val="16"/>
          <w:u w:val="single"/>
        </w:rPr>
      </w:pPr>
      <w:r w:rsidRPr="00A85E2A">
        <w:rPr>
          <w:rStyle w:val="Hyperlink"/>
          <w:rFonts w:ascii="Arial" w:hAnsi="Arial" w:cs="Arial"/>
          <w:i/>
          <w:color w:val="000000" w:themeColor="text1"/>
          <w:sz w:val="16"/>
          <w:szCs w:val="16"/>
        </w:rPr>
        <w:t>[</w:t>
      </w:r>
      <w:r w:rsidRPr="00A85E2A">
        <w:rPr>
          <w:rFonts w:ascii="Arial" w:eastAsia="Arial" w:hAnsi="Arial" w:cs="Arial"/>
          <w:i/>
          <w:color w:val="000000" w:themeColor="text1"/>
          <w:sz w:val="16"/>
          <w:szCs w:val="16"/>
          <w:u w:val="single"/>
        </w:rPr>
        <w:t>5</w:t>
      </w:r>
      <w:r w:rsidR="00F2553C" w:rsidRPr="00A85E2A">
        <w:rPr>
          <w:rFonts w:ascii="Arial" w:eastAsia="Arial" w:hAnsi="Arial" w:cs="Arial"/>
          <w:i/>
          <w:color w:val="000000" w:themeColor="text1"/>
          <w:sz w:val="16"/>
          <w:szCs w:val="16"/>
          <w:u w:val="single"/>
        </w:rPr>
        <w:t>]</w:t>
      </w:r>
      <w:hyperlink r:id="rId16" w:history="1">
        <w:r w:rsidR="00A85E2A" w:rsidRPr="00A85E2A">
          <w:rPr>
            <w:rStyle w:val="Hyperlink"/>
            <w:rFonts w:ascii="Arial" w:eastAsia="Arial" w:hAnsi="Arial" w:cs="Arial"/>
            <w:i/>
            <w:color w:val="000000" w:themeColor="text1"/>
            <w:sz w:val="16"/>
            <w:szCs w:val="16"/>
          </w:rPr>
          <w:t>http://www.academia.edu/Documents/in/Automatic_License_Plate_Detection_Using_Image_Processing</w:t>
        </w:r>
      </w:hyperlink>
      <w:r w:rsidR="00A85E2A" w:rsidRPr="00A85E2A">
        <w:rPr>
          <w:rFonts w:ascii="Arial" w:eastAsia="Arial" w:hAnsi="Arial" w:cs="Arial"/>
          <w:i/>
          <w:color w:val="000000" w:themeColor="text1"/>
          <w:sz w:val="16"/>
          <w:szCs w:val="16"/>
          <w:u w:val="single"/>
        </w:rPr>
        <w:t xml:space="preserve"> </w:t>
      </w:r>
    </w:p>
    <w:p w14:paraId="36D70D5E" w14:textId="77777777" w:rsidR="00A85E2A" w:rsidRPr="00A85E2A" w:rsidRDefault="00A85E2A" w:rsidP="004A0B18">
      <w:pPr>
        <w:spacing w:after="43" w:line="254" w:lineRule="auto"/>
        <w:ind w:right="1267"/>
        <w:jc w:val="both"/>
        <w:rPr>
          <w:rFonts w:ascii="Arial" w:eastAsia="Arial" w:hAnsi="Arial" w:cs="Arial"/>
          <w:i/>
          <w:color w:val="000000" w:themeColor="text1"/>
          <w:sz w:val="16"/>
          <w:szCs w:val="16"/>
          <w:u w:val="single"/>
        </w:rPr>
      </w:pPr>
    </w:p>
    <w:p w14:paraId="4404B70A" w14:textId="7328A40A" w:rsidR="00F2553C" w:rsidRDefault="00264126" w:rsidP="004A0B18">
      <w:pPr>
        <w:spacing w:after="43" w:line="254" w:lineRule="auto"/>
        <w:ind w:right="1267"/>
        <w:jc w:val="both"/>
        <w:rPr>
          <w:rFonts w:ascii="Arial" w:eastAsia="Arial" w:hAnsi="Arial" w:cs="Arial"/>
          <w:i/>
          <w:color w:val="000000" w:themeColor="text1"/>
          <w:sz w:val="16"/>
          <w:szCs w:val="16"/>
          <w:u w:val="single"/>
        </w:rPr>
      </w:pPr>
      <w:r w:rsidRPr="00A85E2A">
        <w:rPr>
          <w:rFonts w:ascii="Arial" w:eastAsia="Arial" w:hAnsi="Arial" w:cs="Arial"/>
          <w:i/>
          <w:color w:val="000000" w:themeColor="text1"/>
          <w:sz w:val="16"/>
          <w:szCs w:val="16"/>
          <w:u w:val="single"/>
        </w:rPr>
        <w:t>[6]</w:t>
      </w:r>
      <w:r w:rsidR="00A85E2A" w:rsidRPr="00A85E2A">
        <w:t xml:space="preserve"> </w:t>
      </w:r>
      <w:proofErr w:type="spellStart"/>
      <w:r w:rsidR="00A85E2A" w:rsidRPr="00A85E2A">
        <w:rPr>
          <w:rFonts w:ascii="Arial" w:eastAsia="Arial" w:hAnsi="Arial" w:cs="Arial"/>
          <w:i/>
          <w:color w:val="000000" w:themeColor="text1"/>
          <w:sz w:val="16"/>
          <w:szCs w:val="16"/>
          <w:u w:val="single"/>
        </w:rPr>
        <w:t>Sulaiman</w:t>
      </w:r>
      <w:proofErr w:type="spellEnd"/>
      <w:r w:rsidR="00A85E2A" w:rsidRPr="00A85E2A">
        <w:rPr>
          <w:rFonts w:ascii="Arial" w:eastAsia="Arial" w:hAnsi="Arial" w:cs="Arial"/>
          <w:i/>
          <w:color w:val="000000" w:themeColor="text1"/>
          <w:sz w:val="16"/>
          <w:szCs w:val="16"/>
          <w:u w:val="single"/>
        </w:rPr>
        <w:t xml:space="preserve">.  </w:t>
      </w:r>
      <w:proofErr w:type="gramStart"/>
      <w:r w:rsidR="00A85E2A" w:rsidRPr="00A85E2A">
        <w:rPr>
          <w:rFonts w:ascii="Arial" w:eastAsia="Arial" w:hAnsi="Arial" w:cs="Arial"/>
          <w:i/>
          <w:color w:val="000000" w:themeColor="text1"/>
          <w:sz w:val="16"/>
          <w:szCs w:val="16"/>
          <w:u w:val="single"/>
        </w:rPr>
        <w:t xml:space="preserve">N,  </w:t>
      </w:r>
      <w:proofErr w:type="spellStart"/>
      <w:r w:rsidR="00A85E2A" w:rsidRPr="00A85E2A">
        <w:rPr>
          <w:rFonts w:ascii="Arial" w:eastAsia="Arial" w:hAnsi="Arial" w:cs="Arial"/>
          <w:i/>
          <w:color w:val="000000" w:themeColor="text1"/>
          <w:sz w:val="16"/>
          <w:szCs w:val="16"/>
          <w:u w:val="single"/>
        </w:rPr>
        <w:t>Jalani</w:t>
      </w:r>
      <w:proofErr w:type="spellEnd"/>
      <w:proofErr w:type="gramEnd"/>
      <w:r w:rsidR="00A85E2A" w:rsidRPr="00A85E2A">
        <w:rPr>
          <w:rFonts w:ascii="Arial" w:eastAsia="Arial" w:hAnsi="Arial" w:cs="Arial"/>
          <w:i/>
          <w:color w:val="000000" w:themeColor="text1"/>
          <w:sz w:val="16"/>
          <w:szCs w:val="16"/>
          <w:u w:val="single"/>
        </w:rPr>
        <w:t xml:space="preserve">.  S. N.  H. </w:t>
      </w:r>
      <w:proofErr w:type="gramStart"/>
      <w:r w:rsidR="00A85E2A" w:rsidRPr="00A85E2A">
        <w:rPr>
          <w:rFonts w:ascii="Arial" w:eastAsia="Arial" w:hAnsi="Arial" w:cs="Arial"/>
          <w:i/>
          <w:color w:val="000000" w:themeColor="text1"/>
          <w:sz w:val="16"/>
          <w:szCs w:val="16"/>
          <w:u w:val="single"/>
        </w:rPr>
        <w:t>M,  Mustafa</w:t>
      </w:r>
      <w:proofErr w:type="gramEnd"/>
      <w:r w:rsidR="00A85E2A" w:rsidRPr="00A85E2A">
        <w:rPr>
          <w:rFonts w:ascii="Arial" w:eastAsia="Arial" w:hAnsi="Arial" w:cs="Arial"/>
          <w:i/>
          <w:color w:val="000000" w:themeColor="text1"/>
          <w:sz w:val="16"/>
          <w:szCs w:val="16"/>
          <w:u w:val="single"/>
        </w:rPr>
        <w:t>. M, &amp;</w:t>
      </w:r>
      <w:proofErr w:type="spellStart"/>
      <w:r w:rsidR="00A85E2A" w:rsidRPr="00A85E2A">
        <w:rPr>
          <w:rFonts w:ascii="Arial" w:eastAsia="Arial" w:hAnsi="Arial" w:cs="Arial"/>
          <w:i/>
          <w:color w:val="000000" w:themeColor="text1"/>
          <w:sz w:val="16"/>
          <w:szCs w:val="16"/>
          <w:u w:val="single"/>
        </w:rPr>
        <w:t>Hawari</w:t>
      </w:r>
      <w:proofErr w:type="spellEnd"/>
      <w:r w:rsidR="00A85E2A" w:rsidRPr="00A85E2A">
        <w:rPr>
          <w:rFonts w:ascii="Arial" w:eastAsia="Arial" w:hAnsi="Arial" w:cs="Arial"/>
          <w:i/>
          <w:color w:val="000000" w:themeColor="text1"/>
          <w:sz w:val="16"/>
          <w:szCs w:val="16"/>
          <w:u w:val="single"/>
        </w:rPr>
        <w:t xml:space="preserve">.  </w:t>
      </w:r>
      <w:proofErr w:type="gramStart"/>
      <w:r w:rsidR="00A85E2A" w:rsidRPr="00A85E2A">
        <w:rPr>
          <w:rFonts w:ascii="Arial" w:eastAsia="Arial" w:hAnsi="Arial" w:cs="Arial"/>
          <w:i/>
          <w:color w:val="000000" w:themeColor="text1"/>
          <w:sz w:val="16"/>
          <w:szCs w:val="16"/>
          <w:u w:val="single"/>
        </w:rPr>
        <w:t>K,  (</w:t>
      </w:r>
      <w:proofErr w:type="gramEnd"/>
      <w:r w:rsidR="00A85E2A" w:rsidRPr="00A85E2A">
        <w:rPr>
          <w:rFonts w:ascii="Arial" w:eastAsia="Arial" w:hAnsi="Arial" w:cs="Arial"/>
          <w:i/>
          <w:color w:val="000000" w:themeColor="text1"/>
          <w:sz w:val="16"/>
          <w:szCs w:val="16"/>
          <w:u w:val="single"/>
        </w:rPr>
        <w:t xml:space="preserve">2013,  August).  "Development of automatic </w:t>
      </w:r>
      <w:proofErr w:type="gramStart"/>
      <w:r w:rsidR="00A85E2A" w:rsidRPr="00A85E2A">
        <w:rPr>
          <w:rFonts w:ascii="Arial" w:eastAsia="Arial" w:hAnsi="Arial" w:cs="Arial"/>
          <w:i/>
          <w:color w:val="000000" w:themeColor="text1"/>
          <w:sz w:val="16"/>
          <w:szCs w:val="16"/>
          <w:u w:val="single"/>
        </w:rPr>
        <w:t>vehicle  plate</w:t>
      </w:r>
      <w:proofErr w:type="gramEnd"/>
      <w:r w:rsidR="00A85E2A" w:rsidRPr="00A85E2A">
        <w:rPr>
          <w:rFonts w:ascii="Arial" w:eastAsia="Arial" w:hAnsi="Arial" w:cs="Arial"/>
          <w:i/>
          <w:color w:val="000000" w:themeColor="text1"/>
          <w:sz w:val="16"/>
          <w:szCs w:val="16"/>
          <w:u w:val="single"/>
        </w:rPr>
        <w:t xml:space="preserve">  detection  </w:t>
      </w:r>
      <w:proofErr w:type="spellStart"/>
      <w:r w:rsidR="00A85E2A" w:rsidRPr="00A85E2A">
        <w:rPr>
          <w:rFonts w:ascii="Arial" w:eastAsia="Arial" w:hAnsi="Arial" w:cs="Arial"/>
          <w:i/>
          <w:color w:val="000000" w:themeColor="text1"/>
          <w:sz w:val="16"/>
          <w:szCs w:val="16"/>
          <w:u w:val="single"/>
        </w:rPr>
        <w:t>system",IEEE</w:t>
      </w:r>
      <w:proofErr w:type="spellEnd"/>
      <w:r w:rsidR="00A85E2A" w:rsidRPr="00A85E2A">
        <w:rPr>
          <w:rFonts w:ascii="Arial" w:eastAsia="Arial" w:hAnsi="Arial" w:cs="Arial"/>
          <w:i/>
          <w:color w:val="000000" w:themeColor="text1"/>
          <w:sz w:val="16"/>
          <w:szCs w:val="16"/>
          <w:u w:val="single"/>
        </w:rPr>
        <w:t xml:space="preserve"> 3rd  International  Conference  on  System Engineering  and  Technology  (ICSET),  2014, July, pp. 130-135.</w:t>
      </w:r>
    </w:p>
    <w:p w14:paraId="792A0C1D" w14:textId="77777777" w:rsidR="00A85E2A" w:rsidRPr="00A85E2A" w:rsidRDefault="00A85E2A" w:rsidP="004A0B18">
      <w:pPr>
        <w:spacing w:after="43" w:line="254" w:lineRule="auto"/>
        <w:ind w:right="1267"/>
        <w:jc w:val="both"/>
        <w:rPr>
          <w:rFonts w:ascii="Arial" w:eastAsia="Arial" w:hAnsi="Arial" w:cs="Arial"/>
          <w:i/>
          <w:color w:val="000000" w:themeColor="text1"/>
          <w:sz w:val="16"/>
          <w:szCs w:val="16"/>
          <w:u w:val="single"/>
        </w:rPr>
      </w:pPr>
    </w:p>
    <w:p w14:paraId="0EE90124" w14:textId="1A5555DD" w:rsidR="00945408" w:rsidRPr="00945408" w:rsidRDefault="00F2553C" w:rsidP="00945408">
      <w:pPr>
        <w:spacing w:after="43" w:line="254" w:lineRule="auto"/>
        <w:ind w:right="1267"/>
        <w:jc w:val="both"/>
        <w:rPr>
          <w:rFonts w:ascii="Arial" w:eastAsia="Arial" w:hAnsi="Arial" w:cs="Arial"/>
          <w:i/>
          <w:color w:val="000000" w:themeColor="text1"/>
          <w:sz w:val="16"/>
          <w:szCs w:val="16"/>
          <w:u w:val="single"/>
        </w:rPr>
      </w:pPr>
      <w:r w:rsidRPr="00A85E2A">
        <w:rPr>
          <w:rFonts w:ascii="Arial" w:eastAsia="Arial" w:hAnsi="Arial" w:cs="Arial"/>
          <w:i/>
          <w:color w:val="000000" w:themeColor="text1"/>
          <w:sz w:val="16"/>
          <w:szCs w:val="16"/>
          <w:u w:val="single"/>
        </w:rPr>
        <w:t>[7]</w:t>
      </w:r>
      <w:r w:rsidR="00945408" w:rsidRPr="00945408">
        <w:t xml:space="preserve"> </w:t>
      </w:r>
      <w:r w:rsidR="00945408" w:rsidRPr="00945408">
        <w:rPr>
          <w:rFonts w:ascii="Arial" w:eastAsia="Arial" w:hAnsi="Arial" w:cs="Arial"/>
          <w:i/>
          <w:color w:val="000000" w:themeColor="text1"/>
          <w:sz w:val="16"/>
          <w:szCs w:val="16"/>
          <w:u w:val="single"/>
        </w:rPr>
        <w:t>Bao, P., Zhang, L., Wu, X.: Canny Edge Detection Enhancement by Scale Multiplication. IEEE Trans. on PAMI 27(9), 1485–1490 (2005)</w:t>
      </w:r>
    </w:p>
    <w:p w14:paraId="1F72DB2D" w14:textId="1BDD781B" w:rsidR="00264126" w:rsidRPr="00945408" w:rsidRDefault="00945408" w:rsidP="00945408">
      <w:pPr>
        <w:spacing w:after="43" w:line="254" w:lineRule="auto"/>
        <w:ind w:right="1267"/>
        <w:jc w:val="both"/>
        <w:rPr>
          <w:rFonts w:ascii="Arial" w:eastAsia="Arial" w:hAnsi="Arial" w:cs="Arial"/>
          <w:i/>
          <w:color w:val="000000" w:themeColor="text1"/>
          <w:sz w:val="16"/>
          <w:szCs w:val="16"/>
          <w:u w:val="single"/>
        </w:rPr>
        <w:sectPr w:rsidR="00264126" w:rsidRPr="00945408" w:rsidSect="003B4E04">
          <w:type w:val="continuous"/>
          <w:pgSz w:w="11906" w:h="16838" w:code="9"/>
          <w:pgMar w:top="1080" w:right="907" w:bottom="1440" w:left="907" w:header="720" w:footer="720" w:gutter="0"/>
          <w:cols w:num="2" w:space="360"/>
          <w:docGrid w:linePitch="360"/>
        </w:sectPr>
      </w:pPr>
      <w:proofErr w:type="spellStart"/>
      <w:r w:rsidRPr="00945408">
        <w:rPr>
          <w:rFonts w:ascii="Arial" w:eastAsia="Arial" w:hAnsi="Arial" w:cs="Arial"/>
          <w:i/>
          <w:color w:val="000000" w:themeColor="text1"/>
          <w:sz w:val="16"/>
          <w:szCs w:val="16"/>
          <w:u w:val="single"/>
        </w:rPr>
        <w:t>CrossRefGoogle</w:t>
      </w:r>
      <w:proofErr w:type="spellEnd"/>
      <w:r w:rsidRPr="00945408">
        <w:rPr>
          <w:rFonts w:ascii="Arial" w:eastAsia="Arial" w:hAnsi="Arial" w:cs="Arial"/>
          <w:i/>
          <w:color w:val="000000" w:themeColor="text1"/>
          <w:sz w:val="16"/>
          <w:szCs w:val="16"/>
          <w:u w:val="single"/>
        </w:rPr>
        <w:t xml:space="preserve"> Scholar</w:t>
      </w:r>
    </w:p>
    <w:p w14:paraId="5C8D24E0" w14:textId="38AEE7CB" w:rsidR="00A85E2A" w:rsidRPr="00A85E2A" w:rsidRDefault="00A85E2A" w:rsidP="00A85E2A">
      <w:pPr>
        <w:shd w:val="clear" w:color="auto" w:fill="FFFFFF"/>
        <w:spacing w:line="0" w:lineRule="auto"/>
        <w:jc w:val="left"/>
        <w:rPr>
          <w:rFonts w:ascii="ff3" w:eastAsia="Times New Roman" w:hAnsi="ff3"/>
          <w:color w:val="000000" w:themeColor="text1"/>
          <w:sz w:val="60"/>
          <w:szCs w:val="60"/>
          <w:lang w:val="en-IN" w:eastAsia="en-IN"/>
        </w:rPr>
      </w:pPr>
      <w:r w:rsidRPr="00A85E2A">
        <w:rPr>
          <w:rFonts w:ascii="Arial" w:eastAsia="Arial" w:hAnsi="Arial" w:cs="Arial"/>
          <w:i/>
          <w:color w:val="000000" w:themeColor="text1"/>
          <w:sz w:val="16"/>
          <w:szCs w:val="16"/>
          <w:u w:val="single"/>
        </w:rPr>
        <w:t>]</w:t>
      </w:r>
      <w:r w:rsidRPr="00A85E2A">
        <w:rPr>
          <w:rFonts w:ascii="ff3" w:hAnsi="ff3"/>
          <w:color w:val="000000" w:themeColor="text1"/>
          <w:sz w:val="60"/>
          <w:szCs w:val="60"/>
        </w:rPr>
        <w:t xml:space="preserve"> </w:t>
      </w:r>
      <w:proofErr w:type="spellStart"/>
      <w:proofErr w:type="gramStart"/>
      <w:r w:rsidRPr="00A85E2A">
        <w:rPr>
          <w:rFonts w:ascii="ff3" w:eastAsia="Times New Roman" w:hAnsi="ff3"/>
          <w:color w:val="000000" w:themeColor="text1"/>
          <w:sz w:val="60"/>
          <w:szCs w:val="60"/>
          <w:lang w:val="en-IN" w:eastAsia="en-IN"/>
        </w:rPr>
        <w:t>Karwal</w:t>
      </w:r>
      <w:proofErr w:type="spellEnd"/>
      <w:r w:rsidRPr="00A85E2A">
        <w:rPr>
          <w:rFonts w:ascii="ff3" w:eastAsia="Times New Roman" w:hAnsi="ff3"/>
          <w:color w:val="000000" w:themeColor="text1"/>
          <w:sz w:val="60"/>
          <w:szCs w:val="60"/>
          <w:lang w:val="en-IN" w:eastAsia="en-IN"/>
        </w:rPr>
        <w:t xml:space="preserve">  .</w:t>
      </w:r>
      <w:proofErr w:type="gramEnd"/>
      <w:r w:rsidRPr="00A85E2A">
        <w:rPr>
          <w:rFonts w:ascii="ff3" w:eastAsia="Times New Roman" w:hAnsi="ff3"/>
          <w:color w:val="000000" w:themeColor="text1"/>
          <w:sz w:val="60"/>
          <w:szCs w:val="60"/>
          <w:lang w:val="en-IN" w:eastAsia="en-IN"/>
        </w:rPr>
        <w:t>H,  &amp;</w:t>
      </w:r>
      <w:proofErr w:type="spellStart"/>
      <w:r w:rsidRPr="00A85E2A">
        <w:rPr>
          <w:rFonts w:ascii="ff3" w:eastAsia="Times New Roman" w:hAnsi="ff3"/>
          <w:color w:val="000000" w:themeColor="text1"/>
          <w:sz w:val="60"/>
          <w:szCs w:val="60"/>
          <w:lang w:val="en-IN" w:eastAsia="en-IN"/>
        </w:rPr>
        <w:t>Girdhar</w:t>
      </w:r>
      <w:proofErr w:type="spellEnd"/>
      <w:r w:rsidRPr="00A85E2A">
        <w:rPr>
          <w:rFonts w:ascii="ff3" w:eastAsia="Times New Roman" w:hAnsi="ff3"/>
          <w:color w:val="000000" w:themeColor="text1"/>
          <w:sz w:val="60"/>
          <w:szCs w:val="60"/>
          <w:lang w:val="en-IN" w:eastAsia="en-IN"/>
        </w:rPr>
        <w:t xml:space="preserve">.  </w:t>
      </w:r>
      <w:proofErr w:type="gramStart"/>
      <w:r w:rsidRPr="00A85E2A">
        <w:rPr>
          <w:rFonts w:ascii="ff3" w:eastAsia="Times New Roman" w:hAnsi="ff3"/>
          <w:color w:val="000000" w:themeColor="text1"/>
          <w:sz w:val="60"/>
          <w:szCs w:val="60"/>
          <w:lang w:val="en-IN" w:eastAsia="en-IN"/>
        </w:rPr>
        <w:t>A,  "</w:t>
      </w:r>
      <w:proofErr w:type="gramEnd"/>
      <w:r w:rsidRPr="00A85E2A">
        <w:rPr>
          <w:rFonts w:ascii="ff3" w:eastAsia="Times New Roman" w:hAnsi="ff3"/>
          <w:color w:val="000000" w:themeColor="text1"/>
          <w:sz w:val="60"/>
          <w:szCs w:val="60"/>
          <w:lang w:val="en-IN" w:eastAsia="en-IN"/>
        </w:rPr>
        <w:t xml:space="preserve">Vehicle  Number </w:t>
      </w:r>
    </w:p>
    <w:p w14:paraId="2DCC7F71" w14:textId="77777777" w:rsidR="00A85E2A" w:rsidRPr="00A85E2A" w:rsidRDefault="00A85E2A" w:rsidP="00A85E2A">
      <w:pPr>
        <w:shd w:val="clear" w:color="auto" w:fill="FFFFFF"/>
        <w:spacing w:line="0" w:lineRule="auto"/>
        <w:jc w:val="left"/>
        <w:rPr>
          <w:rFonts w:ascii="ff3" w:eastAsia="Times New Roman" w:hAnsi="ff3"/>
          <w:color w:val="000000" w:themeColor="text1"/>
          <w:sz w:val="60"/>
          <w:szCs w:val="60"/>
          <w:lang w:val="en-IN" w:eastAsia="en-IN"/>
        </w:rPr>
      </w:pPr>
      <w:proofErr w:type="gramStart"/>
      <w:r w:rsidRPr="00A85E2A">
        <w:rPr>
          <w:rFonts w:ascii="ff3" w:eastAsia="Times New Roman" w:hAnsi="ff3"/>
          <w:color w:val="000000" w:themeColor="text1"/>
          <w:sz w:val="60"/>
          <w:szCs w:val="60"/>
          <w:lang w:val="en-IN" w:eastAsia="en-IN"/>
        </w:rPr>
        <w:t>Plate  Detection</w:t>
      </w:r>
      <w:proofErr w:type="gramEnd"/>
      <w:r w:rsidRPr="00A85E2A">
        <w:rPr>
          <w:rFonts w:ascii="ff3" w:eastAsia="Times New Roman" w:hAnsi="ff3"/>
          <w:color w:val="000000" w:themeColor="text1"/>
          <w:sz w:val="60"/>
          <w:szCs w:val="60"/>
          <w:lang w:val="en-IN" w:eastAsia="en-IN"/>
        </w:rPr>
        <w:t xml:space="preserve">  System  for  Indian  Vehicles", </w:t>
      </w:r>
    </w:p>
    <w:p w14:paraId="1941D244" w14:textId="77777777" w:rsidR="00A85E2A" w:rsidRPr="00A85E2A" w:rsidRDefault="00A85E2A" w:rsidP="00A85E2A">
      <w:pPr>
        <w:shd w:val="clear" w:color="auto" w:fill="FFFFFF"/>
        <w:spacing w:line="0" w:lineRule="auto"/>
        <w:jc w:val="left"/>
        <w:rPr>
          <w:rFonts w:ascii="ff3" w:eastAsia="Times New Roman" w:hAnsi="ff3"/>
          <w:color w:val="000000" w:themeColor="text1"/>
          <w:sz w:val="60"/>
          <w:szCs w:val="60"/>
          <w:lang w:val="en-IN" w:eastAsia="en-IN"/>
        </w:rPr>
      </w:pPr>
      <w:proofErr w:type="gramStart"/>
      <w:r w:rsidRPr="00A85E2A">
        <w:rPr>
          <w:rFonts w:ascii="ff3" w:eastAsia="Times New Roman" w:hAnsi="ff3"/>
          <w:color w:val="000000" w:themeColor="text1"/>
          <w:sz w:val="60"/>
          <w:szCs w:val="60"/>
          <w:lang w:val="en-IN" w:eastAsia="en-IN"/>
        </w:rPr>
        <w:t>IEEE  International</w:t>
      </w:r>
      <w:proofErr w:type="gramEnd"/>
      <w:r w:rsidRPr="00A85E2A">
        <w:rPr>
          <w:rFonts w:ascii="ff3" w:eastAsia="Times New Roman" w:hAnsi="ff3"/>
          <w:color w:val="000000" w:themeColor="text1"/>
          <w:sz w:val="60"/>
          <w:szCs w:val="60"/>
          <w:lang w:val="en-IN" w:eastAsia="en-IN"/>
        </w:rPr>
        <w:t xml:space="preserve">  Conference  on </w:t>
      </w:r>
    </w:p>
    <w:p w14:paraId="0D2C47BC" w14:textId="77777777" w:rsidR="00A85E2A" w:rsidRPr="00A85E2A" w:rsidRDefault="00A85E2A" w:rsidP="00A85E2A">
      <w:pPr>
        <w:shd w:val="clear" w:color="auto" w:fill="FFFFFF"/>
        <w:spacing w:line="0" w:lineRule="auto"/>
        <w:jc w:val="left"/>
        <w:rPr>
          <w:rFonts w:ascii="ff3" w:eastAsia="Times New Roman" w:hAnsi="ff3"/>
          <w:color w:val="000000" w:themeColor="text1"/>
          <w:sz w:val="60"/>
          <w:szCs w:val="60"/>
          <w:lang w:val="en-IN" w:eastAsia="en-IN"/>
        </w:rPr>
      </w:pPr>
      <w:proofErr w:type="gramStart"/>
      <w:r w:rsidRPr="00A85E2A">
        <w:rPr>
          <w:rFonts w:ascii="ff3" w:eastAsia="Times New Roman" w:hAnsi="ff3"/>
          <w:color w:val="000000" w:themeColor="text1"/>
          <w:sz w:val="60"/>
          <w:szCs w:val="60"/>
          <w:lang w:val="en-IN" w:eastAsia="en-IN"/>
        </w:rPr>
        <w:t>Computational  Intelligence</w:t>
      </w:r>
      <w:proofErr w:type="gramEnd"/>
      <w:r w:rsidRPr="00A85E2A">
        <w:rPr>
          <w:rFonts w:ascii="ff3" w:eastAsia="Times New Roman" w:hAnsi="ff3"/>
          <w:color w:val="000000" w:themeColor="text1"/>
          <w:sz w:val="60"/>
          <w:szCs w:val="60"/>
          <w:lang w:val="en-IN" w:eastAsia="en-IN"/>
        </w:rPr>
        <w:t xml:space="preserve">  &amp;  Communication </w:t>
      </w:r>
    </w:p>
    <w:p w14:paraId="76C8A048" w14:textId="77777777" w:rsidR="00A85E2A" w:rsidRPr="00A85E2A" w:rsidRDefault="00A85E2A" w:rsidP="00A85E2A">
      <w:pPr>
        <w:shd w:val="clear" w:color="auto" w:fill="FFFFFF"/>
        <w:spacing w:line="0" w:lineRule="auto"/>
        <w:jc w:val="left"/>
        <w:rPr>
          <w:rFonts w:ascii="ff3" w:eastAsia="Times New Roman" w:hAnsi="ff3"/>
          <w:color w:val="000000" w:themeColor="text1"/>
          <w:sz w:val="60"/>
          <w:szCs w:val="60"/>
          <w:lang w:val="en-IN" w:eastAsia="en-IN"/>
        </w:rPr>
      </w:pPr>
      <w:r w:rsidRPr="00A85E2A">
        <w:rPr>
          <w:rFonts w:ascii="ff3" w:eastAsia="Times New Roman" w:hAnsi="ff3"/>
          <w:color w:val="000000" w:themeColor="text1"/>
          <w:sz w:val="60"/>
          <w:szCs w:val="60"/>
          <w:lang w:val="en-IN" w:eastAsia="en-IN"/>
        </w:rPr>
        <w:t xml:space="preserve">Technology (CICT), </w:t>
      </w:r>
      <w:proofErr w:type="gramStart"/>
      <w:r w:rsidRPr="00A85E2A">
        <w:rPr>
          <w:rFonts w:ascii="ff3" w:eastAsia="Times New Roman" w:hAnsi="ff3"/>
          <w:color w:val="000000" w:themeColor="text1"/>
          <w:sz w:val="60"/>
          <w:szCs w:val="60"/>
          <w:lang w:val="en-IN" w:eastAsia="en-IN"/>
        </w:rPr>
        <w:t>2015,February</w:t>
      </w:r>
      <w:proofErr w:type="gramEnd"/>
      <w:r w:rsidRPr="00A85E2A">
        <w:rPr>
          <w:rFonts w:ascii="ff3" w:eastAsia="Times New Roman" w:hAnsi="ff3"/>
          <w:color w:val="000000" w:themeColor="text1"/>
          <w:sz w:val="60"/>
          <w:szCs w:val="60"/>
          <w:lang w:val="en-IN" w:eastAsia="en-IN"/>
        </w:rPr>
        <w:t>, pp. 8-</w:t>
      </w:r>
      <w:r w:rsidRPr="00A85E2A">
        <w:rPr>
          <w:rFonts w:ascii="ff3" w:eastAsia="Times New Roman" w:hAnsi="ff3"/>
          <w:color w:val="000000" w:themeColor="text1"/>
          <w:spacing w:val="4"/>
          <w:sz w:val="60"/>
          <w:szCs w:val="60"/>
          <w:lang w:val="en-IN" w:eastAsia="en-IN"/>
        </w:rPr>
        <w:t>12.</w:t>
      </w:r>
      <w:r w:rsidRPr="00A85E2A">
        <w:rPr>
          <w:rFonts w:ascii="ff3" w:eastAsia="Times New Roman" w:hAnsi="ff3"/>
          <w:color w:val="000000" w:themeColor="text1"/>
          <w:sz w:val="60"/>
          <w:szCs w:val="60"/>
          <w:lang w:val="en-IN" w:eastAsia="en-IN"/>
        </w:rPr>
        <w:t xml:space="preserve"> </w:t>
      </w:r>
    </w:p>
    <w:p w14:paraId="09B9D1B6" w14:textId="77777777" w:rsidR="00A85E2A" w:rsidRPr="00A85E2A" w:rsidRDefault="00A85E2A" w:rsidP="00A85E2A">
      <w:pPr>
        <w:shd w:val="clear" w:color="auto" w:fill="FFFFFF"/>
        <w:spacing w:line="0" w:lineRule="auto"/>
        <w:jc w:val="left"/>
        <w:rPr>
          <w:rFonts w:ascii="ff3" w:eastAsia="Times New Roman" w:hAnsi="ff3"/>
          <w:color w:val="000000" w:themeColor="text1"/>
          <w:sz w:val="60"/>
          <w:szCs w:val="60"/>
          <w:lang w:val="en-IN" w:eastAsia="en-IN"/>
        </w:rPr>
      </w:pPr>
      <w:r w:rsidRPr="00A85E2A">
        <w:rPr>
          <w:rFonts w:ascii="ff3" w:eastAsia="Times New Roman" w:hAnsi="ff3"/>
          <w:color w:val="000000" w:themeColor="text1"/>
          <w:sz w:val="60"/>
          <w:szCs w:val="60"/>
          <w:lang w:val="en-IN" w:eastAsia="en-IN"/>
        </w:rPr>
        <w:t>[</w:t>
      </w:r>
    </w:p>
    <w:p w14:paraId="144F01BA" w14:textId="000BAC89" w:rsidR="009303D9" w:rsidRPr="00A85E2A" w:rsidRDefault="009303D9" w:rsidP="005B520E">
      <w:pPr>
        <w:rPr>
          <w:color w:val="000000" w:themeColor="text1"/>
        </w:rPr>
      </w:pPr>
    </w:p>
    <w:sectPr w:rsidR="009303D9" w:rsidRPr="00A85E2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E685B" w14:textId="77777777" w:rsidR="002015D8" w:rsidRDefault="002015D8" w:rsidP="001A3B3D">
      <w:r>
        <w:separator/>
      </w:r>
    </w:p>
  </w:endnote>
  <w:endnote w:type="continuationSeparator" w:id="0">
    <w:p w14:paraId="45334F65" w14:textId="77777777" w:rsidR="002015D8" w:rsidRDefault="002015D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ff3">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FAF0B" w14:textId="77777777" w:rsidR="004048AE" w:rsidRPr="006F6D3D" w:rsidRDefault="004048AE"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7EA59" w14:textId="77777777" w:rsidR="002015D8" w:rsidRDefault="002015D8" w:rsidP="001A3B3D">
      <w:r>
        <w:separator/>
      </w:r>
    </w:p>
  </w:footnote>
  <w:footnote w:type="continuationSeparator" w:id="0">
    <w:p w14:paraId="7FBD1B5B" w14:textId="77777777" w:rsidR="002015D8" w:rsidRDefault="002015D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E80325B"/>
    <w:multiLevelType w:val="hybridMultilevel"/>
    <w:tmpl w:val="08F4D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5A4047E"/>
    <w:multiLevelType w:val="hybridMultilevel"/>
    <w:tmpl w:val="F3742F82"/>
    <w:lvl w:ilvl="0" w:tplc="FEEC5050">
      <w:start w:val="3"/>
      <w:numFmt w:val="decimal"/>
      <w:lvlText w:val="%1."/>
      <w:lvlJc w:val="left"/>
      <w:pPr>
        <w:tabs>
          <w:tab w:val="num" w:pos="720"/>
        </w:tabs>
        <w:ind w:left="720" w:hanging="360"/>
      </w:pPr>
    </w:lvl>
    <w:lvl w:ilvl="1" w:tplc="8E8E52DC" w:tentative="1">
      <w:start w:val="1"/>
      <w:numFmt w:val="decimal"/>
      <w:lvlText w:val="%2."/>
      <w:lvlJc w:val="left"/>
      <w:pPr>
        <w:tabs>
          <w:tab w:val="num" w:pos="1440"/>
        </w:tabs>
        <w:ind w:left="1440" w:hanging="360"/>
      </w:pPr>
    </w:lvl>
    <w:lvl w:ilvl="2" w:tplc="383A83DC" w:tentative="1">
      <w:start w:val="1"/>
      <w:numFmt w:val="decimal"/>
      <w:lvlText w:val="%3."/>
      <w:lvlJc w:val="left"/>
      <w:pPr>
        <w:tabs>
          <w:tab w:val="num" w:pos="2160"/>
        </w:tabs>
        <w:ind w:left="2160" w:hanging="360"/>
      </w:pPr>
    </w:lvl>
    <w:lvl w:ilvl="3" w:tplc="18804F2A" w:tentative="1">
      <w:start w:val="1"/>
      <w:numFmt w:val="decimal"/>
      <w:lvlText w:val="%4."/>
      <w:lvlJc w:val="left"/>
      <w:pPr>
        <w:tabs>
          <w:tab w:val="num" w:pos="2880"/>
        </w:tabs>
        <w:ind w:left="2880" w:hanging="360"/>
      </w:pPr>
    </w:lvl>
    <w:lvl w:ilvl="4" w:tplc="91981D4C" w:tentative="1">
      <w:start w:val="1"/>
      <w:numFmt w:val="decimal"/>
      <w:lvlText w:val="%5."/>
      <w:lvlJc w:val="left"/>
      <w:pPr>
        <w:tabs>
          <w:tab w:val="num" w:pos="3600"/>
        </w:tabs>
        <w:ind w:left="3600" w:hanging="360"/>
      </w:pPr>
    </w:lvl>
    <w:lvl w:ilvl="5" w:tplc="5C1C3222" w:tentative="1">
      <w:start w:val="1"/>
      <w:numFmt w:val="decimal"/>
      <w:lvlText w:val="%6."/>
      <w:lvlJc w:val="left"/>
      <w:pPr>
        <w:tabs>
          <w:tab w:val="num" w:pos="4320"/>
        </w:tabs>
        <w:ind w:left="4320" w:hanging="360"/>
      </w:pPr>
    </w:lvl>
    <w:lvl w:ilvl="6" w:tplc="CDE45CF8" w:tentative="1">
      <w:start w:val="1"/>
      <w:numFmt w:val="decimal"/>
      <w:lvlText w:val="%7."/>
      <w:lvlJc w:val="left"/>
      <w:pPr>
        <w:tabs>
          <w:tab w:val="num" w:pos="5040"/>
        </w:tabs>
        <w:ind w:left="5040" w:hanging="360"/>
      </w:pPr>
    </w:lvl>
    <w:lvl w:ilvl="7" w:tplc="ED324A00" w:tentative="1">
      <w:start w:val="1"/>
      <w:numFmt w:val="decimal"/>
      <w:lvlText w:val="%8."/>
      <w:lvlJc w:val="left"/>
      <w:pPr>
        <w:tabs>
          <w:tab w:val="num" w:pos="5760"/>
        </w:tabs>
        <w:ind w:left="5760" w:hanging="360"/>
      </w:pPr>
    </w:lvl>
    <w:lvl w:ilvl="8" w:tplc="745C6A3C" w:tentative="1">
      <w:start w:val="1"/>
      <w:numFmt w:val="decimal"/>
      <w:lvlText w:val="%9."/>
      <w:lvlJc w:val="left"/>
      <w:pPr>
        <w:tabs>
          <w:tab w:val="num" w:pos="6480"/>
        </w:tabs>
        <w:ind w:left="6480" w:hanging="36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8951F05"/>
    <w:multiLevelType w:val="hybridMultilevel"/>
    <w:tmpl w:val="A5E830D2"/>
    <w:lvl w:ilvl="0" w:tplc="78DC232E">
      <w:start w:val="1"/>
      <w:numFmt w:val="upperLetter"/>
      <w:lvlText w:val="%1."/>
      <w:lvlJc w:val="left"/>
      <w:pPr>
        <w:ind w:left="1008" w:hanging="360"/>
      </w:pPr>
      <w:rPr>
        <w:i/>
      </w:r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22" w15:restartNumberingAfterBreak="0">
    <w:nsid w:val="684F63B2"/>
    <w:multiLevelType w:val="hybridMultilevel"/>
    <w:tmpl w:val="E0525E82"/>
    <w:lvl w:ilvl="0" w:tplc="1028480A">
      <w:start w:val="2"/>
      <w:numFmt w:val="decimal"/>
      <w:lvlText w:val="%1."/>
      <w:lvlJc w:val="left"/>
      <w:pPr>
        <w:tabs>
          <w:tab w:val="num" w:pos="720"/>
        </w:tabs>
        <w:ind w:left="720" w:hanging="360"/>
      </w:pPr>
    </w:lvl>
    <w:lvl w:ilvl="1" w:tplc="00C286E6" w:tentative="1">
      <w:start w:val="1"/>
      <w:numFmt w:val="decimal"/>
      <w:lvlText w:val="%2."/>
      <w:lvlJc w:val="left"/>
      <w:pPr>
        <w:tabs>
          <w:tab w:val="num" w:pos="1440"/>
        </w:tabs>
        <w:ind w:left="1440" w:hanging="360"/>
      </w:pPr>
    </w:lvl>
    <w:lvl w:ilvl="2" w:tplc="87AE9FB6" w:tentative="1">
      <w:start w:val="1"/>
      <w:numFmt w:val="decimal"/>
      <w:lvlText w:val="%3."/>
      <w:lvlJc w:val="left"/>
      <w:pPr>
        <w:tabs>
          <w:tab w:val="num" w:pos="2160"/>
        </w:tabs>
        <w:ind w:left="2160" w:hanging="360"/>
      </w:pPr>
    </w:lvl>
    <w:lvl w:ilvl="3" w:tplc="77EE7258" w:tentative="1">
      <w:start w:val="1"/>
      <w:numFmt w:val="decimal"/>
      <w:lvlText w:val="%4."/>
      <w:lvlJc w:val="left"/>
      <w:pPr>
        <w:tabs>
          <w:tab w:val="num" w:pos="2880"/>
        </w:tabs>
        <w:ind w:left="2880" w:hanging="360"/>
      </w:pPr>
    </w:lvl>
    <w:lvl w:ilvl="4" w:tplc="291C6A56" w:tentative="1">
      <w:start w:val="1"/>
      <w:numFmt w:val="decimal"/>
      <w:lvlText w:val="%5."/>
      <w:lvlJc w:val="left"/>
      <w:pPr>
        <w:tabs>
          <w:tab w:val="num" w:pos="3600"/>
        </w:tabs>
        <w:ind w:left="3600" w:hanging="360"/>
      </w:pPr>
    </w:lvl>
    <w:lvl w:ilvl="5" w:tplc="EB28DF90" w:tentative="1">
      <w:start w:val="1"/>
      <w:numFmt w:val="decimal"/>
      <w:lvlText w:val="%6."/>
      <w:lvlJc w:val="left"/>
      <w:pPr>
        <w:tabs>
          <w:tab w:val="num" w:pos="4320"/>
        </w:tabs>
        <w:ind w:left="4320" w:hanging="360"/>
      </w:pPr>
    </w:lvl>
    <w:lvl w:ilvl="6" w:tplc="249CC3F6" w:tentative="1">
      <w:start w:val="1"/>
      <w:numFmt w:val="decimal"/>
      <w:lvlText w:val="%7."/>
      <w:lvlJc w:val="left"/>
      <w:pPr>
        <w:tabs>
          <w:tab w:val="num" w:pos="5040"/>
        </w:tabs>
        <w:ind w:left="5040" w:hanging="360"/>
      </w:pPr>
    </w:lvl>
    <w:lvl w:ilvl="7" w:tplc="6DDC1770" w:tentative="1">
      <w:start w:val="1"/>
      <w:numFmt w:val="decimal"/>
      <w:lvlText w:val="%8."/>
      <w:lvlJc w:val="left"/>
      <w:pPr>
        <w:tabs>
          <w:tab w:val="num" w:pos="5760"/>
        </w:tabs>
        <w:ind w:left="5760" w:hanging="360"/>
      </w:pPr>
    </w:lvl>
    <w:lvl w:ilvl="8" w:tplc="8ADC7D38" w:tentative="1">
      <w:start w:val="1"/>
      <w:numFmt w:val="decimal"/>
      <w:lvlText w:val="%9."/>
      <w:lvlJc w:val="left"/>
      <w:pPr>
        <w:tabs>
          <w:tab w:val="num" w:pos="6480"/>
        </w:tabs>
        <w:ind w:left="6480" w:hanging="360"/>
      </w:pPr>
    </w:lvl>
  </w:abstractNum>
  <w:abstractNum w:abstractNumId="23" w15:restartNumberingAfterBreak="0">
    <w:nsid w:val="69FF34CB"/>
    <w:multiLevelType w:val="hybridMultilevel"/>
    <w:tmpl w:val="1F7E6C34"/>
    <w:lvl w:ilvl="0" w:tplc="8C4251EA">
      <w:start w:val="1"/>
      <w:numFmt w:val="decimal"/>
      <w:lvlText w:val="%1."/>
      <w:lvlJc w:val="left"/>
      <w:pPr>
        <w:tabs>
          <w:tab w:val="num" w:pos="720"/>
        </w:tabs>
        <w:ind w:left="720" w:hanging="360"/>
      </w:pPr>
    </w:lvl>
    <w:lvl w:ilvl="1" w:tplc="CED68276" w:tentative="1">
      <w:start w:val="1"/>
      <w:numFmt w:val="decimal"/>
      <w:lvlText w:val="%2."/>
      <w:lvlJc w:val="left"/>
      <w:pPr>
        <w:tabs>
          <w:tab w:val="num" w:pos="1440"/>
        </w:tabs>
        <w:ind w:left="1440" w:hanging="360"/>
      </w:pPr>
    </w:lvl>
    <w:lvl w:ilvl="2" w:tplc="7C843376" w:tentative="1">
      <w:start w:val="1"/>
      <w:numFmt w:val="decimal"/>
      <w:lvlText w:val="%3."/>
      <w:lvlJc w:val="left"/>
      <w:pPr>
        <w:tabs>
          <w:tab w:val="num" w:pos="2160"/>
        </w:tabs>
        <w:ind w:left="2160" w:hanging="360"/>
      </w:pPr>
    </w:lvl>
    <w:lvl w:ilvl="3" w:tplc="AE3494C8" w:tentative="1">
      <w:start w:val="1"/>
      <w:numFmt w:val="decimal"/>
      <w:lvlText w:val="%4."/>
      <w:lvlJc w:val="left"/>
      <w:pPr>
        <w:tabs>
          <w:tab w:val="num" w:pos="2880"/>
        </w:tabs>
        <w:ind w:left="2880" w:hanging="360"/>
      </w:pPr>
    </w:lvl>
    <w:lvl w:ilvl="4" w:tplc="66F4254E" w:tentative="1">
      <w:start w:val="1"/>
      <w:numFmt w:val="decimal"/>
      <w:lvlText w:val="%5."/>
      <w:lvlJc w:val="left"/>
      <w:pPr>
        <w:tabs>
          <w:tab w:val="num" w:pos="3600"/>
        </w:tabs>
        <w:ind w:left="3600" w:hanging="360"/>
      </w:pPr>
    </w:lvl>
    <w:lvl w:ilvl="5" w:tplc="9682841E" w:tentative="1">
      <w:start w:val="1"/>
      <w:numFmt w:val="decimal"/>
      <w:lvlText w:val="%6."/>
      <w:lvlJc w:val="left"/>
      <w:pPr>
        <w:tabs>
          <w:tab w:val="num" w:pos="4320"/>
        </w:tabs>
        <w:ind w:left="4320" w:hanging="360"/>
      </w:pPr>
    </w:lvl>
    <w:lvl w:ilvl="6" w:tplc="08889B40" w:tentative="1">
      <w:start w:val="1"/>
      <w:numFmt w:val="decimal"/>
      <w:lvlText w:val="%7."/>
      <w:lvlJc w:val="left"/>
      <w:pPr>
        <w:tabs>
          <w:tab w:val="num" w:pos="5040"/>
        </w:tabs>
        <w:ind w:left="5040" w:hanging="360"/>
      </w:pPr>
    </w:lvl>
    <w:lvl w:ilvl="7" w:tplc="57445A44" w:tentative="1">
      <w:start w:val="1"/>
      <w:numFmt w:val="decimal"/>
      <w:lvlText w:val="%8."/>
      <w:lvlJc w:val="left"/>
      <w:pPr>
        <w:tabs>
          <w:tab w:val="num" w:pos="5760"/>
        </w:tabs>
        <w:ind w:left="5760" w:hanging="360"/>
      </w:pPr>
    </w:lvl>
    <w:lvl w:ilvl="8" w:tplc="5D3EA9C4" w:tentative="1">
      <w:start w:val="1"/>
      <w:numFmt w:val="decimal"/>
      <w:lvlText w:val="%9."/>
      <w:lvlJc w:val="left"/>
      <w:pPr>
        <w:tabs>
          <w:tab w:val="num" w:pos="6480"/>
        </w:tabs>
        <w:ind w:left="6480" w:hanging="360"/>
      </w:p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496D52"/>
    <w:multiLevelType w:val="hybridMultilevel"/>
    <w:tmpl w:val="C28E547E"/>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76C77F38"/>
    <w:multiLevelType w:val="hybridMultilevel"/>
    <w:tmpl w:val="D630988C"/>
    <w:lvl w:ilvl="0" w:tplc="B7C0E722">
      <w:start w:val="1"/>
      <w:numFmt w:val="lowerRoman"/>
      <w:lvlText w:val="%1."/>
      <w:lvlJc w:val="left"/>
      <w:pPr>
        <w:ind w:left="66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805A8A1C">
      <w:start w:val="1"/>
      <w:numFmt w:val="lowerLetter"/>
      <w:lvlText w:val="%2"/>
      <w:lvlJc w:val="left"/>
      <w:pPr>
        <w:ind w:left="154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FCB073C4">
      <w:start w:val="1"/>
      <w:numFmt w:val="lowerRoman"/>
      <w:lvlText w:val="%3"/>
      <w:lvlJc w:val="left"/>
      <w:pPr>
        <w:ind w:left="226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A5064DBE">
      <w:start w:val="1"/>
      <w:numFmt w:val="decimal"/>
      <w:lvlText w:val="%4"/>
      <w:lvlJc w:val="left"/>
      <w:pPr>
        <w:ind w:left="298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D6062860">
      <w:start w:val="1"/>
      <w:numFmt w:val="lowerLetter"/>
      <w:lvlText w:val="%5"/>
      <w:lvlJc w:val="left"/>
      <w:pPr>
        <w:ind w:left="370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3E68671A">
      <w:start w:val="1"/>
      <w:numFmt w:val="lowerRoman"/>
      <w:lvlText w:val="%6"/>
      <w:lvlJc w:val="left"/>
      <w:pPr>
        <w:ind w:left="442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C4C43F0E">
      <w:start w:val="1"/>
      <w:numFmt w:val="decimal"/>
      <w:lvlText w:val="%7"/>
      <w:lvlJc w:val="left"/>
      <w:pPr>
        <w:ind w:left="514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4FE69012">
      <w:start w:val="1"/>
      <w:numFmt w:val="lowerLetter"/>
      <w:lvlText w:val="%8"/>
      <w:lvlJc w:val="left"/>
      <w:pPr>
        <w:ind w:left="586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65980762">
      <w:start w:val="1"/>
      <w:numFmt w:val="lowerRoman"/>
      <w:lvlText w:val="%9"/>
      <w:lvlJc w:val="left"/>
      <w:pPr>
        <w:ind w:left="658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num w:numId="1">
    <w:abstractNumId w:val="16"/>
  </w:num>
  <w:num w:numId="2">
    <w:abstractNumId w:val="24"/>
  </w:num>
  <w:num w:numId="3">
    <w:abstractNumId w:val="13"/>
  </w:num>
  <w:num w:numId="4">
    <w:abstractNumId w:val="18"/>
  </w:num>
  <w:num w:numId="5">
    <w:abstractNumId w:val="18"/>
  </w:num>
  <w:num w:numId="6">
    <w:abstractNumId w:val="18"/>
  </w:num>
  <w:num w:numId="7">
    <w:abstractNumId w:val="18"/>
  </w:num>
  <w:num w:numId="8">
    <w:abstractNumId w:val="20"/>
  </w:num>
  <w:num w:numId="9">
    <w:abstractNumId w:val="26"/>
  </w:num>
  <w:num w:numId="10">
    <w:abstractNumId w:val="17"/>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3"/>
  </w:num>
  <w:num w:numId="26">
    <w:abstractNumId w:val="22"/>
  </w:num>
  <w:num w:numId="27">
    <w:abstractNumId w:val="15"/>
  </w:num>
  <w:num w:numId="28">
    <w:abstractNumId w:val="21"/>
  </w:num>
  <w:num w:numId="29">
    <w:abstractNumId w:val="27"/>
  </w:num>
  <w:num w:numId="30">
    <w:abstractNumId w:val="25"/>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303D9"/>
    <w:rsid w:val="0004781E"/>
    <w:rsid w:val="0008758A"/>
    <w:rsid w:val="000C0D0A"/>
    <w:rsid w:val="000C1E68"/>
    <w:rsid w:val="000E41A2"/>
    <w:rsid w:val="001108C3"/>
    <w:rsid w:val="00115DB9"/>
    <w:rsid w:val="0014660E"/>
    <w:rsid w:val="001848B9"/>
    <w:rsid w:val="001A2EFD"/>
    <w:rsid w:val="001A3B3D"/>
    <w:rsid w:val="001B67DC"/>
    <w:rsid w:val="002015D8"/>
    <w:rsid w:val="002254A9"/>
    <w:rsid w:val="00233D97"/>
    <w:rsid w:val="002347A2"/>
    <w:rsid w:val="00264126"/>
    <w:rsid w:val="002850E3"/>
    <w:rsid w:val="0033374D"/>
    <w:rsid w:val="00354FCF"/>
    <w:rsid w:val="0037562B"/>
    <w:rsid w:val="00381A4C"/>
    <w:rsid w:val="003907D7"/>
    <w:rsid w:val="003A19E2"/>
    <w:rsid w:val="003B4E04"/>
    <w:rsid w:val="003F0F7B"/>
    <w:rsid w:val="003F5A08"/>
    <w:rsid w:val="00400B06"/>
    <w:rsid w:val="004048AE"/>
    <w:rsid w:val="00420716"/>
    <w:rsid w:val="004325FB"/>
    <w:rsid w:val="004432BA"/>
    <w:rsid w:val="0044407E"/>
    <w:rsid w:val="00447BB9"/>
    <w:rsid w:val="0046031D"/>
    <w:rsid w:val="004922A4"/>
    <w:rsid w:val="004A0B18"/>
    <w:rsid w:val="004B3F09"/>
    <w:rsid w:val="004D72B5"/>
    <w:rsid w:val="005222EE"/>
    <w:rsid w:val="00551B7F"/>
    <w:rsid w:val="0056610F"/>
    <w:rsid w:val="00575BCA"/>
    <w:rsid w:val="005A7E77"/>
    <w:rsid w:val="005B0344"/>
    <w:rsid w:val="005B520E"/>
    <w:rsid w:val="005E2800"/>
    <w:rsid w:val="005F3847"/>
    <w:rsid w:val="00605825"/>
    <w:rsid w:val="00645D22"/>
    <w:rsid w:val="00651A08"/>
    <w:rsid w:val="00654204"/>
    <w:rsid w:val="00670434"/>
    <w:rsid w:val="00691681"/>
    <w:rsid w:val="006B6B66"/>
    <w:rsid w:val="006F6D3D"/>
    <w:rsid w:val="0071266D"/>
    <w:rsid w:val="00715BEA"/>
    <w:rsid w:val="00740EEA"/>
    <w:rsid w:val="0076717A"/>
    <w:rsid w:val="00794804"/>
    <w:rsid w:val="007B33F1"/>
    <w:rsid w:val="007B6DDA"/>
    <w:rsid w:val="007C0308"/>
    <w:rsid w:val="007C2FF2"/>
    <w:rsid w:val="007D6232"/>
    <w:rsid w:val="007F1F99"/>
    <w:rsid w:val="007F768F"/>
    <w:rsid w:val="0080791D"/>
    <w:rsid w:val="00836367"/>
    <w:rsid w:val="00873603"/>
    <w:rsid w:val="0088561C"/>
    <w:rsid w:val="0088647C"/>
    <w:rsid w:val="008A2C7D"/>
    <w:rsid w:val="008B02B7"/>
    <w:rsid w:val="008B0B19"/>
    <w:rsid w:val="008C4B23"/>
    <w:rsid w:val="008F44FA"/>
    <w:rsid w:val="008F6E2C"/>
    <w:rsid w:val="00901488"/>
    <w:rsid w:val="00904951"/>
    <w:rsid w:val="009303D9"/>
    <w:rsid w:val="00933C64"/>
    <w:rsid w:val="00945408"/>
    <w:rsid w:val="00972203"/>
    <w:rsid w:val="00973CC2"/>
    <w:rsid w:val="009A5D7C"/>
    <w:rsid w:val="009E4BDF"/>
    <w:rsid w:val="009F1D79"/>
    <w:rsid w:val="00A059B3"/>
    <w:rsid w:val="00A85E2A"/>
    <w:rsid w:val="00AA2FAF"/>
    <w:rsid w:val="00AC3989"/>
    <w:rsid w:val="00AE3409"/>
    <w:rsid w:val="00AF423F"/>
    <w:rsid w:val="00B107AB"/>
    <w:rsid w:val="00B11A60"/>
    <w:rsid w:val="00B22613"/>
    <w:rsid w:val="00B56E9D"/>
    <w:rsid w:val="00B768D1"/>
    <w:rsid w:val="00BA1025"/>
    <w:rsid w:val="00BC3420"/>
    <w:rsid w:val="00BC39F1"/>
    <w:rsid w:val="00BD670B"/>
    <w:rsid w:val="00BE7D3C"/>
    <w:rsid w:val="00BF5FF6"/>
    <w:rsid w:val="00C0207F"/>
    <w:rsid w:val="00C16117"/>
    <w:rsid w:val="00C3075A"/>
    <w:rsid w:val="00C359EF"/>
    <w:rsid w:val="00C533A1"/>
    <w:rsid w:val="00C82082"/>
    <w:rsid w:val="00C919A4"/>
    <w:rsid w:val="00CA4392"/>
    <w:rsid w:val="00CC393F"/>
    <w:rsid w:val="00D11D32"/>
    <w:rsid w:val="00D2176E"/>
    <w:rsid w:val="00D632BE"/>
    <w:rsid w:val="00D72D06"/>
    <w:rsid w:val="00D7522C"/>
    <w:rsid w:val="00D7536F"/>
    <w:rsid w:val="00D76668"/>
    <w:rsid w:val="00D81641"/>
    <w:rsid w:val="00DA25C1"/>
    <w:rsid w:val="00DD20AB"/>
    <w:rsid w:val="00DF4641"/>
    <w:rsid w:val="00E07383"/>
    <w:rsid w:val="00E165BC"/>
    <w:rsid w:val="00E41871"/>
    <w:rsid w:val="00E61E12"/>
    <w:rsid w:val="00E72E7F"/>
    <w:rsid w:val="00E7596C"/>
    <w:rsid w:val="00E878F2"/>
    <w:rsid w:val="00EA6617"/>
    <w:rsid w:val="00ED0149"/>
    <w:rsid w:val="00EF7DE3"/>
    <w:rsid w:val="00F03103"/>
    <w:rsid w:val="00F12CF7"/>
    <w:rsid w:val="00F15BB1"/>
    <w:rsid w:val="00F2553C"/>
    <w:rsid w:val="00F271DE"/>
    <w:rsid w:val="00F627DA"/>
    <w:rsid w:val="00F7288F"/>
    <w:rsid w:val="00F847A6"/>
    <w:rsid w:val="00F9441B"/>
    <w:rsid w:val="00FA4C32"/>
    <w:rsid w:val="00FC184C"/>
    <w:rsid w:val="00FE7114"/>
    <w:rsid w:val="00FF7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FEFFB8"/>
  <w15:docId w15:val="{B1F6FEAE-D46F-4216-BF41-BA916865C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184C"/>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rsid w:val="00FC184C"/>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FC184C"/>
    <w:pPr>
      <w:jc w:val="center"/>
    </w:pPr>
  </w:style>
  <w:style w:type="paragraph" w:customStyle="1" w:styleId="Author">
    <w:name w:val="Author"/>
    <w:rsid w:val="00FC184C"/>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FC184C"/>
    <w:pPr>
      <w:framePr w:hSpace="187" w:vSpace="187" w:wrap="notBeside" w:vAnchor="text" w:hAnchor="page" w:x="6121" w:y="577"/>
      <w:numPr>
        <w:numId w:val="3"/>
      </w:numPr>
      <w:spacing w:after="40"/>
    </w:pPr>
    <w:rPr>
      <w:sz w:val="16"/>
      <w:szCs w:val="16"/>
    </w:rPr>
  </w:style>
  <w:style w:type="paragraph" w:customStyle="1" w:styleId="papersubtitle">
    <w:name w:val="paper subtitle"/>
    <w:rsid w:val="00FC184C"/>
    <w:pPr>
      <w:spacing w:after="120"/>
      <w:jc w:val="center"/>
    </w:pPr>
    <w:rPr>
      <w:rFonts w:eastAsia="MS Mincho"/>
      <w:noProof/>
      <w:sz w:val="28"/>
      <w:szCs w:val="28"/>
    </w:rPr>
  </w:style>
  <w:style w:type="paragraph" w:customStyle="1" w:styleId="papertitle">
    <w:name w:val="paper title"/>
    <w:rsid w:val="00FC184C"/>
    <w:pPr>
      <w:spacing w:after="120"/>
      <w:jc w:val="center"/>
    </w:pPr>
    <w:rPr>
      <w:rFonts w:eastAsia="MS Mincho"/>
      <w:noProof/>
      <w:sz w:val="48"/>
      <w:szCs w:val="48"/>
    </w:rPr>
  </w:style>
  <w:style w:type="paragraph" w:customStyle="1" w:styleId="references">
    <w:name w:val="references"/>
    <w:rsid w:val="00FC184C"/>
    <w:pPr>
      <w:numPr>
        <w:numId w:val="8"/>
      </w:numPr>
      <w:spacing w:after="50" w:line="180" w:lineRule="exact"/>
      <w:jc w:val="both"/>
    </w:pPr>
    <w:rPr>
      <w:rFonts w:eastAsia="MS Mincho"/>
      <w:noProof/>
      <w:sz w:val="16"/>
      <w:szCs w:val="16"/>
    </w:rPr>
  </w:style>
  <w:style w:type="paragraph" w:customStyle="1" w:styleId="sponsors">
    <w:name w:val="sponsors"/>
    <w:rsid w:val="00FC184C"/>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FC184C"/>
    <w:rPr>
      <w:b/>
      <w:bCs/>
      <w:sz w:val="16"/>
      <w:szCs w:val="16"/>
    </w:rPr>
  </w:style>
  <w:style w:type="paragraph" w:customStyle="1" w:styleId="tablecolsubhead">
    <w:name w:val="table col subhead"/>
    <w:basedOn w:val="tablecolhead"/>
    <w:rsid w:val="00FC184C"/>
    <w:rPr>
      <w:i/>
      <w:iCs/>
      <w:sz w:val="15"/>
      <w:szCs w:val="15"/>
    </w:rPr>
  </w:style>
  <w:style w:type="paragraph" w:customStyle="1" w:styleId="tablecopy">
    <w:name w:val="table copy"/>
    <w:rsid w:val="00FC184C"/>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FC184C"/>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4922A4"/>
    <w:rPr>
      <w:color w:val="0000FF" w:themeColor="hyperlink"/>
      <w:u w:val="single"/>
    </w:rPr>
  </w:style>
  <w:style w:type="paragraph" w:styleId="NormalWeb">
    <w:name w:val="Normal (Web)"/>
    <w:basedOn w:val="Normal"/>
    <w:uiPriority w:val="99"/>
    <w:semiHidden/>
    <w:unhideWhenUsed/>
    <w:rsid w:val="004922A4"/>
    <w:pPr>
      <w:spacing w:before="100" w:beforeAutospacing="1" w:after="100" w:afterAutospacing="1"/>
      <w:jc w:val="left"/>
    </w:pPr>
    <w:rPr>
      <w:rFonts w:eastAsia="Times New Roman"/>
      <w:sz w:val="24"/>
      <w:szCs w:val="24"/>
      <w:lang w:val="en-IN" w:eastAsia="en-IN"/>
    </w:rPr>
  </w:style>
  <w:style w:type="paragraph" w:styleId="ListParagraph">
    <w:name w:val="List Paragraph"/>
    <w:basedOn w:val="Normal"/>
    <w:uiPriority w:val="34"/>
    <w:qFormat/>
    <w:rsid w:val="0071266D"/>
    <w:pPr>
      <w:ind w:left="720"/>
      <w:contextualSpacing/>
    </w:pPr>
  </w:style>
  <w:style w:type="paragraph" w:styleId="BalloonText">
    <w:name w:val="Balloon Text"/>
    <w:basedOn w:val="Normal"/>
    <w:link w:val="BalloonTextChar"/>
    <w:semiHidden/>
    <w:unhideWhenUsed/>
    <w:rsid w:val="00381A4C"/>
    <w:rPr>
      <w:rFonts w:ascii="Segoe UI" w:hAnsi="Segoe UI" w:cs="Segoe UI"/>
      <w:sz w:val="18"/>
      <w:szCs w:val="18"/>
    </w:rPr>
  </w:style>
  <w:style w:type="character" w:customStyle="1" w:styleId="BalloonTextChar">
    <w:name w:val="Balloon Text Char"/>
    <w:basedOn w:val="DefaultParagraphFont"/>
    <w:link w:val="BalloonText"/>
    <w:semiHidden/>
    <w:rsid w:val="00381A4C"/>
    <w:rPr>
      <w:rFonts w:ascii="Segoe UI" w:hAnsi="Segoe UI" w:cs="Segoe UI"/>
      <w:sz w:val="18"/>
      <w:szCs w:val="18"/>
    </w:rPr>
  </w:style>
  <w:style w:type="character" w:customStyle="1" w:styleId="Heading2Char">
    <w:name w:val="Heading 2 Char"/>
    <w:basedOn w:val="DefaultParagraphFont"/>
    <w:link w:val="Heading2"/>
    <w:rsid w:val="0037562B"/>
    <w:rPr>
      <w:i/>
      <w:iCs/>
      <w:noProof/>
    </w:rPr>
  </w:style>
  <w:style w:type="character" w:styleId="UnresolvedMention">
    <w:name w:val="Unresolved Mention"/>
    <w:basedOn w:val="DefaultParagraphFont"/>
    <w:uiPriority w:val="99"/>
    <w:semiHidden/>
    <w:unhideWhenUsed/>
    <w:rsid w:val="008B0B19"/>
    <w:rPr>
      <w:color w:val="605E5C"/>
      <w:shd w:val="clear" w:color="auto" w:fill="E1DFDD"/>
    </w:rPr>
  </w:style>
  <w:style w:type="character" w:styleId="FollowedHyperlink">
    <w:name w:val="FollowedHyperlink"/>
    <w:basedOn w:val="DefaultParagraphFont"/>
    <w:semiHidden/>
    <w:unhideWhenUsed/>
    <w:rsid w:val="00A85E2A"/>
    <w:rPr>
      <w:color w:val="800080" w:themeColor="followedHyperlink"/>
      <w:u w:val="single"/>
    </w:rPr>
  </w:style>
  <w:style w:type="character" w:customStyle="1" w:styleId="a">
    <w:name w:val="_"/>
    <w:basedOn w:val="DefaultParagraphFont"/>
    <w:rsid w:val="00A85E2A"/>
  </w:style>
  <w:style w:type="character" w:customStyle="1" w:styleId="ls2">
    <w:name w:val="ls2"/>
    <w:basedOn w:val="DefaultParagraphFont"/>
    <w:rsid w:val="00A85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79129">
      <w:bodyDiv w:val="1"/>
      <w:marLeft w:val="0"/>
      <w:marRight w:val="0"/>
      <w:marTop w:val="0"/>
      <w:marBottom w:val="0"/>
      <w:divBdr>
        <w:top w:val="none" w:sz="0" w:space="0" w:color="auto"/>
        <w:left w:val="none" w:sz="0" w:space="0" w:color="auto"/>
        <w:bottom w:val="none" w:sz="0" w:space="0" w:color="auto"/>
        <w:right w:val="none" w:sz="0" w:space="0" w:color="auto"/>
      </w:divBdr>
    </w:div>
    <w:div w:id="300964917">
      <w:bodyDiv w:val="1"/>
      <w:marLeft w:val="0"/>
      <w:marRight w:val="0"/>
      <w:marTop w:val="0"/>
      <w:marBottom w:val="0"/>
      <w:divBdr>
        <w:top w:val="none" w:sz="0" w:space="0" w:color="auto"/>
        <w:left w:val="none" w:sz="0" w:space="0" w:color="auto"/>
        <w:bottom w:val="none" w:sz="0" w:space="0" w:color="auto"/>
        <w:right w:val="none" w:sz="0" w:space="0" w:color="auto"/>
      </w:divBdr>
    </w:div>
    <w:div w:id="312372643">
      <w:bodyDiv w:val="1"/>
      <w:marLeft w:val="0"/>
      <w:marRight w:val="0"/>
      <w:marTop w:val="0"/>
      <w:marBottom w:val="0"/>
      <w:divBdr>
        <w:top w:val="none" w:sz="0" w:space="0" w:color="auto"/>
        <w:left w:val="none" w:sz="0" w:space="0" w:color="auto"/>
        <w:bottom w:val="none" w:sz="0" w:space="0" w:color="auto"/>
        <w:right w:val="none" w:sz="0" w:space="0" w:color="auto"/>
      </w:divBdr>
    </w:div>
    <w:div w:id="466436762">
      <w:bodyDiv w:val="1"/>
      <w:marLeft w:val="0"/>
      <w:marRight w:val="0"/>
      <w:marTop w:val="0"/>
      <w:marBottom w:val="0"/>
      <w:divBdr>
        <w:top w:val="none" w:sz="0" w:space="0" w:color="auto"/>
        <w:left w:val="none" w:sz="0" w:space="0" w:color="auto"/>
        <w:bottom w:val="none" w:sz="0" w:space="0" w:color="auto"/>
        <w:right w:val="none" w:sz="0" w:space="0" w:color="auto"/>
      </w:divBdr>
      <w:divsChild>
        <w:div w:id="2007397417">
          <w:marLeft w:val="720"/>
          <w:marRight w:val="0"/>
          <w:marTop w:val="0"/>
          <w:marBottom w:val="0"/>
          <w:divBdr>
            <w:top w:val="none" w:sz="0" w:space="0" w:color="auto"/>
            <w:left w:val="none" w:sz="0" w:space="0" w:color="auto"/>
            <w:bottom w:val="none" w:sz="0" w:space="0" w:color="auto"/>
            <w:right w:val="none" w:sz="0" w:space="0" w:color="auto"/>
          </w:divBdr>
        </w:div>
        <w:div w:id="272641145">
          <w:marLeft w:val="720"/>
          <w:marRight w:val="0"/>
          <w:marTop w:val="0"/>
          <w:marBottom w:val="0"/>
          <w:divBdr>
            <w:top w:val="none" w:sz="0" w:space="0" w:color="auto"/>
            <w:left w:val="none" w:sz="0" w:space="0" w:color="auto"/>
            <w:bottom w:val="none" w:sz="0" w:space="0" w:color="auto"/>
            <w:right w:val="none" w:sz="0" w:space="0" w:color="auto"/>
          </w:divBdr>
        </w:div>
        <w:div w:id="870726190">
          <w:marLeft w:val="720"/>
          <w:marRight w:val="0"/>
          <w:marTop w:val="0"/>
          <w:marBottom w:val="0"/>
          <w:divBdr>
            <w:top w:val="none" w:sz="0" w:space="0" w:color="auto"/>
            <w:left w:val="none" w:sz="0" w:space="0" w:color="auto"/>
            <w:bottom w:val="none" w:sz="0" w:space="0" w:color="auto"/>
            <w:right w:val="none" w:sz="0" w:space="0" w:color="auto"/>
          </w:divBdr>
        </w:div>
      </w:divsChild>
    </w:div>
    <w:div w:id="1557082120">
      <w:bodyDiv w:val="1"/>
      <w:marLeft w:val="0"/>
      <w:marRight w:val="0"/>
      <w:marTop w:val="0"/>
      <w:marBottom w:val="0"/>
      <w:divBdr>
        <w:top w:val="none" w:sz="0" w:space="0" w:color="auto"/>
        <w:left w:val="none" w:sz="0" w:space="0" w:color="auto"/>
        <w:bottom w:val="none" w:sz="0" w:space="0" w:color="auto"/>
        <w:right w:val="none" w:sz="0" w:space="0" w:color="auto"/>
      </w:divBdr>
    </w:div>
    <w:div w:id="163417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academia.edu/Documents/in/Automatic_License_Plate_Detection_Using_Image_Process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researchgate.net/post/How_do_I_detect_and_recognize_vehicle_number_plates_from_images_taken_arbitrarily"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6DA513-E616-4040-AA6E-11193E7AF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Pages>
  <Words>1320</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Prathamesh Dhawale</cp:lastModifiedBy>
  <cp:revision>40</cp:revision>
  <dcterms:created xsi:type="dcterms:W3CDTF">2019-03-28T10:59:00Z</dcterms:created>
  <dcterms:modified xsi:type="dcterms:W3CDTF">2019-05-18T07:43:00Z</dcterms:modified>
</cp:coreProperties>
</file>