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purl.oclc.org/ooxml/officeDocument/relationships/extendedProperties" Target="docProps/app.xml"/><Relationship Id="rId2" Type="http://schemas.openxmlformats.org/package/2006/relationships/metadata/core-properties" Target="docProps/core.xml"/><Relationship Id="rId1" Type="http://purl.oclc.org/ooxml/officeDocument/relationships/officeDocument" Target="word/document.xml"/></Relationships>
</file>

<file path=word/document.xml><?xml version="1.0" encoding="utf-8"?>
<w:document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purl.oclc.org/ooxml/officeDocument/relationships" xmlns:m="http://purl.oclc.org/ooxml/officeDocument/math" xmlns:v="urn:schemas-microsoft-com:vml" xmlns:wp14="http://schemas.microsoft.com/office/word/2010/wordprocessingDrawing" xmlns:wp="http://purl.oclc.org/ooxml/drawingml/wordprocessingDrawing" xmlns:w10="urn:schemas-microsoft-com:office:word" xmlns:w="http://purl.oclc.org/ooxml/wordprocessingml/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i="http://schemas.microsoft.com/office/word/2010/wordprocessingInk" xmlns:wne="http://schemas.microsoft.com/office/word/2006/wordml" mc:Ignorable="w14 w15 w16se w16cid w16 w16cex w16sdtdh w16sdtfl w16du wne wp14" w:conformance="strict">
  <w:body>
    <w:p w14:paraId="31BC6E45" w14:textId="6FA717BB" w:rsidR="009303D9" w:rsidRPr="008B6524" w:rsidRDefault="00912668" w:rsidP="008B6524">
      <w:pPr>
        <w:pStyle w:val="papertitle"/>
        <w:spacing w:before="5pt" w:beforeAutospacing="1" w:after="5pt" w:afterAutospacing="1"/>
        <w:rPr>
          <w:kern w:val="48"/>
        </w:rPr>
      </w:pPr>
      <w:r w:rsidRPr="00912668">
        <w:rPr>
          <w:b/>
          <w:bCs/>
          <w:kern w:val="48"/>
        </w:rPr>
        <w:t>Deep Learning-Based Web Application for Multi-Image Skin Disease Classification</w:t>
      </w:r>
    </w:p>
    <w:p w14:paraId="20C779BD" w14:textId="77777777" w:rsidR="00D7522C" w:rsidRDefault="00D7522C" w:rsidP="003B4E04">
      <w:pPr>
        <w:pStyle w:val="Author"/>
        <w:spacing w:before="5pt" w:beforeAutospacing="1" w:after="5pt" w:afterAutospacing="1" w:line="6pt" w:lineRule="auto"/>
        <w:rPr>
          <w:sz w:val="16"/>
          <w:szCs w:val="16"/>
        </w:rPr>
      </w:pPr>
    </w:p>
    <w:p w14:paraId="1F960E65" w14:textId="77777777" w:rsidR="00D7522C" w:rsidRPr="00CA4392" w:rsidRDefault="00D7522C" w:rsidP="00CA4392">
      <w:pPr>
        <w:pStyle w:val="Author"/>
        <w:spacing w:before="5pt" w:beforeAutospacing="1" w:after="5pt" w:afterAutospacing="1" w:line="6pt" w:lineRule="auto"/>
        <w:rPr>
          <w:sz w:val="16"/>
          <w:szCs w:val="16"/>
        </w:rPr>
        <w:sectPr w:rsidR="00D7522C" w:rsidRPr="00CA4392" w:rsidSect="003B4E04">
          <w:footerReference w:type="first" r:id="rId8"/>
          <w:pgSz w:w="595.30pt" w:h="841.90pt" w:code="9"/>
          <w:pgMar w:top="27pt" w:right="44.65pt" w:bottom="72pt" w:left="44.65pt" w:header="36pt" w:footer="36pt" w:gutter="0pt"/>
          <w:cols w:space="36pt"/>
          <w:titlePg/>
          <w:docGrid w:linePitch="360"/>
        </w:sectPr>
      </w:pPr>
    </w:p>
    <w:p w14:paraId="5AB2FE26" w14:textId="750449C2" w:rsidR="00BD670B" w:rsidRDefault="001A3B3D" w:rsidP="00BD670B">
      <w:pPr>
        <w:pStyle w:val="Author"/>
        <w:spacing w:before="5pt" w:beforeAutospacing="1"/>
        <w:rPr>
          <w:sz w:val="18"/>
          <w:szCs w:val="18"/>
        </w:rPr>
      </w:pPr>
      <w:r w:rsidRPr="00F847A6">
        <w:rPr>
          <w:sz w:val="18"/>
          <w:szCs w:val="18"/>
        </w:rPr>
        <w:t xml:space="preserve"> </w:t>
      </w:r>
      <w:r w:rsidR="00912668">
        <w:rPr>
          <w:sz w:val="18"/>
          <w:szCs w:val="18"/>
        </w:rPr>
        <w:t>Shivansh Gupta</w:t>
      </w:r>
      <w:r w:rsidRPr="00F847A6">
        <w:rPr>
          <w:sz w:val="18"/>
          <w:szCs w:val="18"/>
        </w:rPr>
        <w:br/>
        <w:t>line 2:</w:t>
      </w:r>
      <w:r w:rsidR="009303D9" w:rsidRPr="00F847A6">
        <w:rPr>
          <w:sz w:val="18"/>
          <w:szCs w:val="18"/>
        </w:rPr>
        <w:t xml:space="preserve"> </w:t>
      </w:r>
      <w:r w:rsidR="009303D9" w:rsidRPr="00F847A6">
        <w:rPr>
          <w:i/>
          <w:sz w:val="18"/>
          <w:szCs w:val="18"/>
        </w:rPr>
        <w:t>dept. name of organization</w:t>
      </w:r>
      <w:r w:rsidRPr="00F847A6">
        <w:rPr>
          <w:i/>
          <w:sz w:val="18"/>
          <w:szCs w:val="18"/>
        </w:rPr>
        <w:t xml:space="preserve"> </w:t>
      </w:r>
      <w:r w:rsidR="00D72D06" w:rsidRPr="00F847A6">
        <w:rPr>
          <w:sz w:val="18"/>
          <w:szCs w:val="18"/>
        </w:rPr>
        <w:br/>
      </w:r>
      <w:r w:rsidR="00645D22" w:rsidRPr="00F847A6">
        <w:rPr>
          <w:sz w:val="18"/>
          <w:szCs w:val="18"/>
        </w:rPr>
        <w:t>li</w:t>
      </w:r>
      <w:r w:rsidR="009303D9" w:rsidRPr="00F847A6">
        <w:rPr>
          <w:sz w:val="18"/>
          <w:szCs w:val="18"/>
        </w:rPr>
        <w:t xml:space="preserve">ne </w:t>
      </w:r>
      <w:r w:rsidRPr="00F847A6">
        <w:rPr>
          <w:sz w:val="18"/>
          <w:szCs w:val="18"/>
        </w:rPr>
        <w:t>3</w:t>
      </w:r>
      <w:r w:rsidR="009303D9" w:rsidRPr="00F847A6">
        <w:rPr>
          <w:sz w:val="18"/>
          <w:szCs w:val="18"/>
        </w:rPr>
        <w:t xml:space="preserve">: </w:t>
      </w:r>
      <w:r w:rsidR="00912668">
        <w:rPr>
          <w:i/>
          <w:sz w:val="18"/>
          <w:szCs w:val="18"/>
        </w:rPr>
        <w:t>Lovely professional univercity</w:t>
      </w:r>
      <w:r w:rsidR="007B6DDA">
        <w:rPr>
          <w:i/>
          <w:sz w:val="18"/>
          <w:szCs w:val="18"/>
        </w:rPr>
        <w:br/>
      </w:r>
      <w:r w:rsidRPr="00F847A6">
        <w:rPr>
          <w:i/>
          <w:sz w:val="18"/>
          <w:szCs w:val="18"/>
        </w:rPr>
        <w:t>(of Affiliation)</w:t>
      </w:r>
      <w:r w:rsidRPr="00F847A6">
        <w:rPr>
          <w:i/>
          <w:sz w:val="18"/>
          <w:szCs w:val="18"/>
        </w:rPr>
        <w:br/>
      </w:r>
      <w:r w:rsidR="009303D9" w:rsidRPr="00F847A6">
        <w:rPr>
          <w:sz w:val="18"/>
          <w:szCs w:val="18"/>
        </w:rPr>
        <w:t xml:space="preserve">line </w:t>
      </w:r>
      <w:r w:rsidRPr="00F847A6">
        <w:rPr>
          <w:sz w:val="18"/>
          <w:szCs w:val="18"/>
        </w:rPr>
        <w:t>4</w:t>
      </w:r>
      <w:r w:rsidR="009303D9" w:rsidRPr="00F847A6">
        <w:rPr>
          <w:sz w:val="18"/>
          <w:szCs w:val="18"/>
        </w:rPr>
        <w:t xml:space="preserve">: </w:t>
      </w:r>
      <w:r w:rsidR="00912668">
        <w:rPr>
          <w:sz w:val="18"/>
          <w:szCs w:val="18"/>
        </w:rPr>
        <w:t>Alwar,India</w:t>
      </w:r>
      <w:r w:rsidRPr="00F847A6">
        <w:rPr>
          <w:sz w:val="18"/>
          <w:szCs w:val="18"/>
        </w:rPr>
        <w:br/>
      </w:r>
      <w:r w:rsidR="009303D9" w:rsidRPr="00F847A6">
        <w:rPr>
          <w:sz w:val="18"/>
          <w:szCs w:val="18"/>
        </w:rPr>
        <w:t xml:space="preserve">line </w:t>
      </w:r>
      <w:r w:rsidRPr="00F847A6">
        <w:rPr>
          <w:sz w:val="18"/>
          <w:szCs w:val="18"/>
        </w:rPr>
        <w:t xml:space="preserve">5: </w:t>
      </w:r>
      <w:r w:rsidR="00912668">
        <w:rPr>
          <w:sz w:val="18"/>
          <w:szCs w:val="18"/>
        </w:rPr>
        <w:t>Shivanshg36@gmail.com</w:t>
      </w:r>
    </w:p>
    <w:p w14:paraId="0A88E65D" w14:textId="0CFE9271" w:rsidR="009303D9" w:rsidRPr="005B520E" w:rsidRDefault="00BD670B" w:rsidP="00912668">
      <w:pPr>
        <w:pStyle w:val="Author"/>
        <w:spacing w:before="5pt" w:beforeAutospacing="1"/>
        <w:sectPr w:rsidR="009303D9" w:rsidRPr="005B520E" w:rsidSect="003B4E04">
          <w:type w:val="continuous"/>
          <w:pgSz w:w="595.30pt" w:h="841.90pt" w:code="9"/>
          <w:pgMar w:top="22.50pt" w:right="44.65pt" w:bottom="72pt" w:left="44.65pt" w:header="36pt" w:footer="36pt" w:gutter="0pt"/>
          <w:cols w:num="3" w:space="36pt"/>
          <w:docGrid w:linePitch="360"/>
        </w:sectPr>
      </w:pPr>
      <w:r>
        <w:rPr>
          <w:sz w:val="18"/>
          <w:szCs w:val="18"/>
        </w:rPr>
        <w:br w:type="column"/>
      </w:r>
    </w:p>
    <w:p w14:paraId="40FA2D84" w14:textId="5FEAD4C1" w:rsidR="004D72B5" w:rsidRDefault="009303D9" w:rsidP="00972203">
      <w:pPr>
        <w:pStyle w:val="Abstract"/>
        <w:rPr>
          <w:i/>
          <w:iCs/>
        </w:rPr>
      </w:pPr>
      <w:r>
        <w:rPr>
          <w:i/>
          <w:iCs/>
        </w:rPr>
        <w:t>Abstract</w:t>
      </w:r>
      <w:r>
        <w:t>—</w:t>
      </w:r>
      <w:r w:rsidR="00912668" w:rsidRPr="00912668">
        <w:t xml:space="preserve">Early and accurate detection of skin diseases is critical for effective treatment and patient care. This paper presents a comprehensive web-based system for the automated classification of skin diseases using deep learning techniques. The proposed system integrates a robust machine learning model with both Flask and </w:t>
      </w:r>
      <w:proofErr w:type="spellStart"/>
      <w:r w:rsidR="00912668" w:rsidRPr="00912668">
        <w:t>FastAPI</w:t>
      </w:r>
      <w:proofErr w:type="spellEnd"/>
      <w:r w:rsidR="00912668" w:rsidRPr="00912668">
        <w:t xml:space="preserve"> backends, enabling scalable, real-time, multi-image processing. The application accepts image uploads, preprocesses the data, and returns disease predictions along with confidence scores. This paper details the system architecture, data preprocessing pipeline, and backend API design, demonstrating an accessible and efficient approach to automated dermatological diagnosis.</w:t>
      </w:r>
    </w:p>
    <w:p w14:paraId="52890F70" w14:textId="77777777" w:rsidR="00003CA1" w:rsidRDefault="00912668" w:rsidP="00912668">
      <w:pPr>
        <w:pStyle w:val="Heading1"/>
        <w:rPr>
          <w:lang w:val="en-IN"/>
        </w:rPr>
      </w:pPr>
      <w:r w:rsidRPr="00912668">
        <w:rPr>
          <w:i/>
          <w:iCs/>
        </w:rPr>
        <w:lastRenderedPageBreak/>
        <w:t>Keywords</w:t>
      </w:r>
      <w:r w:rsidRPr="00912668">
        <w:t>—</w:t>
      </w:r>
      <w:r w:rsidRPr="00912668">
        <w:rPr>
          <w:b/>
          <w:bCs/>
        </w:rPr>
        <w:t>Skin Disease Classification, Deep Learning, Convolutional Neural Networks, FastAPI, Flask, Image Processing</w:t>
      </w:r>
      <w:r w:rsidR="009303D9" w:rsidRPr="00D632BE">
        <w:t xml:space="preserve">Introduction </w:t>
      </w:r>
      <w:r w:rsidRPr="00912668">
        <w:rPr>
          <w:lang w:val="en-IN"/>
        </w:rPr>
        <w:t xml:space="preserve">I. </w:t>
      </w:r>
    </w:p>
    <w:p w14:paraId="26FEBF2C" w14:textId="23A9FE5D" w:rsidR="00912668" w:rsidRDefault="00912668" w:rsidP="00836CF5">
      <w:pPr>
        <w:pStyle w:val="Heading1"/>
        <w:rPr>
          <w:lang w:val="en-IN"/>
        </w:rPr>
      </w:pPr>
      <w:r w:rsidRPr="00912668">
        <w:rPr>
          <w:lang w:val="en-IN"/>
        </w:rPr>
        <w:t>INTRODUCTION The accurate diagnosis of skin diseases relies heavily on visual inspection, which can be subjective and requires significant dermatological expertise. With the rapid advancement of computer vision and deep learning, automated image classification has emerged as a powerful tool to assist medical professionals. This project introduces a self-contained, web-based application designed to classify skin diseases from uploaded images.</w:t>
      </w:r>
    </w:p>
    <w:p w14:paraId="6DB4C153" w14:textId="7B915AA0" w:rsidR="00836CF5" w:rsidRPr="00836CF5" w:rsidRDefault="00836CF5" w:rsidP="00836CF5">
      <w:pPr>
        <w:pStyle w:val="Heading1"/>
        <w:rPr>
          <w:lang w:val="en-IN"/>
        </w:rPr>
      </w:pPr>
      <w:r w:rsidRPr="00836CF5">
        <w:rPr>
          <w:bdr w:val="single" w:sz="2" w:space="0" w:color="E5E7EB" w:frame="1"/>
          <w:lang w:val="en-IN" w:eastAsia="en-IN"/>
        </w:rPr>
        <w:t>The primary contribution of this work is the development of a dual-interface web application (utilizing both Flask for user-facing interactions and FastAPI for high-performance backend routing) that seamlessly integrates a trained deep learning model. The system is capable of processing single and multiple image uploads simultaneously, providing rapid predictions and confidence metrics to the end user. The source code for this project is publicly available on GitHub at:</w:t>
      </w:r>
      <w:r w:rsidRPr="00836CF5">
        <w:rPr>
          <w:rFonts w:ascii="Arial" w:hAnsi="Arial" w:cs="Arial"/>
          <w:i/>
          <w:iCs/>
          <w:smallCaps w:val="0"/>
          <w:noProof w:val="0"/>
          <w:color w:val="CCCCCC"/>
          <w:sz w:val="21"/>
          <w:szCs w:val="21"/>
          <w:bdr w:val="single" w:sz="2" w:space="0" w:color="E5E7EB" w:frame="1"/>
          <w:shd w:val="clear" w:color="auto" w:fill="2B2B2B"/>
        </w:rPr>
        <w:t xml:space="preserve"> </w:t>
      </w:r>
      <w:hyperlink r:id="rId9" w:history="1">
        <w:r w:rsidRPr="00836CF5">
          <w:rPr>
            <w:rStyle w:val="Hyperlink"/>
            <w:i/>
            <w:iCs/>
            <w:bdr w:val="single" w:sz="2" w:space="0" w:color="E5E7EB" w:frame="1"/>
            <w:lang w:eastAsia="en-IN"/>
          </w:rPr>
          <w:t>https://github.com/shivansh-arch/skin-disease-project</w:t>
        </w:r>
      </w:hyperlink>
      <w:r w:rsidRPr="00836CF5">
        <w:rPr>
          <w:i/>
          <w:iCs/>
          <w:bdr w:val="single" w:sz="2" w:space="0" w:color="E5E7EB" w:frame="1"/>
          <w:lang w:eastAsia="en-IN"/>
        </w:rPr>
        <w:t>."</w:t>
      </w:r>
    </w:p>
    <w:p w14:paraId="15F8C0E5" w14:textId="77777777" w:rsidR="00912668" w:rsidRPr="00912668" w:rsidRDefault="00912668" w:rsidP="00912668">
      <w:pPr>
        <w:pStyle w:val="Heading1"/>
        <w:rPr>
          <w:lang w:val="en-IN"/>
        </w:rPr>
      </w:pPr>
      <w:r w:rsidRPr="00912668">
        <w:rPr>
          <w:lang w:val="en-IN"/>
        </w:rPr>
        <w:t>II. PROPOSED SYSTEM ARCHITECTURE The architecture of the proposed system is divided into three main components: data preprocessing, the predictive modeling engine, and the web application programming interfaces (APIs).</w:t>
      </w:r>
    </w:p>
    <w:p w14:paraId="030CD6BB" w14:textId="77777777" w:rsidR="00912668" w:rsidRPr="00912668" w:rsidRDefault="00912668" w:rsidP="00912668">
      <w:pPr>
        <w:pStyle w:val="Heading1"/>
        <w:rPr>
          <w:lang w:val="en-IN"/>
        </w:rPr>
      </w:pPr>
      <w:r w:rsidRPr="00912668">
        <w:rPr>
          <w:i/>
          <w:iCs/>
          <w:lang w:val="en-IN"/>
        </w:rPr>
        <w:t>A. Data Preprocessing</w:t>
      </w:r>
      <w:r w:rsidRPr="00912668">
        <w:rPr>
          <w:lang w:val="en-IN"/>
        </w:rPr>
        <w:t> Before an image can be passed to the deep learning model, it must undergo standardized preprocessing to ensure consistency. As implemented in the src/data/preprocess.py module, incoming images are resized, normalized, and transformed into the appropriate tensor formats required by the model. This step is critical for maintaining high inference accuracy regardless of the original image source or resolution.</w:t>
      </w:r>
    </w:p>
    <w:p w14:paraId="1E9666A1" w14:textId="77777777" w:rsidR="00912668" w:rsidRPr="00912668" w:rsidRDefault="00912668" w:rsidP="00912668">
      <w:pPr>
        <w:pStyle w:val="Heading1"/>
        <w:rPr>
          <w:lang w:val="en-IN"/>
        </w:rPr>
      </w:pPr>
      <w:r w:rsidRPr="00912668">
        <w:rPr>
          <w:i/>
          <w:iCs/>
          <w:lang w:val="en-IN"/>
        </w:rPr>
        <w:t>B. Predictive Modeling Engine</w:t>
      </w:r>
      <w:r w:rsidRPr="00912668">
        <w:rPr>
          <w:lang w:val="en-IN"/>
        </w:rPr>
        <w:t> The core of the system is the classification model (src/models/model.py and predict.py). The model takes the preprocessed image data and extracts hierarchical visual features to determine the probability of various skin conditions. The inference engine is optimized to calculate both the predicted label and a confidence percentage, which provides transparency to the user regarding the model's certainty.</w:t>
      </w:r>
    </w:p>
    <w:p w14:paraId="0AEBE5CB" w14:textId="77777777" w:rsidR="00912668" w:rsidRPr="00912668" w:rsidRDefault="00912668" w:rsidP="00912668">
      <w:pPr>
        <w:pStyle w:val="Heading1"/>
        <w:rPr>
          <w:lang w:val="en-IN"/>
        </w:rPr>
      </w:pPr>
      <w:r w:rsidRPr="00912668">
        <w:rPr>
          <w:i/>
          <w:iCs/>
          <w:lang w:val="en-IN"/>
        </w:rPr>
        <w:t>C. Web Application Interfaces</w:t>
      </w:r>
      <w:r w:rsidRPr="00912668">
        <w:rPr>
          <w:lang w:val="en-IN"/>
        </w:rPr>
        <w:t> To ensure the model is accessible, two distinct backends were developed:</w:t>
      </w:r>
    </w:p>
    <w:p w14:paraId="16DB42D0" w14:textId="77777777" w:rsidR="00912668" w:rsidRPr="00912668" w:rsidRDefault="00912668" w:rsidP="00912668">
      <w:pPr>
        <w:pStyle w:val="Heading1"/>
        <w:rPr>
          <w:lang w:val="en-IN"/>
        </w:rPr>
      </w:pPr>
      <w:r w:rsidRPr="00912668">
        <w:rPr>
          <w:i/>
          <w:iCs/>
          <w:lang w:val="en-IN"/>
        </w:rPr>
        <w:t>Flask Application (flask_app.py):</w:t>
      </w:r>
      <w:r w:rsidRPr="00912668">
        <w:rPr>
          <w:lang w:val="en-IN"/>
        </w:rPr>
        <w:t> Serves as the primary user interface, rendering HTML templates and handling form-based multi-file uploads directly from a web browser.</w:t>
      </w:r>
    </w:p>
    <w:p w14:paraId="749EE386" w14:textId="77777777" w:rsidR="00912668" w:rsidRPr="00912668" w:rsidRDefault="00912668" w:rsidP="00912668">
      <w:pPr>
        <w:pStyle w:val="Heading1"/>
        <w:rPr>
          <w:lang w:val="en-IN"/>
        </w:rPr>
      </w:pPr>
      <w:r w:rsidRPr="00912668">
        <w:rPr>
          <w:i/>
          <w:iCs/>
          <w:lang w:val="en-IN"/>
        </w:rPr>
        <w:lastRenderedPageBreak/>
        <w:t>FastAPI Application (app/main.py &amp; app/routes.py):</w:t>
      </w:r>
      <w:r w:rsidRPr="00912668">
        <w:rPr>
          <w:lang w:val="en-IN"/>
        </w:rPr>
        <w:t> Provides a modern, asynchronous RESTful API. This allows for high-throughput automated requests, returning structured JSON responses containing predictions, confidence scores, and the number of files processed.</w:t>
      </w:r>
    </w:p>
    <w:p w14:paraId="0E8B9434" w14:textId="77777777" w:rsidR="00912668" w:rsidRPr="00912668" w:rsidRDefault="00912668" w:rsidP="00912668">
      <w:pPr>
        <w:pStyle w:val="Heading1"/>
        <w:rPr>
          <w:lang w:val="en-IN"/>
        </w:rPr>
      </w:pPr>
      <w:r w:rsidRPr="00912668">
        <w:rPr>
          <w:lang w:val="en-IN"/>
        </w:rPr>
        <w:t>III. EXPERIMENTAL SETUP </w:t>
      </w:r>
      <w:r w:rsidRPr="00912668">
        <w:rPr>
          <w:i/>
          <w:iCs/>
          <w:lang w:val="en-IN"/>
        </w:rPr>
        <w:t>A. Implementation Details</w:t>
      </w:r>
      <w:r w:rsidRPr="00912668">
        <w:rPr>
          <w:lang w:val="en-IN"/>
        </w:rPr>
        <w:t> The system is implemented in Python, utilizing standard machine learning libraries for model inference. The backend relies on uvicorn to serve the FastAPI application and the built-in Flask development server for the UI component. Uploaded files are temporarily stored in a temp/ directory during processing and cleared post-inference to optimize storage.</w:t>
      </w:r>
    </w:p>
    <w:p w14:paraId="1BC14092" w14:textId="77777777" w:rsidR="00912668" w:rsidRPr="00912668" w:rsidRDefault="00912668" w:rsidP="00912668">
      <w:pPr>
        <w:pStyle w:val="Heading1"/>
        <w:rPr>
          <w:lang w:val="en-IN"/>
        </w:rPr>
      </w:pPr>
      <w:r w:rsidRPr="00912668">
        <w:rPr>
          <w:i/>
          <w:iCs/>
          <w:lang w:val="en-IN"/>
        </w:rPr>
        <w:t>B. Testing and Validation</w:t>
      </w:r>
      <w:r w:rsidRPr="00912668">
        <w:rPr>
          <w:lang w:val="en-IN"/>
        </w:rPr>
        <w:t> Extensive unit testing was implemented to validate system components. Scripts such as test_preprocessing.py, test_predict.py, and test_multi_upload.py ensure that the data pipeline correctly transforms images and that the API endpoints handle concurrent file uploads without data loss or timeouts.</w:t>
      </w:r>
    </w:p>
    <w:p w14:paraId="5FD6E4EC" w14:textId="77777777" w:rsidR="00912668" w:rsidRPr="00912668" w:rsidRDefault="00912668" w:rsidP="00912668">
      <w:pPr>
        <w:pStyle w:val="Heading1"/>
        <w:rPr>
          <w:lang w:val="en-IN"/>
        </w:rPr>
      </w:pPr>
      <w:r w:rsidRPr="00912668">
        <w:rPr>
          <w:lang w:val="en-IN"/>
        </w:rPr>
        <w:t>IV. RESULTS AND DISCUSSION Preliminary testing of the API endpoints demonstrates that the system effectively processes multi-image payloads. When a user submits an array of images, the system successfully iterates through the files, saves them to the temporary directory, and executes the predict_multiple function. The resulting JSON response accurately reflects the aggregated predictions and confidence scores, proving the system's viability for real-world deployment.</w:t>
      </w:r>
    </w:p>
    <w:p w14:paraId="5219214D" w14:textId="77777777" w:rsidR="00912668" w:rsidRDefault="00912668" w:rsidP="00912668">
      <w:pPr>
        <w:pStyle w:val="Heading1"/>
        <w:rPr>
          <w:lang w:val="en-IN"/>
        </w:rPr>
      </w:pPr>
      <w:r w:rsidRPr="00912668">
        <w:rPr>
          <w:lang w:val="en-IN"/>
        </w:rPr>
        <w:t>V. CONCLUSION AND FUTURE WORK This paper detailed the structure and implementation of a deep learning-based skin disease classification web application. By combining robust image preprocessing with dual FastAPI and Flask backends, the system provides a scalable solution for automated dermatological screening. Future work will focus on expanding the dataset to improve model accuracy across a wider array of rare skin conditions and deploying the application to a cloud infrastructure for public access.</w:t>
      </w:r>
    </w:p>
    <w:p w14:paraId="7EBE6F37" w14:textId="77777777" w:rsidR="00003CA1" w:rsidRPr="00003CA1" w:rsidRDefault="00003CA1" w:rsidP="00003CA1">
      <w:pPr>
        <w:pBdr>
          <w:top w:val="single" w:sz="2" w:space="0" w:color="E5E7EB"/>
          <w:left w:val="single" w:sz="2" w:space="0" w:color="E5E7EB"/>
          <w:bottom w:val="single" w:sz="2" w:space="0" w:color="E5E7EB"/>
          <w:right w:val="single" w:sz="2" w:space="0" w:color="E5E7EB"/>
        </w:pBdr>
        <w:shd w:val="clear" w:color="auto" w:fill="1F1F1F"/>
        <w:jc w:val="start"/>
        <w:rPr>
          <w:rFonts w:ascii="Arial" w:eastAsia="Times New Roman" w:hAnsi="Arial" w:cs="Arial"/>
          <w:color w:val="CCCCCC"/>
          <w:sz w:val="21"/>
          <w:szCs w:val="21"/>
          <w:lang w:val="en-IN" w:eastAsia="en-IN"/>
        </w:rPr>
      </w:pPr>
      <w:r w:rsidRPr="00003CA1">
        <w:rPr>
          <w:rFonts w:ascii="Arial" w:eastAsia="Times New Roman" w:hAnsi="Arial" w:cs="Arial"/>
          <w:color w:val="CCCCCC"/>
          <w:sz w:val="21"/>
          <w:szCs w:val="21"/>
          <w:lang w:val="en-IN" w:eastAsia="en-IN"/>
        </w:rPr>
        <w:t xml:space="preserve">ACKNOWLEDGMENT The authors would like to thank their instructors and peers for their guidance </w:t>
      </w:r>
      <w:r w:rsidRPr="00003CA1">
        <w:rPr>
          <w:rFonts w:ascii="Arial" w:eastAsia="Times New Roman" w:hAnsi="Arial" w:cs="Arial"/>
          <w:color w:val="CCCCCC"/>
          <w:sz w:val="21"/>
          <w:szCs w:val="21"/>
          <w:lang w:val="en-IN" w:eastAsia="en-IN"/>
        </w:rPr>
        <w:t>and feedback during the development of this Continuous Assessment (</w:t>
      </w:r>
      <w:proofErr w:type="spellStart"/>
      <w:r w:rsidRPr="00003CA1">
        <w:rPr>
          <w:rFonts w:ascii="Arial" w:eastAsia="Times New Roman" w:hAnsi="Arial" w:cs="Arial"/>
          <w:color w:val="CCCCCC"/>
          <w:sz w:val="21"/>
          <w:szCs w:val="21"/>
          <w:lang w:val="en-IN" w:eastAsia="en-IN"/>
        </w:rPr>
        <w:t>CA2</w:t>
      </w:r>
      <w:proofErr w:type="spellEnd"/>
      <w:r w:rsidRPr="00003CA1">
        <w:rPr>
          <w:rFonts w:ascii="Arial" w:eastAsia="Times New Roman" w:hAnsi="Arial" w:cs="Arial"/>
          <w:color w:val="CCCCCC"/>
          <w:sz w:val="21"/>
          <w:szCs w:val="21"/>
          <w:lang w:val="en-IN" w:eastAsia="en-IN"/>
        </w:rPr>
        <w:t>) project.</w:t>
      </w:r>
    </w:p>
    <w:p w14:paraId="6ABD99B9" w14:textId="77777777" w:rsidR="00003CA1" w:rsidRDefault="00003CA1" w:rsidP="00003CA1">
      <w:pPr>
        <w:pBdr>
          <w:top w:val="single" w:sz="2" w:space="0" w:color="E5E7EB"/>
          <w:left w:val="single" w:sz="2" w:space="0" w:color="E5E7EB"/>
          <w:bottom w:val="single" w:sz="2" w:space="0" w:color="E5E7EB"/>
          <w:right w:val="single" w:sz="2" w:space="0" w:color="E5E7EB"/>
        </w:pBdr>
        <w:shd w:val="clear" w:color="auto" w:fill="1F1F1F"/>
        <w:jc w:val="start"/>
        <w:rPr>
          <w:rFonts w:ascii="Arial" w:eastAsia="Times New Roman" w:hAnsi="Arial" w:cs="Arial"/>
          <w:color w:val="CCCCCC"/>
          <w:sz w:val="21"/>
          <w:szCs w:val="21"/>
          <w:lang w:val="en-IN" w:eastAsia="en-IN"/>
        </w:rPr>
      </w:pPr>
      <w:r w:rsidRPr="00003CA1">
        <w:rPr>
          <w:rFonts w:ascii="Arial" w:eastAsia="Times New Roman" w:hAnsi="Arial" w:cs="Arial"/>
          <w:color w:val="CCCCCC"/>
          <w:sz w:val="21"/>
          <w:szCs w:val="21"/>
          <w:lang w:val="en-IN" w:eastAsia="en-IN"/>
        </w:rPr>
        <w:t>REFERENCES [1] A. Esteva et al., "Dermatologist-level classification of skin cancer with deep neural networks," </w:t>
      </w:r>
      <w:r w:rsidRPr="00003CA1">
        <w:rPr>
          <w:rFonts w:ascii="Arial" w:eastAsia="Times New Roman" w:hAnsi="Arial" w:cs="Arial"/>
          <w:i/>
          <w:iCs/>
          <w:color w:val="CCCCCC"/>
          <w:sz w:val="21"/>
          <w:szCs w:val="21"/>
          <w:bdr w:val="single" w:sz="2" w:space="0" w:color="E5E7EB" w:frame="1"/>
          <w:lang w:val="en-IN" w:eastAsia="en-IN"/>
        </w:rPr>
        <w:t>Nature</w:t>
      </w:r>
      <w:r w:rsidRPr="00003CA1">
        <w:rPr>
          <w:rFonts w:ascii="Arial" w:eastAsia="Times New Roman" w:hAnsi="Arial" w:cs="Arial"/>
          <w:color w:val="CCCCCC"/>
          <w:sz w:val="21"/>
          <w:szCs w:val="21"/>
          <w:lang w:val="en-IN" w:eastAsia="en-IN"/>
        </w:rPr>
        <w:t>, vol. 542, pp. 115-118, Feb 2017. [2] "</w:t>
      </w:r>
      <w:proofErr w:type="spellStart"/>
      <w:r w:rsidRPr="00003CA1">
        <w:rPr>
          <w:rFonts w:ascii="Arial" w:eastAsia="Times New Roman" w:hAnsi="Arial" w:cs="Arial"/>
          <w:color w:val="CCCCCC"/>
          <w:sz w:val="21"/>
          <w:szCs w:val="21"/>
          <w:lang w:val="en-IN" w:eastAsia="en-IN"/>
        </w:rPr>
        <w:t>FastAPI</w:t>
      </w:r>
      <w:proofErr w:type="spellEnd"/>
      <w:r w:rsidRPr="00003CA1">
        <w:rPr>
          <w:rFonts w:ascii="Arial" w:eastAsia="Times New Roman" w:hAnsi="Arial" w:cs="Arial"/>
          <w:color w:val="CCCCCC"/>
          <w:sz w:val="21"/>
          <w:szCs w:val="21"/>
          <w:lang w:val="en-IN" w:eastAsia="en-IN"/>
        </w:rPr>
        <w:t xml:space="preserve"> framework, high performance, easy to learn, fast to code, ready for production," </w:t>
      </w:r>
      <w:proofErr w:type="spellStart"/>
      <w:r w:rsidRPr="00003CA1">
        <w:rPr>
          <w:rFonts w:ascii="Arial" w:eastAsia="Times New Roman" w:hAnsi="Arial" w:cs="Arial"/>
          <w:color w:val="CCCCCC"/>
          <w:sz w:val="21"/>
          <w:szCs w:val="21"/>
          <w:lang w:val="en-IN" w:eastAsia="en-IN"/>
        </w:rPr>
        <w:t>FastAPI</w:t>
      </w:r>
      <w:proofErr w:type="spellEnd"/>
      <w:r w:rsidRPr="00003CA1">
        <w:rPr>
          <w:rFonts w:ascii="Arial" w:eastAsia="Times New Roman" w:hAnsi="Arial" w:cs="Arial"/>
          <w:color w:val="CCCCCC"/>
          <w:sz w:val="21"/>
          <w:szCs w:val="21"/>
          <w:lang w:val="en-IN" w:eastAsia="en-IN"/>
        </w:rPr>
        <w:t>. [Online]. Available: </w:t>
      </w:r>
      <w:hyperlink r:id="rId10" w:history="1">
        <w:r w:rsidRPr="00003CA1">
          <w:rPr>
            <w:rFonts w:ascii="Arial" w:eastAsia="Times New Roman" w:hAnsi="Arial" w:cs="Arial"/>
            <w:color w:val="4DAAFC"/>
            <w:sz w:val="21"/>
            <w:szCs w:val="21"/>
            <w:u w:val="single"/>
            <w:bdr w:val="single" w:sz="2" w:space="0" w:color="E5E7EB" w:frame="1"/>
            <w:lang w:val="en-IN" w:eastAsia="en-IN"/>
          </w:rPr>
          <w:t>https://</w:t>
        </w:r>
        <w:proofErr w:type="spellStart"/>
        <w:r w:rsidRPr="00003CA1">
          <w:rPr>
            <w:rFonts w:ascii="Arial" w:eastAsia="Times New Roman" w:hAnsi="Arial" w:cs="Arial"/>
            <w:color w:val="4DAAFC"/>
            <w:sz w:val="21"/>
            <w:szCs w:val="21"/>
            <w:u w:val="single"/>
            <w:bdr w:val="single" w:sz="2" w:space="0" w:color="E5E7EB" w:frame="1"/>
            <w:lang w:val="en-IN" w:eastAsia="en-IN"/>
          </w:rPr>
          <w:t>fastapi.tiangolo.com</w:t>
        </w:r>
        <w:proofErr w:type="spellEnd"/>
        <w:r w:rsidRPr="00003CA1">
          <w:rPr>
            <w:rFonts w:ascii="Arial" w:eastAsia="Times New Roman" w:hAnsi="Arial" w:cs="Arial"/>
            <w:color w:val="4DAAFC"/>
            <w:sz w:val="21"/>
            <w:szCs w:val="21"/>
            <w:u w:val="single"/>
            <w:bdr w:val="single" w:sz="2" w:space="0" w:color="E5E7EB" w:frame="1"/>
            <w:lang w:val="en-IN" w:eastAsia="en-IN"/>
          </w:rPr>
          <w:t>/</w:t>
        </w:r>
      </w:hyperlink>
      <w:r w:rsidRPr="00003CA1">
        <w:rPr>
          <w:rFonts w:ascii="Arial" w:eastAsia="Times New Roman" w:hAnsi="Arial" w:cs="Arial"/>
          <w:color w:val="CCCCCC"/>
          <w:sz w:val="21"/>
          <w:szCs w:val="21"/>
          <w:lang w:val="en-IN" w:eastAsia="en-IN"/>
        </w:rPr>
        <w:t> [3] "Flask: Web development, one drop at a time," Pallets Projects. [Online]. Available: </w:t>
      </w:r>
      <w:hyperlink r:id="rId11" w:history="1">
        <w:r w:rsidRPr="00003CA1">
          <w:rPr>
            <w:rFonts w:ascii="Arial" w:eastAsia="Times New Roman" w:hAnsi="Arial" w:cs="Arial"/>
            <w:color w:val="4DAAFC"/>
            <w:sz w:val="21"/>
            <w:szCs w:val="21"/>
            <w:u w:val="single"/>
            <w:bdr w:val="single" w:sz="2" w:space="0" w:color="E5E7EB" w:frame="1"/>
            <w:lang w:val="en-IN" w:eastAsia="en-IN"/>
          </w:rPr>
          <w:t>https://</w:t>
        </w:r>
        <w:proofErr w:type="spellStart"/>
        <w:r w:rsidRPr="00003CA1">
          <w:rPr>
            <w:rFonts w:ascii="Arial" w:eastAsia="Times New Roman" w:hAnsi="Arial" w:cs="Arial"/>
            <w:color w:val="4DAAFC"/>
            <w:sz w:val="21"/>
            <w:szCs w:val="21"/>
            <w:u w:val="single"/>
            <w:bdr w:val="single" w:sz="2" w:space="0" w:color="E5E7EB" w:frame="1"/>
            <w:lang w:val="en-IN" w:eastAsia="en-IN"/>
          </w:rPr>
          <w:t>flask.palletsprojects.com</w:t>
        </w:r>
        <w:proofErr w:type="spellEnd"/>
        <w:r w:rsidRPr="00003CA1">
          <w:rPr>
            <w:rFonts w:ascii="Arial" w:eastAsia="Times New Roman" w:hAnsi="Arial" w:cs="Arial"/>
            <w:color w:val="4DAAFC"/>
            <w:sz w:val="21"/>
            <w:szCs w:val="21"/>
            <w:u w:val="single"/>
            <w:bdr w:val="single" w:sz="2" w:space="0" w:color="E5E7EB" w:frame="1"/>
            <w:lang w:val="en-IN" w:eastAsia="en-IN"/>
          </w:rPr>
          <w:t>/</w:t>
        </w:r>
      </w:hyperlink>
    </w:p>
    <w:p w14:paraId="32F75F60" w14:textId="70125AAC" w:rsidR="00F16B74" w:rsidRPr="00003CA1" w:rsidRDefault="00F16B74" w:rsidP="00003CA1">
      <w:pPr>
        <w:pBdr>
          <w:top w:val="single" w:sz="2" w:space="0" w:color="E5E7EB"/>
          <w:left w:val="single" w:sz="2" w:space="0" w:color="E5E7EB"/>
          <w:bottom w:val="single" w:sz="2" w:space="0" w:color="E5E7EB"/>
          <w:right w:val="single" w:sz="2" w:space="0" w:color="E5E7EB"/>
        </w:pBdr>
        <w:shd w:val="clear" w:color="auto" w:fill="1F1F1F"/>
        <w:jc w:val="start"/>
        <w:rPr>
          <w:rFonts w:ascii="Arial" w:eastAsia="Times New Roman" w:hAnsi="Arial" w:cs="Arial"/>
          <w:color w:val="CCCCCC"/>
          <w:sz w:val="21"/>
          <w:szCs w:val="21"/>
          <w:lang w:val="en-IN" w:eastAsia="en-IN"/>
        </w:rPr>
      </w:pPr>
      <w:proofErr w:type="spellStart"/>
      <w:r>
        <w:rPr>
          <w:rFonts w:ascii="Arial" w:eastAsia="Times New Roman" w:hAnsi="Arial" w:cs="Arial"/>
          <w:color w:val="CCCCCC"/>
          <w:sz w:val="21"/>
          <w:szCs w:val="21"/>
          <w:lang w:val="en-IN" w:eastAsia="en-IN"/>
        </w:rPr>
        <w:t>Github</w:t>
      </w:r>
      <w:proofErr w:type="spellEnd"/>
      <w:r>
        <w:rPr>
          <w:rFonts w:ascii="Arial" w:eastAsia="Times New Roman" w:hAnsi="Arial" w:cs="Arial"/>
          <w:color w:val="CCCCCC"/>
          <w:sz w:val="21"/>
          <w:szCs w:val="21"/>
          <w:lang w:val="en-IN" w:eastAsia="en-IN"/>
        </w:rPr>
        <w:t xml:space="preserve"> link:</w:t>
      </w:r>
      <w:r w:rsidRPr="00F16B74">
        <w:rPr>
          <w:rStyle w:val="Abstract"/>
          <w:rFonts w:ascii="Arial" w:hAnsi="Arial" w:cs="Arial"/>
          <w:color w:val="CCCCCC"/>
          <w:sz w:val="21"/>
          <w:szCs w:val="21"/>
          <w:bdr w:val="single" w:sz="2" w:space="0" w:color="E5E7EB" w:frame="1"/>
          <w:shd w:val="clear" w:color="auto" w:fill="1F1F1F"/>
        </w:rPr>
        <w:t xml:space="preserve"> </w:t>
      </w:r>
      <w:hyperlink r:id="rId12" w:history="1">
        <w:r>
          <w:rPr>
            <w:rStyle w:val="Hyperlink"/>
            <w:rFonts w:ascii="Arial" w:hAnsi="Arial" w:cs="Arial"/>
            <w:b/>
            <w:bCs/>
            <w:color w:val="4DAAFC"/>
            <w:sz w:val="21"/>
            <w:szCs w:val="21"/>
            <w:bdr w:val="single" w:sz="2" w:space="0" w:color="E5E7EB" w:frame="1"/>
            <w:shd w:val="clear" w:color="auto" w:fill="1F1F1F"/>
          </w:rPr>
          <w:t>https://</w:t>
        </w:r>
        <w:proofErr w:type="spellStart"/>
        <w:r>
          <w:rPr>
            <w:rStyle w:val="Hyperlink"/>
            <w:rFonts w:ascii="Arial" w:hAnsi="Arial" w:cs="Arial"/>
            <w:b/>
            <w:bCs/>
            <w:color w:val="4DAAFC"/>
            <w:sz w:val="21"/>
            <w:szCs w:val="21"/>
            <w:bdr w:val="single" w:sz="2" w:space="0" w:color="E5E7EB" w:frame="1"/>
            <w:shd w:val="clear" w:color="auto" w:fill="1F1F1F"/>
          </w:rPr>
          <w:t>github.com</w:t>
        </w:r>
        <w:proofErr w:type="spellEnd"/>
        <w:r>
          <w:rPr>
            <w:rStyle w:val="Hyperlink"/>
            <w:rFonts w:ascii="Arial" w:hAnsi="Arial" w:cs="Arial"/>
            <w:b/>
            <w:bCs/>
            <w:color w:val="4DAAFC"/>
            <w:sz w:val="21"/>
            <w:szCs w:val="21"/>
            <w:bdr w:val="single" w:sz="2" w:space="0" w:color="E5E7EB" w:frame="1"/>
            <w:shd w:val="clear" w:color="auto" w:fill="1F1F1F"/>
          </w:rPr>
          <w:t>/</w:t>
        </w:r>
        <w:proofErr w:type="spellStart"/>
        <w:r>
          <w:rPr>
            <w:rStyle w:val="Hyperlink"/>
            <w:rFonts w:ascii="Arial" w:hAnsi="Arial" w:cs="Arial"/>
            <w:b/>
            <w:bCs/>
            <w:color w:val="4DAAFC"/>
            <w:sz w:val="21"/>
            <w:szCs w:val="21"/>
            <w:bdr w:val="single" w:sz="2" w:space="0" w:color="E5E7EB" w:frame="1"/>
            <w:shd w:val="clear" w:color="auto" w:fill="1F1F1F"/>
          </w:rPr>
          <w:t>shivansh</w:t>
        </w:r>
        <w:proofErr w:type="spellEnd"/>
        <w:r>
          <w:rPr>
            <w:rStyle w:val="Hyperlink"/>
            <w:rFonts w:ascii="Arial" w:hAnsi="Arial" w:cs="Arial"/>
            <w:b/>
            <w:bCs/>
            <w:color w:val="4DAAFC"/>
            <w:sz w:val="21"/>
            <w:szCs w:val="21"/>
            <w:bdr w:val="single" w:sz="2" w:space="0" w:color="E5E7EB" w:frame="1"/>
            <w:shd w:val="clear" w:color="auto" w:fill="1F1F1F"/>
          </w:rPr>
          <w:t>-arch/skin-disease-project</w:t>
        </w:r>
      </w:hyperlink>
    </w:p>
    <w:p w14:paraId="4497A488" w14:textId="77777777" w:rsidR="00003CA1" w:rsidRPr="00003CA1" w:rsidRDefault="00003CA1" w:rsidP="00003CA1">
      <w:pPr>
        <w:rPr>
          <w:lang w:val="en-IN"/>
        </w:rPr>
      </w:pPr>
    </w:p>
    <w:p w14:paraId="7AA9D0AB" w14:textId="77777777" w:rsidR="00003CA1" w:rsidRPr="00003CA1" w:rsidRDefault="00003CA1" w:rsidP="00003CA1">
      <w:pPr>
        <w:rPr>
          <w:lang w:val="en-IN"/>
        </w:rPr>
      </w:pPr>
    </w:p>
    <w:p w14:paraId="2CBC4D6A" w14:textId="77777777" w:rsidR="00836367" w:rsidRPr="00F96569" w:rsidRDefault="00836367" w:rsidP="008B6524">
      <w:pPr>
        <w:pStyle w:val="references"/>
        <w:numPr>
          <w:ilvl w:val="0"/>
          <w:numId w:val="0"/>
        </w:numPr>
        <w:spacing w:line="12pt" w:lineRule="auto"/>
        <w:ind w:start="18pt" w:hanging="18pt"/>
        <w:jc w:val="center"/>
        <w:rPr>
          <w:rFonts w:eastAsia="SimSun"/>
          <w:b/>
          <w:noProof w:val="0"/>
          <w:color w:val="FF0000"/>
          <w:spacing w:val="-1"/>
          <w:sz w:val="20"/>
          <w:szCs w:val="20"/>
          <w:lang w:val="x-none" w:eastAsia="x-none"/>
        </w:rPr>
        <w:sectPr w:rsidR="00836367" w:rsidRPr="00F96569" w:rsidSect="003B4E04">
          <w:type w:val="continuous"/>
          <w:pgSz w:w="595.30pt" w:h="841.90pt" w:code="9"/>
          <w:pgMar w:top="54pt" w:right="45.35pt" w:bottom="72pt" w:left="45.35pt" w:header="36pt" w:footer="36pt" w:gutter="0pt"/>
          <w:cols w:num="2" w:space="18pt"/>
          <w:docGrid w:linePitch="360"/>
        </w:sectPr>
      </w:pPr>
      <w:r w:rsidRPr="00F96569">
        <w:rPr>
          <w:rFonts w:eastAsia="SimSun"/>
          <w:b/>
          <w:noProof w:val="0"/>
          <w:color w:val="FF0000"/>
          <w:spacing w:val="-1"/>
          <w:sz w:val="20"/>
          <w:szCs w:val="20"/>
          <w:lang w:val="x-none" w:eastAsia="x-none"/>
        </w:rPr>
        <w:t xml:space="preserve">IEEE conference templates contain guidance text for composing and formatting conference papers. Please ensure that all template text is removed from your conference paper prior to submission to the conference. Failure to remove template text from your paper </w:t>
      </w:r>
      <w:r w:rsidR="00E165BC">
        <w:rPr>
          <w:rFonts w:eastAsia="SimSun"/>
          <w:b/>
          <w:noProof w:val="0"/>
          <w:color w:val="FF0000"/>
          <w:spacing w:val="-1"/>
          <w:sz w:val="20"/>
          <w:szCs w:val="20"/>
          <w:lang w:eastAsia="x-none"/>
        </w:rPr>
        <w:t>may</w:t>
      </w:r>
      <w:r w:rsidRPr="00F96569">
        <w:rPr>
          <w:rFonts w:eastAsia="SimSun"/>
          <w:b/>
          <w:noProof w:val="0"/>
          <w:color w:val="FF0000"/>
          <w:spacing w:val="-1"/>
          <w:sz w:val="20"/>
          <w:szCs w:val="20"/>
          <w:lang w:val="x-none" w:eastAsia="x-none"/>
        </w:rPr>
        <w:t xml:space="preserve"> result in your paper not being published.</w:t>
      </w:r>
    </w:p>
    <w:p w14:paraId="4EF2B8B8" w14:textId="77777777" w:rsidR="009303D9" w:rsidRDefault="003B2B40" w:rsidP="005B520E">
      <w:r>
        <w:rPr>
          <w:noProof/>
        </w:rPr>
        <w:drawing>
          <wp:anchor distT="0" distB="0" distL="114300" distR="114300" simplePos="0" relativeHeight="251657728" behindDoc="1" locked="0" layoutInCell="1" allowOverlap="1" wp14:anchorId="50A5432F" wp14:editId="6F0F41D4">
            <wp:simplePos x="0" y="0"/>
            <wp:positionH relativeFrom="margin">
              <wp:align>left</wp:align>
            </wp:positionH>
            <wp:positionV relativeFrom="paragraph">
              <wp:posOffset>251460</wp:posOffset>
            </wp:positionV>
            <wp:extent cx="3200400" cy="1143000"/>
            <wp:effectExtent l="10795" t="5080" r="8255" b="13970"/>
            <wp:wrapTight wrapText="bothSides">
              <wp:wrapPolygon edited="0">
                <wp:start x="-64" y="0"/>
                <wp:lineTo x="-64" y="21600"/>
                <wp:lineTo x="21664" y="21600"/>
                <wp:lineTo x="21664" y="0"/>
                <wp:lineTo x="-64" y="0"/>
              </wp:wrapPolygon>
            </wp:wrapTight>
            <wp:docPr id="1" name="Text Box 8"/>
            <wp:cNvGraphicFramePr>
              <a:graphicFrameLocks xmlns:a="http://purl.oclc.org/ooxml/drawingml/main"/>
            </wp:cNvGraphicFramePr>
            <a:graphic xmlns:a="http://purl.oclc.org/ooxml/drawingml/main">
              <a:graphicData uri="http://schemas.microsoft.com/office/word/2010/wordprocessingShape">
                <wp:wsp>
                  <wp:cNvSpPr txBox="1">
                    <a:spLocks noChangeArrowheads="1"/>
                  </wp:cNvSpPr>
                  <wp:spPr bwMode="auto">
                    <a:xfrm>
                      <a:off x="0" y="0"/>
                      <a:ext cx="3200400" cy="1143000"/>
                    </a:xfrm>
                    <a:prstGeom prst="rect">
                      <a:avLst/>
                    </a:prstGeom>
                    <a:solidFill>
                      <a:srgbClr val="FFFFFF"/>
                    </a:solidFill>
                    <a:ln w="9525">
                      <a:solidFill>
                        <a:srgbClr val="000000"/>
                      </a:solidFill>
                      <a:miter lim="800%"/>
                      <a:headEnd/>
                      <a:tailEnd/>
                    </a:ln>
                  </wp:spPr>
                  <wp:txbx>
                    <wne:txbxContent>
                      <w:p w14:paraId="31540942" w14:textId="77777777" w:rsidR="0080791D" w:rsidRDefault="0080791D" w:rsidP="00E7596C">
                        <w:pPr>
                          <w:pStyle w:val="BodyText"/>
                        </w:pPr>
                        <w:r>
                          <w:t>We suggest that you use a text box to insert a graphic (which is ideally a 300 dpi TIFF or EPS file, with all fonts embedded) because, in an MSW document, this method is somewhat more stable than directly inserting a picture.</w:t>
                        </w:r>
                      </w:p>
                      <w:p w14:paraId="7FF3F83F" w14:textId="0F6A0D10" w:rsidR="0080791D" w:rsidRDefault="0080791D" w:rsidP="00E7596C">
                        <w:pPr>
                          <w:pStyle w:val="BodyText"/>
                        </w:pPr>
                        <w:r>
                          <w:t xml:space="preserve">To have non-visible rules on your frame, use the MSWord “Format” pull-down menu, select Tt Box &gt; </w:t>
                        </w:r>
                        <w:proofErr w:type="spellStart"/>
                        <w:r>
                          <w:t>Colors</w:t>
                        </w:r>
                        <w:proofErr w:type="spellEnd"/>
                        <w:r>
                          <w:t xml:space="preserve"> and Lines to choose No Fill and No Line.</w:t>
                        </w:r>
                      </w:p>
                    </wne:txbxContent>
                  </wp:txbx>
                  <wp:bodyPr rot="0" vert="horz" wrap="square" lIns="91440" tIns="45720" rIns="91440" bIns="45720" anchor="t" anchorCtr="0" upright="1">
                    <a:noAutofit/>
                  </wp:bodyPr>
                </wp:wsp>
              </a:graphicData>
            </a:graphic>
            <wp14:sizeRelH relativeFrom="page">
              <wp14:pctWidth>0%</wp14:pctWidth>
            </wp14:sizeRelH>
            <wp14:sizeRelV relativeFrom="page">
              <wp14:pctHeight>0%</wp14:pctHeight>
            </wp14:sizeRelV>
          </wp:anchor>
        </w:drawing>
      </w:r>
    </w:p>
    <w:sectPr w:rsidR="009303D9" w:rsidSect="003B4E04">
      <w:type w:val="continuous"/>
      <w:pgSz w:w="595.30pt" w:h="841.90pt" w:code="9"/>
      <w:pgMar w:top="54pt" w:right="44.65pt" w:bottom="72pt" w:left="44.65pt" w:header="36pt" w:footer="36pt" w:gutter="0pt"/>
      <w:cols w:space="36pt"/>
      <w:docGrid w:linePitch="360"/>
    </w:sectPr>
  </w:body>
</w:document>
</file>

<file path=word/endnotes.xml><?xml version="1.0" encoding="utf-8"?>
<w:endnote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purl.oclc.org/ooxml/officeDocument/relationships" xmlns:m="http://purl.oclc.org/ooxml/officeDocument/math" xmlns:v="urn:schemas-microsoft-com:vml" xmlns:wp14="http://schemas.microsoft.com/office/word/2010/wordprocessingDrawing" xmlns:wp="http://purl.oclc.org/ooxml/drawingml/wordprocessingDrawing" xmlns:w10="urn:schemas-microsoft-com:office:word" xmlns:w="http://purl.oclc.org/ooxml/wordprocessingml/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i="http://schemas.microsoft.com/office/word/2010/wordprocessingInk" xmlns:wne="http://schemas.microsoft.com/office/word/2006/wordml" mc:Ignorable="w14 w15 w16se w16cid w16 w16cex w16sdtdh w16sdtfl w16du wne wp14">
  <w:endnote w:type="separator" w:id="-1">
    <w:p w14:paraId="26957766" w14:textId="77777777" w:rsidR="00FC50D2" w:rsidRDefault="00FC50D2" w:rsidP="001A3B3D">
      <w:r>
        <w:separator/>
      </w:r>
    </w:p>
  </w:endnote>
  <w:endnote w:type="continuationSeparator" w:id="0">
    <w:p w14:paraId="0B926F6E" w14:textId="77777777" w:rsidR="00FC50D2" w:rsidRDefault="00FC50D2" w:rsidP="001A3B3D">
      <w:r>
        <w:continuationSeparator/>
      </w:r>
    </w:p>
  </w:endnote>
</w:endnotes>
</file>

<file path=word/fontTable.xml><?xml version="1.0" encoding="utf-8"?>
<w:fonts xmlns:mc="http://schemas.openxmlformats.org/markup-compatibility/2006" xmlns:r="http://purl.oclc.org/ooxml/officeDocument/relationships" xmlns:w="http://purl.oclc.org/ooxml/wordprocessingml/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family w:val="roman"/>
    <w:pitch w:val="variable"/>
    <w:sig w:usb0="00000000" w:usb1="10000000" w:usb2="00000000" w:usb3="00000000" w:csb0="80000000" w:csb1="00000000"/>
  </w:font>
  <w:font w:name="Times New Roman">
    <w:panose1 w:val="02020603050405020304"/>
    <w:charset w:characterSet="iso-8859-1"/>
    <w:family w:val="roman"/>
    <w:pitch w:val="variable"/>
    <w:sig w:usb0="E0002EFF" w:usb1="C000785B" w:usb2="00000009" w:usb3="00000000" w:csb0="000001FF" w:csb1="00000000"/>
  </w:font>
  <w:font w:name="Courier New">
    <w:panose1 w:val="02070309020205020404"/>
    <w:charset w:characterSet="iso-8859-1"/>
    <w:family w:val="modern"/>
    <w:pitch w:val="fixed"/>
    <w:sig w:usb0="E0002EFF" w:usb1="C0007843" w:usb2="00000009" w:usb3="00000000" w:csb0="000001FF" w:csb1="00000000"/>
  </w:font>
  <w:font w:name="Wingdings">
    <w:panose1 w:val="05000000000000000000"/>
    <w:family w:val="auto"/>
    <w:pitch w:val="variable"/>
    <w:sig w:usb0="00000000" w:usb1="10000000" w:usb2="00000000" w:usb3="00000000" w:csb0="80000000" w:csb1="00000000"/>
  </w:font>
  <w:font w:name="SimSun">
    <w:altName w:val="宋体"/>
    <w:panose1 w:val="02010600030101010101"/>
    <w:charset w:characterSet="GBK"/>
    <w:family w:val="auto"/>
    <w:pitch w:val="variable"/>
    <w:sig w:usb0="00000203" w:usb1="288F0000" w:usb2="00000016" w:usb3="00000000" w:csb0="00040001" w:csb1="00000000"/>
  </w:font>
  <w:font w:name="MS Mincho">
    <w:panose1 w:val="02020609040205080304"/>
    <w:charset w:characterSet="shift_jis"/>
    <w:family w:val="modern"/>
    <w:pitch w:val="fixed"/>
    <w:sig w:usb0="E00002FF" w:usb1="6AC7FDFB" w:usb2="08000012" w:usb3="00000000" w:csb0="0002009F" w:csb1="00000000"/>
  </w:font>
  <w:font w:name="Arial">
    <w:panose1 w:val="020B0604020202020204"/>
    <w:charset w:characterSet="iso-8859-1"/>
    <w:family w:val="swiss"/>
    <w:pitch w:val="variable"/>
    <w:sig w:usb0="E0002EFF" w:usb1="C000785B" w:usb2="00000009" w:usb3="00000000" w:csb0="000001FF" w:csb1="00000000"/>
  </w:font>
  <w:font w:name="Calibri Light">
    <w:panose1 w:val="020F0302020204030204"/>
    <w:charset w:characterSet="iso-8859-1"/>
    <w:family w:val="swiss"/>
    <w:pitch w:val="variable"/>
    <w:sig w:usb0="E4002EFF" w:usb1="C200247B" w:usb2="00000009" w:usb3="00000000" w:csb0="000001FF" w:csb1="00000000"/>
  </w:font>
  <w:font w:name="Calibri">
    <w:panose1 w:val="020F0502020204030204"/>
    <w:charset w:characterSet="iso-8859-1"/>
    <w:family w:val="swiss"/>
    <w:pitch w:val="variable"/>
    <w:sig w:usb0="E4002EFF" w:usb1="C200247B" w:usb2="00000009" w:usb3="00000000" w:csb0="000001FF" w:csb1="00000000"/>
  </w:font>
</w:fonts>
</file>

<file path=word/footer1.xml><?xml version="1.0" encoding="utf-8"?>
<w:ftr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purl.oclc.org/ooxml/officeDocument/relationships" xmlns:m="http://purl.oclc.org/ooxml/officeDocument/math" xmlns:v="urn:schemas-microsoft-com:vml" xmlns:wp14="http://schemas.microsoft.com/office/word/2010/wordprocessingDrawing" xmlns:wp="http://purl.oclc.org/ooxml/drawingml/wordprocessingDrawing" xmlns:w10="urn:schemas-microsoft-com:office:word" xmlns:w="http://purl.oclc.org/ooxml/wordprocessingml/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i="http://schemas.microsoft.com/office/word/2010/wordprocessingInk" xmlns:wne="http://schemas.microsoft.com/office/word/2006/wordml" mc:Ignorable="w14 w15 w16se w16cid w16 w16cex w16sdtdh w16sdtfl w16du wne wp14">
  <w:p w14:paraId="69E75918" w14:textId="77777777" w:rsidR="001A3B3D" w:rsidRPr="006F6D3D" w:rsidRDefault="001A3B3D" w:rsidP="0056610F">
    <w:pPr>
      <w:pStyle w:val="Footer"/>
      <w:jc w:val="start"/>
      <w:rPr>
        <w:sz w:val="16"/>
        <w:szCs w:val="16"/>
      </w:rPr>
    </w:pPr>
    <w:r w:rsidRPr="006F6D3D">
      <w:rPr>
        <w:sz w:val="16"/>
        <w:szCs w:val="16"/>
      </w:rPr>
      <w:t>XXX-X-XXXX-XXXX-X/XX/$</w:t>
    </w:r>
    <w:proofErr w:type="spellStart"/>
    <w:r w:rsidRPr="006F6D3D">
      <w:rPr>
        <w:sz w:val="16"/>
        <w:szCs w:val="16"/>
      </w:rPr>
      <w:t>XX.00</w:t>
    </w:r>
    <w:proofErr w:type="spellEnd"/>
    <w:r w:rsidRPr="006F6D3D">
      <w:rPr>
        <w:sz w:val="16"/>
        <w:szCs w:val="16"/>
      </w:rPr>
      <w:t xml:space="preserve"> ©</w:t>
    </w:r>
    <w:proofErr w:type="spellStart"/>
    <w:r w:rsidRPr="006F6D3D">
      <w:rPr>
        <w:sz w:val="16"/>
        <w:szCs w:val="16"/>
      </w:rPr>
      <w:t>20XX</w:t>
    </w:r>
    <w:proofErr w:type="spellEnd"/>
    <w:r w:rsidRPr="006F6D3D">
      <w:rPr>
        <w:sz w:val="16"/>
        <w:szCs w:val="16"/>
      </w:rPr>
      <w:t xml:space="preserve"> IEEE</w:t>
    </w:r>
  </w:p>
</w:ftr>
</file>

<file path=word/footnotes.xml><?xml version="1.0" encoding="utf-8"?>
<w:footnote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purl.oclc.org/ooxml/officeDocument/relationships" xmlns:m="http://purl.oclc.org/ooxml/officeDocument/math" xmlns:v="urn:schemas-microsoft-com:vml" xmlns:wp14="http://schemas.microsoft.com/office/word/2010/wordprocessingDrawing" xmlns:wp="http://purl.oclc.org/ooxml/drawingml/wordprocessingDrawing" xmlns:w10="urn:schemas-microsoft-com:office:word" xmlns:w="http://purl.oclc.org/ooxml/wordprocessingml/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i="http://schemas.microsoft.com/office/word/2010/wordprocessingInk" xmlns:wne="http://schemas.microsoft.com/office/word/2006/wordml" mc:Ignorable="w14 w15 w16se w16cid w16 w16cex w16sdtdh w16sdtfl w16du wne wp14">
  <w:footnote w:type="separator" w:id="-1">
    <w:p w14:paraId="5844D7FD" w14:textId="77777777" w:rsidR="00FC50D2" w:rsidRDefault="00FC50D2" w:rsidP="001A3B3D">
      <w:r>
        <w:separator/>
      </w:r>
    </w:p>
  </w:footnote>
  <w:footnote w:type="continuationSeparator" w:id="0">
    <w:p w14:paraId="105411EA" w14:textId="77777777" w:rsidR="00FC50D2" w:rsidRDefault="00FC50D2" w:rsidP="001A3B3D">
      <w:r>
        <w:continuationSeparator/>
      </w:r>
    </w:p>
  </w:footnote>
</w:footnotes>
</file>

<file path=word/numbering.xml><?xml version="1.0" encoding="utf-8"?>
<w:numbering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purl.oclc.org/ooxml/officeDocument/relationships" xmlns:m="http://purl.oclc.org/ooxml/officeDocument/math" xmlns:v="urn:schemas-microsoft-com:vml" xmlns:wp14="http://schemas.microsoft.com/office/word/2010/wordprocessingDrawing" xmlns:wp="http://purl.oclc.org/ooxml/drawingml/wordprocessingDrawing" xmlns:w10="urn:schemas-microsoft-com:office:word" xmlns:w="http://purl.oclc.org/ooxml/wordprocessingml/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i="http://schemas.microsoft.com/office/word/2010/wordprocessingInk" xmlns:wne="http://schemas.microsoft.com/office/word/2006/wordml" mc:Ignorable="w14 w15 w16se w16cid w16 w16cex w16sdtdh w16sdtfl w16du wne wp14">
  <w:abstractNum w:abstractNumId="0" w15:restartNumberingAfterBreak="0">
    <w:nsid w:val="FFFFFF1D"/>
    <w:multiLevelType w:val="multilevel"/>
    <w:tmpl w:val="7A36CE9E"/>
    <w:lvl w:ilvl="0">
      <w:start w:val="1"/>
      <w:numFmt w:val="bullet"/>
      <w:lvlText w:val=""/>
      <w:lvlJc w:val="start"/>
      <w:pPr>
        <w:tabs>
          <w:tab w:val="num" w:pos="0pt"/>
        </w:tabs>
        <w:ind w:start="0pt" w:firstLine="0pt"/>
      </w:pPr>
      <w:rPr>
        <w:rFonts w:ascii="Symbol" w:hAnsi="Symbol" w:hint="default"/>
      </w:rPr>
    </w:lvl>
    <w:lvl w:ilvl="1">
      <w:start w:val="1"/>
      <w:numFmt w:val="bullet"/>
      <w:lvlText w:val=""/>
      <w:lvlJc w:val="start"/>
      <w:pPr>
        <w:tabs>
          <w:tab w:val="num" w:pos="36pt"/>
        </w:tabs>
        <w:ind w:start="54pt" w:hanging="18pt"/>
      </w:pPr>
      <w:rPr>
        <w:rFonts w:ascii="Symbol" w:hAnsi="Symbol" w:hint="default"/>
      </w:rPr>
    </w:lvl>
    <w:lvl w:ilvl="2">
      <w:start w:val="1"/>
      <w:numFmt w:val="bullet"/>
      <w:lvlText w:val="o"/>
      <w:lvlJc w:val="start"/>
      <w:pPr>
        <w:tabs>
          <w:tab w:val="num" w:pos="72pt"/>
        </w:tabs>
        <w:ind w:start="90pt" w:hanging="18pt"/>
      </w:pPr>
      <w:rPr>
        <w:rFonts w:ascii="Courier New" w:hAnsi="Courier New" w:cs="Courier New" w:hint="default"/>
      </w:rPr>
    </w:lvl>
    <w:lvl w:ilvl="3">
      <w:start w:val="1"/>
      <w:numFmt w:val="bullet"/>
      <w:lvlText w:val=""/>
      <w:lvlJc w:val="start"/>
      <w:pPr>
        <w:tabs>
          <w:tab w:val="num" w:pos="108pt"/>
        </w:tabs>
        <w:ind w:start="126pt" w:hanging="18pt"/>
      </w:pPr>
      <w:rPr>
        <w:rFonts w:ascii="Wingdings" w:hAnsi="Wingdings" w:hint="default"/>
      </w:rPr>
    </w:lvl>
    <w:lvl w:ilvl="4">
      <w:start w:val="1"/>
      <w:numFmt w:val="bullet"/>
      <w:lvlText w:val=""/>
      <w:lvlJc w:val="start"/>
      <w:pPr>
        <w:tabs>
          <w:tab w:val="num" w:pos="144pt"/>
        </w:tabs>
        <w:ind w:start="162pt" w:hanging="18pt"/>
      </w:pPr>
      <w:rPr>
        <w:rFonts w:ascii="Wingdings" w:hAnsi="Wingdings" w:hint="default"/>
      </w:rPr>
    </w:lvl>
    <w:lvl w:ilvl="5">
      <w:start w:val="1"/>
      <w:numFmt w:val="bullet"/>
      <w:lvlText w:val=""/>
      <w:lvlJc w:val="start"/>
      <w:pPr>
        <w:tabs>
          <w:tab w:val="num" w:pos="180pt"/>
        </w:tabs>
        <w:ind w:start="198pt" w:hanging="18pt"/>
      </w:pPr>
      <w:rPr>
        <w:rFonts w:ascii="Symbol" w:hAnsi="Symbol" w:hint="default"/>
      </w:rPr>
    </w:lvl>
    <w:lvl w:ilvl="6">
      <w:start w:val="1"/>
      <w:numFmt w:val="bullet"/>
      <w:lvlText w:val="o"/>
      <w:lvlJc w:val="start"/>
      <w:pPr>
        <w:tabs>
          <w:tab w:val="num" w:pos="216pt"/>
        </w:tabs>
        <w:ind w:start="234pt" w:hanging="18pt"/>
      </w:pPr>
      <w:rPr>
        <w:rFonts w:ascii="Courier New" w:hAnsi="Courier New" w:cs="Courier New" w:hint="default"/>
      </w:rPr>
    </w:lvl>
    <w:lvl w:ilvl="7">
      <w:start w:val="1"/>
      <w:numFmt w:val="bullet"/>
      <w:lvlText w:val=""/>
      <w:lvlJc w:val="start"/>
      <w:pPr>
        <w:tabs>
          <w:tab w:val="num" w:pos="252pt"/>
        </w:tabs>
        <w:ind w:start="270pt" w:hanging="18pt"/>
      </w:pPr>
      <w:rPr>
        <w:rFonts w:ascii="Wingdings" w:hAnsi="Wingdings" w:hint="default"/>
      </w:rPr>
    </w:lvl>
    <w:lvl w:ilvl="8">
      <w:start w:val="1"/>
      <w:numFmt w:val="bullet"/>
      <w:lvlText w:val=""/>
      <w:lvlJc w:val="start"/>
      <w:pPr>
        <w:tabs>
          <w:tab w:val="num" w:pos="288pt"/>
        </w:tabs>
        <w:ind w:start="306pt" w:hanging="18pt"/>
      </w:pPr>
      <w:rPr>
        <w:rFonts w:ascii="Wingdings" w:hAnsi="Wingdings" w:hint="default"/>
      </w:rPr>
    </w:lvl>
  </w:abstractNum>
  <w:abstractNum w:abstractNumId="1" w15:restartNumberingAfterBreak="0">
    <w:nsid w:val="FFFFFF7C"/>
    <w:multiLevelType w:val="singleLevel"/>
    <w:tmpl w:val="DD629BEE"/>
    <w:lvl w:ilvl="0">
      <w:start w:val="1"/>
      <w:numFmt w:val="decimal"/>
      <w:lvlText w:val="%1."/>
      <w:lvlJc w:val="start"/>
      <w:pPr>
        <w:tabs>
          <w:tab w:val="num" w:pos="74.60pt"/>
        </w:tabs>
        <w:ind w:start="74.60pt" w:hanging="18pt"/>
      </w:pPr>
    </w:lvl>
  </w:abstractNum>
  <w:abstractNum w:abstractNumId="2" w15:restartNumberingAfterBreak="0">
    <w:nsid w:val="FFFFFF7D"/>
    <w:multiLevelType w:val="singleLevel"/>
    <w:tmpl w:val="2648E1C4"/>
    <w:lvl w:ilvl="0">
      <w:start w:val="1"/>
      <w:numFmt w:val="decimal"/>
      <w:lvlText w:val="%1."/>
      <w:lvlJc w:val="start"/>
      <w:pPr>
        <w:tabs>
          <w:tab w:val="num" w:pos="60.45pt"/>
        </w:tabs>
        <w:ind w:start="60.45pt" w:hanging="18pt"/>
      </w:pPr>
    </w:lvl>
  </w:abstractNum>
  <w:abstractNum w:abstractNumId="3" w15:restartNumberingAfterBreak="0">
    <w:nsid w:val="FFFFFF7E"/>
    <w:multiLevelType w:val="singleLevel"/>
    <w:tmpl w:val="9D38DB54"/>
    <w:lvl w:ilvl="0">
      <w:start w:val="1"/>
      <w:numFmt w:val="decimal"/>
      <w:lvlText w:val="%1."/>
      <w:lvlJc w:val="start"/>
      <w:pPr>
        <w:tabs>
          <w:tab w:val="num" w:pos="46.30pt"/>
        </w:tabs>
        <w:ind w:start="46.30pt" w:hanging="18pt"/>
      </w:pPr>
    </w:lvl>
  </w:abstractNum>
  <w:abstractNum w:abstractNumId="4" w15:restartNumberingAfterBreak="0">
    <w:nsid w:val="FFFFFF7F"/>
    <w:multiLevelType w:val="singleLevel"/>
    <w:tmpl w:val="632C24E2"/>
    <w:lvl w:ilvl="0">
      <w:start w:val="1"/>
      <w:numFmt w:val="decimal"/>
      <w:lvlText w:val="%1."/>
      <w:lvlJc w:val="start"/>
      <w:pPr>
        <w:tabs>
          <w:tab w:val="num" w:pos="32.15pt"/>
        </w:tabs>
        <w:ind w:start="32.15pt" w:hanging="18pt"/>
      </w:pPr>
    </w:lvl>
  </w:abstractNum>
  <w:abstractNum w:abstractNumId="5" w15:restartNumberingAfterBreak="0">
    <w:nsid w:val="FFFFFF80"/>
    <w:multiLevelType w:val="singleLevel"/>
    <w:tmpl w:val="82268A14"/>
    <w:lvl w:ilvl="0">
      <w:start w:val="1"/>
      <w:numFmt w:val="bullet"/>
      <w:lvlText w:val=""/>
      <w:lvlJc w:val="start"/>
      <w:pPr>
        <w:tabs>
          <w:tab w:val="num" w:pos="74.60pt"/>
        </w:tabs>
        <w:ind w:start="74.60pt" w:hanging="18pt"/>
      </w:pPr>
      <w:rPr>
        <w:rFonts w:ascii="Symbol" w:hAnsi="Symbol" w:hint="default"/>
      </w:rPr>
    </w:lvl>
  </w:abstractNum>
  <w:abstractNum w:abstractNumId="6" w15:restartNumberingAfterBreak="0">
    <w:nsid w:val="FFFFFF81"/>
    <w:multiLevelType w:val="singleLevel"/>
    <w:tmpl w:val="8C0E77FE"/>
    <w:lvl w:ilvl="0">
      <w:start w:val="1"/>
      <w:numFmt w:val="bullet"/>
      <w:lvlText w:val=""/>
      <w:lvlJc w:val="start"/>
      <w:pPr>
        <w:tabs>
          <w:tab w:val="num" w:pos="60.45pt"/>
        </w:tabs>
        <w:ind w:start="60.45pt" w:hanging="18pt"/>
      </w:pPr>
      <w:rPr>
        <w:rFonts w:ascii="Symbol" w:hAnsi="Symbol" w:hint="default"/>
      </w:rPr>
    </w:lvl>
  </w:abstractNum>
  <w:abstractNum w:abstractNumId="7" w15:restartNumberingAfterBreak="0">
    <w:nsid w:val="FFFFFF82"/>
    <w:multiLevelType w:val="singleLevel"/>
    <w:tmpl w:val="174639B8"/>
    <w:lvl w:ilvl="0">
      <w:start w:val="1"/>
      <w:numFmt w:val="bullet"/>
      <w:lvlText w:val=""/>
      <w:lvlJc w:val="start"/>
      <w:pPr>
        <w:tabs>
          <w:tab w:val="num" w:pos="46.30pt"/>
        </w:tabs>
        <w:ind w:start="46.30pt" w:hanging="18pt"/>
      </w:pPr>
      <w:rPr>
        <w:rFonts w:ascii="Symbol" w:hAnsi="Symbol" w:hint="default"/>
      </w:rPr>
    </w:lvl>
  </w:abstractNum>
  <w:abstractNum w:abstractNumId="8" w15:restartNumberingAfterBreak="0">
    <w:nsid w:val="FFFFFF83"/>
    <w:multiLevelType w:val="singleLevel"/>
    <w:tmpl w:val="B1ACC408"/>
    <w:lvl w:ilvl="0">
      <w:start w:val="1"/>
      <w:numFmt w:val="bullet"/>
      <w:lvlText w:val=""/>
      <w:lvlJc w:val="start"/>
      <w:pPr>
        <w:tabs>
          <w:tab w:val="num" w:pos="32.15pt"/>
        </w:tabs>
        <w:ind w:start="32.15pt" w:hanging="18pt"/>
      </w:pPr>
      <w:rPr>
        <w:rFonts w:ascii="Symbol" w:hAnsi="Symbol" w:hint="default"/>
      </w:rPr>
    </w:lvl>
  </w:abstractNum>
  <w:abstractNum w:abstractNumId="9" w15:restartNumberingAfterBreak="0">
    <w:nsid w:val="FFFFFF88"/>
    <w:multiLevelType w:val="singleLevel"/>
    <w:tmpl w:val="229E8DFE"/>
    <w:lvl w:ilvl="0">
      <w:start w:val="1"/>
      <w:numFmt w:val="decimal"/>
      <w:lvlText w:val="%1."/>
      <w:lvlJc w:val="start"/>
      <w:pPr>
        <w:tabs>
          <w:tab w:val="num" w:pos="18pt"/>
        </w:tabs>
        <w:ind w:start="18pt" w:hanging="18pt"/>
      </w:pPr>
    </w:lvl>
  </w:abstractNum>
  <w:abstractNum w:abstractNumId="10" w15:restartNumberingAfterBreak="0">
    <w:nsid w:val="FFFFFF89"/>
    <w:multiLevelType w:val="singleLevel"/>
    <w:tmpl w:val="EA847AFE"/>
    <w:lvl w:ilvl="0">
      <w:start w:val="1"/>
      <w:numFmt w:val="bullet"/>
      <w:lvlText w:val=""/>
      <w:lvlJc w:val="start"/>
      <w:pPr>
        <w:tabs>
          <w:tab w:val="num" w:pos="18pt"/>
        </w:tabs>
        <w:ind w:start="18pt" w:hanging="18pt"/>
      </w:pPr>
      <w:rPr>
        <w:rFonts w:ascii="Symbol" w:hAnsi="Symbol" w:hint="default"/>
      </w:rPr>
    </w:lvl>
  </w:abstractNum>
  <w:abstractNum w:abstractNumId="11" w15:restartNumberingAfterBreak="0">
    <w:nsid w:val="1E177E97"/>
    <w:multiLevelType w:val="hybridMultilevel"/>
    <w:tmpl w:val="A6463BCE"/>
    <w:lvl w:ilvl="0" w:tplc="04140013">
      <w:start w:val="1"/>
      <w:numFmt w:val="upperRoman"/>
      <w:lvlText w:val="%1."/>
      <w:lvlJc w:val="end"/>
      <w:pPr>
        <w:ind w:start="46.80pt" w:hanging="18pt"/>
      </w:pPr>
    </w:lvl>
    <w:lvl w:ilvl="1" w:tplc="04140019" w:tentative="1">
      <w:start w:val="1"/>
      <w:numFmt w:val="lowerLetter"/>
      <w:lvlText w:val="%2."/>
      <w:lvlJc w:val="start"/>
      <w:pPr>
        <w:ind w:start="82.80pt" w:hanging="18pt"/>
      </w:pPr>
    </w:lvl>
    <w:lvl w:ilvl="2" w:tplc="0414001B" w:tentative="1">
      <w:start w:val="1"/>
      <w:numFmt w:val="lowerRoman"/>
      <w:lvlText w:val="%3."/>
      <w:lvlJc w:val="end"/>
      <w:pPr>
        <w:ind w:start="118.80pt" w:hanging="9pt"/>
      </w:pPr>
    </w:lvl>
    <w:lvl w:ilvl="3" w:tplc="0414000F" w:tentative="1">
      <w:start w:val="1"/>
      <w:numFmt w:val="decimal"/>
      <w:lvlText w:val="%4."/>
      <w:lvlJc w:val="start"/>
      <w:pPr>
        <w:ind w:start="154.80pt" w:hanging="18pt"/>
      </w:pPr>
    </w:lvl>
    <w:lvl w:ilvl="4" w:tplc="04140019" w:tentative="1">
      <w:start w:val="1"/>
      <w:numFmt w:val="lowerLetter"/>
      <w:lvlText w:val="%5."/>
      <w:lvlJc w:val="start"/>
      <w:pPr>
        <w:ind w:start="190.80pt" w:hanging="18pt"/>
      </w:pPr>
    </w:lvl>
    <w:lvl w:ilvl="5" w:tplc="0414001B" w:tentative="1">
      <w:start w:val="1"/>
      <w:numFmt w:val="lowerRoman"/>
      <w:lvlText w:val="%6."/>
      <w:lvlJc w:val="end"/>
      <w:pPr>
        <w:ind w:start="226.80pt" w:hanging="9pt"/>
      </w:pPr>
    </w:lvl>
    <w:lvl w:ilvl="6" w:tplc="0414000F" w:tentative="1">
      <w:start w:val="1"/>
      <w:numFmt w:val="decimal"/>
      <w:lvlText w:val="%7."/>
      <w:lvlJc w:val="start"/>
      <w:pPr>
        <w:ind w:start="262.80pt" w:hanging="18pt"/>
      </w:pPr>
    </w:lvl>
    <w:lvl w:ilvl="7" w:tplc="04140019" w:tentative="1">
      <w:start w:val="1"/>
      <w:numFmt w:val="lowerLetter"/>
      <w:lvlText w:val="%8."/>
      <w:lvlJc w:val="start"/>
      <w:pPr>
        <w:ind w:start="298.80pt" w:hanging="18pt"/>
      </w:pPr>
    </w:lvl>
    <w:lvl w:ilvl="8" w:tplc="0414001B" w:tentative="1">
      <w:start w:val="1"/>
      <w:numFmt w:val="lowerRoman"/>
      <w:lvlText w:val="%9."/>
      <w:lvlJc w:val="end"/>
      <w:pPr>
        <w:ind w:start="334.80pt" w:hanging="9pt"/>
      </w:pPr>
    </w:lvl>
  </w:abstractNum>
  <w:abstractNum w:abstractNumId="12" w15:restartNumberingAfterBreak="0">
    <w:nsid w:val="20AF0333"/>
    <w:multiLevelType w:val="hybridMultilevel"/>
    <w:tmpl w:val="CB0E7F4E"/>
    <w:lvl w:ilvl="0" w:tplc="E09099E0">
      <w:start w:val="1"/>
      <w:numFmt w:val="lowerLetter"/>
      <w:lvlText w:val="%1."/>
      <w:lvlJc w:val="start"/>
      <w:pPr>
        <w:tabs>
          <w:tab w:val="num" w:pos="36pt"/>
        </w:tabs>
        <w:ind w:start="36pt" w:hanging="18pt"/>
      </w:pPr>
      <w:rPr>
        <w:rFonts w:cs="Times New Roman" w:hint="default"/>
        <w:i w:val="0"/>
        <w:iCs w:val="0"/>
      </w:rPr>
    </w:lvl>
    <w:lvl w:ilvl="1" w:tplc="04090019">
      <w:start w:val="1"/>
      <w:numFmt w:val="lowerLetter"/>
      <w:lvlText w:val="%2."/>
      <w:lvlJc w:val="start"/>
      <w:pPr>
        <w:tabs>
          <w:tab w:val="num" w:pos="72pt"/>
        </w:tabs>
        <w:ind w:start="72pt" w:hanging="18pt"/>
      </w:pPr>
      <w:rPr>
        <w:rFonts w:cs="Times New Roman"/>
      </w:rPr>
    </w:lvl>
    <w:lvl w:ilvl="2" w:tplc="0409001B">
      <w:start w:val="1"/>
      <w:numFmt w:val="lowerRoman"/>
      <w:lvlText w:val="%3."/>
      <w:lvlJc w:val="end"/>
      <w:pPr>
        <w:tabs>
          <w:tab w:val="num" w:pos="108pt"/>
        </w:tabs>
        <w:ind w:start="108pt" w:hanging="9pt"/>
      </w:pPr>
      <w:rPr>
        <w:rFonts w:cs="Times New Roman"/>
      </w:rPr>
    </w:lvl>
    <w:lvl w:ilvl="3" w:tplc="0409000F">
      <w:start w:val="1"/>
      <w:numFmt w:val="decimal"/>
      <w:lvlText w:val="%4."/>
      <w:lvlJc w:val="start"/>
      <w:pPr>
        <w:tabs>
          <w:tab w:val="num" w:pos="144pt"/>
        </w:tabs>
        <w:ind w:start="144pt" w:hanging="18pt"/>
      </w:pPr>
      <w:rPr>
        <w:rFonts w:cs="Times New Roman"/>
      </w:rPr>
    </w:lvl>
    <w:lvl w:ilvl="4" w:tplc="04090019">
      <w:start w:val="1"/>
      <w:numFmt w:val="lowerLetter"/>
      <w:lvlText w:val="%5."/>
      <w:lvlJc w:val="start"/>
      <w:pPr>
        <w:tabs>
          <w:tab w:val="num" w:pos="180pt"/>
        </w:tabs>
        <w:ind w:start="180pt" w:hanging="18pt"/>
      </w:pPr>
      <w:rPr>
        <w:rFonts w:cs="Times New Roman"/>
      </w:rPr>
    </w:lvl>
    <w:lvl w:ilvl="5" w:tplc="0409001B">
      <w:start w:val="1"/>
      <w:numFmt w:val="lowerRoman"/>
      <w:lvlText w:val="%6."/>
      <w:lvlJc w:val="end"/>
      <w:pPr>
        <w:tabs>
          <w:tab w:val="num" w:pos="216pt"/>
        </w:tabs>
        <w:ind w:start="216pt" w:hanging="9pt"/>
      </w:pPr>
      <w:rPr>
        <w:rFonts w:cs="Times New Roman"/>
      </w:rPr>
    </w:lvl>
    <w:lvl w:ilvl="6" w:tplc="0409000F">
      <w:start w:val="1"/>
      <w:numFmt w:val="decimal"/>
      <w:lvlText w:val="%7."/>
      <w:lvlJc w:val="start"/>
      <w:pPr>
        <w:tabs>
          <w:tab w:val="num" w:pos="252pt"/>
        </w:tabs>
        <w:ind w:start="252pt" w:hanging="18pt"/>
      </w:pPr>
      <w:rPr>
        <w:rFonts w:cs="Times New Roman"/>
      </w:rPr>
    </w:lvl>
    <w:lvl w:ilvl="7" w:tplc="04090019">
      <w:start w:val="1"/>
      <w:numFmt w:val="lowerLetter"/>
      <w:lvlText w:val="%8."/>
      <w:lvlJc w:val="start"/>
      <w:pPr>
        <w:tabs>
          <w:tab w:val="num" w:pos="288pt"/>
        </w:tabs>
        <w:ind w:start="288pt" w:hanging="18pt"/>
      </w:pPr>
      <w:rPr>
        <w:rFonts w:cs="Times New Roman"/>
      </w:rPr>
    </w:lvl>
    <w:lvl w:ilvl="8" w:tplc="0409001B">
      <w:start w:val="1"/>
      <w:numFmt w:val="lowerRoman"/>
      <w:lvlText w:val="%9."/>
      <w:lvlJc w:val="end"/>
      <w:pPr>
        <w:tabs>
          <w:tab w:val="num" w:pos="324pt"/>
        </w:tabs>
        <w:ind w:start="324pt" w:hanging="9pt"/>
      </w:pPr>
      <w:rPr>
        <w:rFonts w:cs="Times New Roman"/>
      </w:rPr>
    </w:lvl>
  </w:abstractNum>
  <w:abstractNum w:abstractNumId="13" w15:restartNumberingAfterBreak="0">
    <w:nsid w:val="26FE1FCF"/>
    <w:multiLevelType w:val="hybridMultilevel"/>
    <w:tmpl w:val="33826962"/>
    <w:lvl w:ilvl="0" w:tplc="A2947960">
      <w:start w:val="1"/>
      <w:numFmt w:val="decimal"/>
      <w:pStyle w:val="footnote"/>
      <w:lvlText w:val="%1 "/>
      <w:lvlJc w:val="start"/>
      <w:pPr>
        <w:tabs>
          <w:tab w:val="num" w:pos="32.40pt"/>
        </w:tabs>
        <w:ind w:firstLine="14.40pt"/>
      </w:pPr>
      <w:rPr>
        <w:rFonts w:ascii="Times New Roman" w:hAnsi="Times New Roman" w:cs="Times New Roman" w:hint="default"/>
        <w:b w:val="0"/>
        <w:bCs w:val="0"/>
        <w:i w:val="0"/>
        <w:iCs w:val="0"/>
        <w:caps w:val="0"/>
        <w:strike w:val="0"/>
        <w:dstrike w:val="0"/>
        <w:vanish w:val="0"/>
        <w:color w:val="000000"/>
        <w:sz w:val="16"/>
        <w:szCs w:val="16"/>
        <w:vertAlign w:val="superscript"/>
        <w14:shadow w14:blurRad="0" w14:dist="0" w14:dir="0" w14:sx="0" w14:sy="0" w14:kx="0" w14:ky="0" w14:algn="none">
          <w14:srgbClr w14:val="000000"/>
        </w14:shadow>
        <w14:textOutline w14:w="0" w14:cap="rnd" w14:cmpd="sng" w14:algn="ctr">
          <w14:noFill/>
          <w14:prstDash w14:val="solid"/>
          <w14:bevel/>
        </w14:textOutline>
      </w:rPr>
    </w:lvl>
    <w:lvl w:ilvl="1" w:tplc="04090019">
      <w:start w:val="1"/>
      <w:numFmt w:val="lowerLetter"/>
      <w:lvlText w:val="%2."/>
      <w:lvlJc w:val="start"/>
      <w:pPr>
        <w:tabs>
          <w:tab w:val="num" w:pos="72pt"/>
        </w:tabs>
        <w:ind w:start="72pt" w:hanging="18pt"/>
      </w:pPr>
      <w:rPr>
        <w:rFonts w:cs="Times New Roman"/>
      </w:rPr>
    </w:lvl>
    <w:lvl w:ilvl="2" w:tplc="0409001B">
      <w:start w:val="1"/>
      <w:numFmt w:val="lowerRoman"/>
      <w:lvlText w:val="%3."/>
      <w:lvlJc w:val="end"/>
      <w:pPr>
        <w:tabs>
          <w:tab w:val="num" w:pos="108pt"/>
        </w:tabs>
        <w:ind w:start="108pt" w:hanging="9pt"/>
      </w:pPr>
      <w:rPr>
        <w:rFonts w:cs="Times New Roman"/>
      </w:rPr>
    </w:lvl>
    <w:lvl w:ilvl="3" w:tplc="0409000F">
      <w:start w:val="1"/>
      <w:numFmt w:val="decimal"/>
      <w:lvlText w:val="%4."/>
      <w:lvlJc w:val="start"/>
      <w:pPr>
        <w:tabs>
          <w:tab w:val="num" w:pos="144pt"/>
        </w:tabs>
        <w:ind w:start="144pt" w:hanging="18pt"/>
      </w:pPr>
      <w:rPr>
        <w:rFonts w:cs="Times New Roman"/>
      </w:rPr>
    </w:lvl>
    <w:lvl w:ilvl="4" w:tplc="04090019">
      <w:start w:val="1"/>
      <w:numFmt w:val="lowerLetter"/>
      <w:lvlText w:val="%5."/>
      <w:lvlJc w:val="start"/>
      <w:pPr>
        <w:tabs>
          <w:tab w:val="num" w:pos="180pt"/>
        </w:tabs>
        <w:ind w:start="180pt" w:hanging="18pt"/>
      </w:pPr>
      <w:rPr>
        <w:rFonts w:cs="Times New Roman"/>
      </w:rPr>
    </w:lvl>
    <w:lvl w:ilvl="5" w:tplc="0409001B">
      <w:start w:val="1"/>
      <w:numFmt w:val="lowerRoman"/>
      <w:lvlText w:val="%6."/>
      <w:lvlJc w:val="end"/>
      <w:pPr>
        <w:tabs>
          <w:tab w:val="num" w:pos="216pt"/>
        </w:tabs>
        <w:ind w:start="216pt" w:hanging="9pt"/>
      </w:pPr>
      <w:rPr>
        <w:rFonts w:cs="Times New Roman"/>
      </w:rPr>
    </w:lvl>
    <w:lvl w:ilvl="6" w:tplc="0409000F">
      <w:start w:val="1"/>
      <w:numFmt w:val="decimal"/>
      <w:lvlText w:val="%7."/>
      <w:lvlJc w:val="start"/>
      <w:pPr>
        <w:tabs>
          <w:tab w:val="num" w:pos="252pt"/>
        </w:tabs>
        <w:ind w:start="252pt" w:hanging="18pt"/>
      </w:pPr>
      <w:rPr>
        <w:rFonts w:cs="Times New Roman"/>
      </w:rPr>
    </w:lvl>
    <w:lvl w:ilvl="7" w:tplc="04090019">
      <w:start w:val="1"/>
      <w:numFmt w:val="lowerLetter"/>
      <w:lvlText w:val="%8."/>
      <w:lvlJc w:val="start"/>
      <w:pPr>
        <w:tabs>
          <w:tab w:val="num" w:pos="288pt"/>
        </w:tabs>
        <w:ind w:start="288pt" w:hanging="18pt"/>
      </w:pPr>
      <w:rPr>
        <w:rFonts w:cs="Times New Roman"/>
      </w:rPr>
    </w:lvl>
    <w:lvl w:ilvl="8" w:tplc="0409001B">
      <w:start w:val="1"/>
      <w:numFmt w:val="lowerRoman"/>
      <w:lvlText w:val="%9."/>
      <w:lvlJc w:val="end"/>
      <w:pPr>
        <w:tabs>
          <w:tab w:val="num" w:pos="324pt"/>
        </w:tabs>
        <w:ind w:start="324pt" w:hanging="9pt"/>
      </w:pPr>
      <w:rPr>
        <w:rFonts w:cs="Times New Roman"/>
      </w:rPr>
    </w:lvl>
  </w:abstractNum>
  <w:abstractNum w:abstractNumId="14" w15:restartNumberingAfterBreak="0">
    <w:nsid w:val="37660336"/>
    <w:multiLevelType w:val="hybridMultilevel"/>
    <w:tmpl w:val="754EAC84"/>
    <w:lvl w:ilvl="0" w:tplc="C46877EA">
      <w:start w:val="1"/>
      <w:numFmt w:val="bullet"/>
      <w:pStyle w:val="bulletlist"/>
      <w:lvlText w:val=""/>
      <w:lvlJc w:val="start"/>
      <w:pPr>
        <w:tabs>
          <w:tab w:val="num" w:pos="32.40pt"/>
        </w:tabs>
        <w:ind w:start="32.40pt" w:hanging="18pt"/>
      </w:pPr>
      <w:rPr>
        <w:rFonts w:ascii="Symbol" w:hAnsi="Symbol" w:hint="default"/>
      </w:rPr>
    </w:lvl>
    <w:lvl w:ilvl="1" w:tplc="04090003">
      <w:start w:val="1"/>
      <w:numFmt w:val="bullet"/>
      <w:lvlText w:val="o"/>
      <w:lvlJc w:val="start"/>
      <w:pPr>
        <w:tabs>
          <w:tab w:val="num" w:pos="72pt"/>
        </w:tabs>
        <w:ind w:start="72pt" w:hanging="18pt"/>
      </w:pPr>
      <w:rPr>
        <w:rFonts w:ascii="Courier New" w:hAnsi="Courier New" w:hint="default"/>
      </w:rPr>
    </w:lvl>
    <w:lvl w:ilvl="2" w:tplc="04090005">
      <w:start w:val="1"/>
      <w:numFmt w:val="bullet"/>
      <w:lvlText w:val=""/>
      <w:lvlJc w:val="start"/>
      <w:pPr>
        <w:tabs>
          <w:tab w:val="num" w:pos="108pt"/>
        </w:tabs>
        <w:ind w:start="108pt" w:hanging="18pt"/>
      </w:pPr>
      <w:rPr>
        <w:rFonts w:ascii="Wingdings" w:hAnsi="Wingdings" w:hint="default"/>
      </w:rPr>
    </w:lvl>
    <w:lvl w:ilvl="3" w:tplc="04090001">
      <w:start w:val="1"/>
      <w:numFmt w:val="bullet"/>
      <w:lvlText w:val=""/>
      <w:lvlJc w:val="start"/>
      <w:pPr>
        <w:tabs>
          <w:tab w:val="num" w:pos="144pt"/>
        </w:tabs>
        <w:ind w:start="144pt" w:hanging="18pt"/>
      </w:pPr>
      <w:rPr>
        <w:rFonts w:ascii="Symbol" w:hAnsi="Symbol" w:hint="default"/>
      </w:rPr>
    </w:lvl>
    <w:lvl w:ilvl="4" w:tplc="04090003">
      <w:start w:val="1"/>
      <w:numFmt w:val="bullet"/>
      <w:lvlText w:val="o"/>
      <w:lvlJc w:val="start"/>
      <w:pPr>
        <w:tabs>
          <w:tab w:val="num" w:pos="180pt"/>
        </w:tabs>
        <w:ind w:start="180pt" w:hanging="18pt"/>
      </w:pPr>
      <w:rPr>
        <w:rFonts w:ascii="Courier New" w:hAnsi="Courier New" w:hint="default"/>
      </w:rPr>
    </w:lvl>
    <w:lvl w:ilvl="5" w:tplc="04090005">
      <w:start w:val="1"/>
      <w:numFmt w:val="bullet"/>
      <w:lvlText w:val=""/>
      <w:lvlJc w:val="start"/>
      <w:pPr>
        <w:tabs>
          <w:tab w:val="num" w:pos="216pt"/>
        </w:tabs>
        <w:ind w:start="216pt" w:hanging="18pt"/>
      </w:pPr>
      <w:rPr>
        <w:rFonts w:ascii="Wingdings" w:hAnsi="Wingdings" w:hint="default"/>
      </w:rPr>
    </w:lvl>
    <w:lvl w:ilvl="6" w:tplc="04090001">
      <w:start w:val="1"/>
      <w:numFmt w:val="bullet"/>
      <w:lvlText w:val=""/>
      <w:lvlJc w:val="start"/>
      <w:pPr>
        <w:tabs>
          <w:tab w:val="num" w:pos="252pt"/>
        </w:tabs>
        <w:ind w:start="252pt" w:hanging="18pt"/>
      </w:pPr>
      <w:rPr>
        <w:rFonts w:ascii="Symbol" w:hAnsi="Symbol" w:hint="default"/>
      </w:rPr>
    </w:lvl>
    <w:lvl w:ilvl="7" w:tplc="04090003">
      <w:start w:val="1"/>
      <w:numFmt w:val="bullet"/>
      <w:lvlText w:val="o"/>
      <w:lvlJc w:val="start"/>
      <w:pPr>
        <w:tabs>
          <w:tab w:val="num" w:pos="288pt"/>
        </w:tabs>
        <w:ind w:start="288pt" w:hanging="18pt"/>
      </w:pPr>
      <w:rPr>
        <w:rFonts w:ascii="Courier New" w:hAnsi="Courier New" w:hint="default"/>
      </w:rPr>
    </w:lvl>
    <w:lvl w:ilvl="8" w:tplc="04090005">
      <w:start w:val="1"/>
      <w:numFmt w:val="bullet"/>
      <w:lvlText w:val=""/>
      <w:lvlJc w:val="start"/>
      <w:pPr>
        <w:tabs>
          <w:tab w:val="num" w:pos="324pt"/>
        </w:tabs>
        <w:ind w:start="324pt" w:hanging="18pt"/>
      </w:pPr>
      <w:rPr>
        <w:rFonts w:ascii="Wingdings" w:hAnsi="Wingdings" w:hint="default"/>
      </w:rPr>
    </w:lvl>
  </w:abstractNum>
  <w:abstractNum w:abstractNumId="15" w15:restartNumberingAfterBreak="0">
    <w:nsid w:val="39E54FC6"/>
    <w:multiLevelType w:val="singleLevel"/>
    <w:tmpl w:val="5B7288D4"/>
    <w:lvl w:ilvl="0">
      <w:start w:val="14"/>
      <w:numFmt w:val="decimal"/>
      <w:lvlText w:val="%1"/>
      <w:lvlJc w:val="start"/>
      <w:pPr>
        <w:tabs>
          <w:tab w:val="num" w:pos="36pt"/>
        </w:tabs>
        <w:ind w:start="36pt" w:hanging="18pt"/>
      </w:pPr>
      <w:rPr>
        <w:rFonts w:cs="Times New Roman" w:hint="default"/>
      </w:rPr>
    </w:lvl>
  </w:abstractNum>
  <w:abstractNum w:abstractNumId="16" w15:restartNumberingAfterBreak="0">
    <w:nsid w:val="3E0214B2"/>
    <w:multiLevelType w:val="multilevel"/>
    <w:tmpl w:val="4A24B726"/>
    <w:lvl w:ilvl="0">
      <w:start w:val="1"/>
      <w:numFmt w:val="decimal"/>
      <w:lvlText w:val="%1."/>
      <w:lvlJc w:val="start"/>
      <w:pPr>
        <w:tabs>
          <w:tab w:val="num" w:pos="36pt"/>
        </w:tabs>
        <w:ind w:start="36pt" w:hanging="18pt"/>
      </w:pPr>
    </w:lvl>
    <w:lvl w:ilvl="1" w:tentative="1">
      <w:start w:val="1"/>
      <w:numFmt w:val="decimal"/>
      <w:lvlText w:val="%2."/>
      <w:lvlJc w:val="start"/>
      <w:pPr>
        <w:tabs>
          <w:tab w:val="num" w:pos="72pt"/>
        </w:tabs>
        <w:ind w:start="72pt" w:hanging="18pt"/>
      </w:pPr>
    </w:lvl>
    <w:lvl w:ilvl="2" w:tentative="1">
      <w:start w:val="1"/>
      <w:numFmt w:val="decimal"/>
      <w:lvlText w:val="%3."/>
      <w:lvlJc w:val="start"/>
      <w:pPr>
        <w:tabs>
          <w:tab w:val="num" w:pos="108pt"/>
        </w:tabs>
        <w:ind w:start="108pt" w:hanging="18pt"/>
      </w:pPr>
    </w:lvl>
    <w:lvl w:ilvl="3" w:tentative="1">
      <w:start w:val="1"/>
      <w:numFmt w:val="decimal"/>
      <w:lvlText w:val="%4."/>
      <w:lvlJc w:val="start"/>
      <w:pPr>
        <w:tabs>
          <w:tab w:val="num" w:pos="144pt"/>
        </w:tabs>
        <w:ind w:start="144pt" w:hanging="18pt"/>
      </w:pPr>
    </w:lvl>
    <w:lvl w:ilvl="4" w:tentative="1">
      <w:start w:val="1"/>
      <w:numFmt w:val="decimal"/>
      <w:lvlText w:val="%5."/>
      <w:lvlJc w:val="start"/>
      <w:pPr>
        <w:tabs>
          <w:tab w:val="num" w:pos="180pt"/>
        </w:tabs>
        <w:ind w:start="180pt" w:hanging="18pt"/>
      </w:pPr>
    </w:lvl>
    <w:lvl w:ilvl="5" w:tentative="1">
      <w:start w:val="1"/>
      <w:numFmt w:val="decimal"/>
      <w:lvlText w:val="%6."/>
      <w:lvlJc w:val="start"/>
      <w:pPr>
        <w:tabs>
          <w:tab w:val="num" w:pos="216pt"/>
        </w:tabs>
        <w:ind w:start="216pt" w:hanging="18pt"/>
      </w:pPr>
    </w:lvl>
    <w:lvl w:ilvl="6" w:tentative="1">
      <w:start w:val="1"/>
      <w:numFmt w:val="decimal"/>
      <w:lvlText w:val="%7."/>
      <w:lvlJc w:val="start"/>
      <w:pPr>
        <w:tabs>
          <w:tab w:val="num" w:pos="252pt"/>
        </w:tabs>
        <w:ind w:start="252pt" w:hanging="18pt"/>
      </w:pPr>
    </w:lvl>
    <w:lvl w:ilvl="7" w:tentative="1">
      <w:start w:val="1"/>
      <w:numFmt w:val="decimal"/>
      <w:lvlText w:val="%8."/>
      <w:lvlJc w:val="start"/>
      <w:pPr>
        <w:tabs>
          <w:tab w:val="num" w:pos="288pt"/>
        </w:tabs>
        <w:ind w:start="288pt" w:hanging="18pt"/>
      </w:pPr>
    </w:lvl>
    <w:lvl w:ilvl="8" w:tentative="1">
      <w:start w:val="1"/>
      <w:numFmt w:val="decimal"/>
      <w:lvlText w:val="%9."/>
      <w:lvlJc w:val="start"/>
      <w:pPr>
        <w:tabs>
          <w:tab w:val="num" w:pos="324pt"/>
        </w:tabs>
        <w:ind w:start="324pt" w:hanging="18pt"/>
      </w:pPr>
    </w:lvl>
  </w:abstractNum>
  <w:abstractNum w:abstractNumId="17" w15:restartNumberingAfterBreak="0">
    <w:nsid w:val="4189603E"/>
    <w:multiLevelType w:val="multilevel"/>
    <w:tmpl w:val="0AB06E12"/>
    <w:lvl w:ilvl="0">
      <w:start w:val="1"/>
      <w:numFmt w:val="upperRoman"/>
      <w:pStyle w:val="Heading1"/>
      <w:lvlText w:val="%1."/>
      <w:lvlJc w:val="center"/>
      <w:pPr>
        <w:tabs>
          <w:tab w:val="num" w:pos="301.20pt"/>
        </w:tabs>
        <w:ind w:firstLine="10.80pt"/>
      </w:pPr>
      <w:rPr>
        <w:rFonts w:ascii="Times New Roman" w:hAnsi="Times New Roman" w:cs="Times New Roman" w:hint="default"/>
        <w:caps w:val="0"/>
        <w:strike w:val="0"/>
        <w:dstrike w:val="0"/>
        <w:vanish w:val="0"/>
        <w:color w:val="auto"/>
        <w:sz w:val="20"/>
        <w:szCs w:val="20"/>
        <w:vertAlign w:val="baseline"/>
        <w14:shadow w14:blurRad="0" w14:dist="0" w14:dir="0" w14:sx="0" w14:sy="0" w14:kx="0" w14:ky="0" w14:algn="none">
          <w14:srgbClr w14:val="000000"/>
        </w14:shadow>
        <w14:textOutline w14:w="0" w14:cap="rnd" w14:cmpd="sng" w14:algn="ctr">
          <w14:noFill/>
          <w14:prstDash w14:val="solid"/>
          <w14:bevel/>
        </w14:textOutline>
      </w:rPr>
    </w:lvl>
    <w:lvl w:ilvl="1">
      <w:start w:val="1"/>
      <w:numFmt w:val="upperLetter"/>
      <w:pStyle w:val="Heading2"/>
      <w:lvlText w:val="%2."/>
      <w:lvlJc w:val="start"/>
      <w:pPr>
        <w:tabs>
          <w:tab w:val="num" w:pos="18pt"/>
        </w:tabs>
        <w:ind w:start="14.40pt" w:hanging="14.40pt"/>
      </w:pPr>
      <w:rPr>
        <w:rFonts w:ascii="Times New Roman" w:hAnsi="Times New Roman" w:cs="Times New Roman" w:hint="default"/>
        <w:b w:val="0"/>
        <w:bCs w:val="0"/>
        <w:i/>
        <w:iCs/>
        <w:caps w:val="0"/>
        <w:strike w:val="0"/>
        <w:dstrike w:val="0"/>
        <w:vanish w:val="0"/>
        <w:color w:val="auto"/>
        <w:sz w:val="20"/>
        <w:szCs w:val="20"/>
        <w:vertAlign w:val="baseline"/>
        <w14:shadow w14:blurRad="0" w14:dist="0" w14:dir="0" w14:sx="0" w14:sy="0" w14:kx="0" w14:ky="0" w14:algn="none">
          <w14:srgbClr w14:val="000000"/>
        </w14:shadow>
        <w14:textOutline w14:w="0" w14:cap="rnd" w14:cmpd="sng" w14:algn="ctr">
          <w14:noFill/>
          <w14:prstDash w14:val="solid"/>
          <w14:bevel/>
        </w14:textOutline>
      </w:rPr>
    </w:lvl>
    <w:lvl w:ilvl="2">
      <w:start w:val="1"/>
      <w:numFmt w:val="decimal"/>
      <w:pStyle w:val="Heading3"/>
      <w:lvlText w:val="%3)"/>
      <w:lvlJc w:val="start"/>
      <w:pPr>
        <w:tabs>
          <w:tab w:val="num" w:pos="27pt"/>
        </w:tabs>
        <w:ind w:firstLine="9pt"/>
      </w:pPr>
      <w:rPr>
        <w:rFonts w:ascii="Times New Roman" w:hAnsi="Times New Roman" w:cs="Times New Roman" w:hint="default"/>
        <w:b w:val="0"/>
        <w:bCs w:val="0"/>
        <w:i/>
        <w:iCs/>
        <w:caps w:val="0"/>
        <w:strike w:val="0"/>
        <w:dstrike w:val="0"/>
        <w:vanish w:val="0"/>
        <w:color w:val="auto"/>
        <w:sz w:val="20"/>
        <w:szCs w:val="20"/>
        <w:vertAlign w:val="baseline"/>
        <w14:shadow w14:blurRad="0" w14:dist="0" w14:dir="0" w14:sx="0" w14:sy="0" w14:kx="0" w14:ky="0" w14:algn="none">
          <w14:srgbClr w14:val="000000"/>
        </w14:shadow>
        <w14:textOutline w14:w="0" w14:cap="rnd" w14:cmpd="sng" w14:algn="ctr">
          <w14:noFill/>
          <w14:prstDash w14:val="solid"/>
          <w14:bevel/>
        </w14:textOutline>
      </w:rPr>
    </w:lvl>
    <w:lvl w:ilvl="3">
      <w:start w:val="1"/>
      <w:numFmt w:val="lowerLetter"/>
      <w:pStyle w:val="Heading4"/>
      <w:lvlText w:val="%4)"/>
      <w:lvlJc w:val="start"/>
      <w:pPr>
        <w:tabs>
          <w:tab w:val="num" w:pos="31.50pt"/>
        </w:tabs>
        <w:ind w:firstLine="18pt"/>
      </w:pPr>
      <w:rPr>
        <w:rFonts w:ascii="Times New Roman" w:hAnsi="Times New Roman" w:cs="Times New Roman" w:hint="default"/>
        <w:b w:val="0"/>
        <w:bCs w:val="0"/>
        <w:i/>
        <w:iCs/>
        <w:sz w:val="20"/>
        <w:szCs w:val="20"/>
      </w:rPr>
    </w:lvl>
    <w:lvl w:ilvl="4">
      <w:start w:val="1"/>
      <w:numFmt w:val="none"/>
      <w:lvlRestart w:val="0"/>
      <w:lvlText w:val=""/>
      <w:lvlJc w:val="start"/>
      <w:pPr>
        <w:tabs>
          <w:tab w:val="num" w:pos="162pt"/>
        </w:tabs>
        <w:ind w:start="144pt"/>
      </w:pPr>
      <w:rPr>
        <w:rFonts w:cs="Times New Roman" w:hint="default"/>
      </w:rPr>
    </w:lvl>
    <w:lvl w:ilvl="5">
      <w:start w:val="1"/>
      <w:numFmt w:val="lowerLetter"/>
      <w:lvlText w:val="(%6)"/>
      <w:lvlJc w:val="start"/>
      <w:pPr>
        <w:tabs>
          <w:tab w:val="num" w:pos="198pt"/>
        </w:tabs>
        <w:ind w:start="180pt"/>
      </w:pPr>
      <w:rPr>
        <w:rFonts w:cs="Times New Roman" w:hint="default"/>
      </w:rPr>
    </w:lvl>
    <w:lvl w:ilvl="6">
      <w:start w:val="1"/>
      <w:numFmt w:val="lowerRoman"/>
      <w:lvlText w:val="(%7)"/>
      <w:lvlJc w:val="start"/>
      <w:pPr>
        <w:tabs>
          <w:tab w:val="num" w:pos="234pt"/>
        </w:tabs>
        <w:ind w:start="216pt"/>
      </w:pPr>
      <w:rPr>
        <w:rFonts w:cs="Times New Roman" w:hint="default"/>
      </w:rPr>
    </w:lvl>
    <w:lvl w:ilvl="7">
      <w:start w:val="1"/>
      <w:numFmt w:val="lowerLetter"/>
      <w:lvlText w:val="(%8)"/>
      <w:lvlJc w:val="start"/>
      <w:pPr>
        <w:tabs>
          <w:tab w:val="num" w:pos="270pt"/>
        </w:tabs>
        <w:ind w:start="252pt"/>
      </w:pPr>
      <w:rPr>
        <w:rFonts w:cs="Times New Roman" w:hint="default"/>
      </w:rPr>
    </w:lvl>
    <w:lvl w:ilvl="8">
      <w:start w:val="1"/>
      <w:numFmt w:val="lowerRoman"/>
      <w:lvlText w:val="(%9)"/>
      <w:lvlJc w:val="start"/>
      <w:pPr>
        <w:tabs>
          <w:tab w:val="num" w:pos="306pt"/>
        </w:tabs>
        <w:ind w:start="288pt"/>
      </w:pPr>
      <w:rPr>
        <w:rFonts w:cs="Times New Roman" w:hint="default"/>
      </w:rPr>
    </w:lvl>
  </w:abstractNum>
  <w:abstractNum w:abstractNumId="18" w15:restartNumberingAfterBreak="0">
    <w:nsid w:val="493C3F76"/>
    <w:multiLevelType w:val="hybridMultilevel"/>
    <w:tmpl w:val="9A9E418C"/>
    <w:lvl w:ilvl="0" w:tplc="2C18EFA4">
      <w:start w:val="1"/>
      <w:numFmt w:val="lowerLetter"/>
      <w:pStyle w:val="tablefootnote"/>
      <w:lvlText w:val="%1."/>
      <w:lvlJc w:val="end"/>
      <w:pPr>
        <w:ind w:start="20.90pt" w:hanging="18pt"/>
      </w:pPr>
      <w:rPr>
        <w:rFonts w:ascii="Times New Roman" w:hAnsi="Times New Roman" w:hint="default"/>
        <w:b w:val="0"/>
        <w:i w:val="0"/>
        <w:caps w:val="0"/>
        <w:strike w:val="0"/>
        <w:dstrike w:val="0"/>
        <w:vanish w:val="0"/>
        <w:color w:val="auto"/>
        <w:spacing w:val="0"/>
        <w:w w:val="100%"/>
        <w:kern w:val="0"/>
        <w:position w:val="0"/>
        <w:sz w:val="16"/>
        <w:vertAlign w:val="superscript"/>
        <w14:shadow w14:blurRad="0" w14:dist="0" w14:dir="0" w14:sx="0" w14:sy="0" w14:kx="0" w14:ky="0" w14:algn="none">
          <w14:srgbClr w14:val="000000"/>
        </w14:shadow>
        <w14:textOutline w14:w="0" w14:cap="rnd" w14:cmpd="sng" w14:algn="ctr">
          <w14:noFill/>
          <w14:prstDash w14:val="solid"/>
          <w14:bevel/>
        </w14:textOutline>
      </w:rPr>
    </w:lvl>
    <w:lvl w:ilvl="1" w:tplc="04090019" w:tentative="1">
      <w:start w:val="1"/>
      <w:numFmt w:val="lowerLetter"/>
      <w:lvlText w:val="%2."/>
      <w:lvlJc w:val="start"/>
      <w:pPr>
        <w:ind w:start="72pt" w:hanging="18pt"/>
      </w:pPr>
    </w:lvl>
    <w:lvl w:ilvl="2" w:tplc="0409001B" w:tentative="1">
      <w:start w:val="1"/>
      <w:numFmt w:val="lowerRoman"/>
      <w:lvlText w:val="%3."/>
      <w:lvlJc w:val="end"/>
      <w:pPr>
        <w:ind w:start="108pt" w:hanging="9pt"/>
      </w:pPr>
    </w:lvl>
    <w:lvl w:ilvl="3" w:tplc="0409000F" w:tentative="1">
      <w:start w:val="1"/>
      <w:numFmt w:val="decimal"/>
      <w:lvlText w:val="%4."/>
      <w:lvlJc w:val="start"/>
      <w:pPr>
        <w:ind w:start="144pt" w:hanging="18pt"/>
      </w:pPr>
    </w:lvl>
    <w:lvl w:ilvl="4" w:tplc="04090019" w:tentative="1">
      <w:start w:val="1"/>
      <w:numFmt w:val="lowerLetter"/>
      <w:lvlText w:val="%5."/>
      <w:lvlJc w:val="start"/>
      <w:pPr>
        <w:ind w:start="180pt" w:hanging="18pt"/>
      </w:pPr>
    </w:lvl>
    <w:lvl w:ilvl="5" w:tplc="0409001B" w:tentative="1">
      <w:start w:val="1"/>
      <w:numFmt w:val="lowerRoman"/>
      <w:lvlText w:val="%6."/>
      <w:lvlJc w:val="end"/>
      <w:pPr>
        <w:ind w:start="216pt" w:hanging="9pt"/>
      </w:pPr>
    </w:lvl>
    <w:lvl w:ilvl="6" w:tplc="0409000F" w:tentative="1">
      <w:start w:val="1"/>
      <w:numFmt w:val="decimal"/>
      <w:lvlText w:val="%7."/>
      <w:lvlJc w:val="start"/>
      <w:pPr>
        <w:ind w:start="252pt" w:hanging="18pt"/>
      </w:pPr>
    </w:lvl>
    <w:lvl w:ilvl="7" w:tplc="04090019" w:tentative="1">
      <w:start w:val="1"/>
      <w:numFmt w:val="lowerLetter"/>
      <w:lvlText w:val="%8."/>
      <w:lvlJc w:val="start"/>
      <w:pPr>
        <w:ind w:start="288pt" w:hanging="18pt"/>
      </w:pPr>
    </w:lvl>
    <w:lvl w:ilvl="8" w:tplc="0409001B" w:tentative="1">
      <w:start w:val="1"/>
      <w:numFmt w:val="lowerRoman"/>
      <w:lvlText w:val="%9."/>
      <w:lvlJc w:val="end"/>
      <w:pPr>
        <w:ind w:start="324pt" w:hanging="9pt"/>
      </w:pPr>
    </w:lvl>
  </w:abstractNum>
  <w:abstractNum w:abstractNumId="19" w15:restartNumberingAfterBreak="0">
    <w:nsid w:val="52CA544A"/>
    <w:multiLevelType w:val="singleLevel"/>
    <w:tmpl w:val="AED6D67E"/>
    <w:lvl w:ilvl="0">
      <w:start w:val="1"/>
      <w:numFmt w:val="decimal"/>
      <w:pStyle w:val="references"/>
      <w:lvlText w:val="[%1]"/>
      <w:lvlJc w:val="start"/>
      <w:pPr>
        <w:tabs>
          <w:tab w:val="num" w:pos="18pt"/>
        </w:tabs>
        <w:ind w:start="18pt" w:hanging="18pt"/>
      </w:pPr>
      <w:rPr>
        <w:rFonts w:ascii="Times New Roman" w:hAnsi="Times New Roman" w:cs="Times New Roman" w:hint="default"/>
        <w:b w:val="0"/>
        <w:bCs w:val="0"/>
        <w:i w:val="0"/>
        <w:iCs w:val="0"/>
        <w:sz w:val="16"/>
        <w:szCs w:val="16"/>
      </w:rPr>
    </w:lvl>
  </w:abstractNum>
  <w:abstractNum w:abstractNumId="20" w15:restartNumberingAfterBreak="0">
    <w:nsid w:val="6C402C58"/>
    <w:multiLevelType w:val="hybridMultilevel"/>
    <w:tmpl w:val="9A1CA078"/>
    <w:lvl w:ilvl="0" w:tplc="C8D6570A">
      <w:start w:val="1"/>
      <w:numFmt w:val="decimal"/>
      <w:pStyle w:val="figurecaption"/>
      <w:lvlText w:val="Fig. %1."/>
      <w:lvlJc w:val="start"/>
      <w:pPr>
        <w:ind w:start="18pt" w:hanging="18pt"/>
      </w:pPr>
      <w:rPr>
        <w:rFonts w:ascii="Times New Roman" w:hAnsi="Times New Roman" w:cs="Times New Roman" w:hint="default"/>
        <w:b w:val="0"/>
        <w:bCs w:val="0"/>
        <w:i w:val="0"/>
        <w:iCs w:val="0"/>
        <w:color w:val="auto"/>
        <w:sz w:val="16"/>
        <w:szCs w:val="16"/>
      </w:rPr>
    </w:lvl>
    <w:lvl w:ilvl="1" w:tplc="04090019">
      <w:start w:val="1"/>
      <w:numFmt w:val="lowerLetter"/>
      <w:lvlText w:val="%2."/>
      <w:lvlJc w:val="start"/>
      <w:pPr>
        <w:tabs>
          <w:tab w:val="num" w:pos="72pt"/>
        </w:tabs>
        <w:ind w:start="72pt" w:hanging="18pt"/>
      </w:pPr>
      <w:rPr>
        <w:rFonts w:cs="Times New Roman"/>
      </w:rPr>
    </w:lvl>
    <w:lvl w:ilvl="2" w:tplc="0409001B">
      <w:start w:val="1"/>
      <w:numFmt w:val="lowerRoman"/>
      <w:lvlText w:val="%3."/>
      <w:lvlJc w:val="end"/>
      <w:pPr>
        <w:tabs>
          <w:tab w:val="num" w:pos="108pt"/>
        </w:tabs>
        <w:ind w:start="108pt" w:hanging="9pt"/>
      </w:pPr>
      <w:rPr>
        <w:rFonts w:cs="Times New Roman"/>
      </w:rPr>
    </w:lvl>
    <w:lvl w:ilvl="3" w:tplc="0409000F">
      <w:start w:val="1"/>
      <w:numFmt w:val="decimal"/>
      <w:lvlText w:val="%4."/>
      <w:lvlJc w:val="start"/>
      <w:pPr>
        <w:tabs>
          <w:tab w:val="num" w:pos="144pt"/>
        </w:tabs>
        <w:ind w:start="144pt" w:hanging="18pt"/>
      </w:pPr>
      <w:rPr>
        <w:rFonts w:cs="Times New Roman"/>
      </w:rPr>
    </w:lvl>
    <w:lvl w:ilvl="4" w:tplc="04090019">
      <w:start w:val="1"/>
      <w:numFmt w:val="lowerLetter"/>
      <w:lvlText w:val="%5."/>
      <w:lvlJc w:val="start"/>
      <w:pPr>
        <w:tabs>
          <w:tab w:val="num" w:pos="180pt"/>
        </w:tabs>
        <w:ind w:start="180pt" w:hanging="18pt"/>
      </w:pPr>
      <w:rPr>
        <w:rFonts w:cs="Times New Roman"/>
      </w:rPr>
    </w:lvl>
    <w:lvl w:ilvl="5" w:tplc="0409001B">
      <w:start w:val="1"/>
      <w:numFmt w:val="lowerRoman"/>
      <w:lvlText w:val="%6."/>
      <w:lvlJc w:val="end"/>
      <w:pPr>
        <w:tabs>
          <w:tab w:val="num" w:pos="216pt"/>
        </w:tabs>
        <w:ind w:start="216pt" w:hanging="9pt"/>
      </w:pPr>
      <w:rPr>
        <w:rFonts w:cs="Times New Roman"/>
      </w:rPr>
    </w:lvl>
    <w:lvl w:ilvl="6" w:tplc="0409000F">
      <w:start w:val="1"/>
      <w:numFmt w:val="decimal"/>
      <w:lvlText w:val="%7."/>
      <w:lvlJc w:val="start"/>
      <w:pPr>
        <w:tabs>
          <w:tab w:val="num" w:pos="252pt"/>
        </w:tabs>
        <w:ind w:start="252pt" w:hanging="18pt"/>
      </w:pPr>
      <w:rPr>
        <w:rFonts w:cs="Times New Roman"/>
      </w:rPr>
    </w:lvl>
    <w:lvl w:ilvl="7" w:tplc="04090019">
      <w:start w:val="1"/>
      <w:numFmt w:val="lowerLetter"/>
      <w:lvlText w:val="%8."/>
      <w:lvlJc w:val="start"/>
      <w:pPr>
        <w:tabs>
          <w:tab w:val="num" w:pos="288pt"/>
        </w:tabs>
        <w:ind w:start="288pt" w:hanging="18pt"/>
      </w:pPr>
      <w:rPr>
        <w:rFonts w:cs="Times New Roman"/>
      </w:rPr>
    </w:lvl>
    <w:lvl w:ilvl="8" w:tplc="0409001B">
      <w:start w:val="1"/>
      <w:numFmt w:val="lowerRoman"/>
      <w:lvlText w:val="%9."/>
      <w:lvlJc w:val="end"/>
      <w:pPr>
        <w:tabs>
          <w:tab w:val="num" w:pos="324pt"/>
        </w:tabs>
        <w:ind w:start="324pt" w:hanging="9pt"/>
      </w:pPr>
      <w:rPr>
        <w:rFonts w:cs="Times New Roman"/>
      </w:rPr>
    </w:lvl>
  </w:abstractNum>
  <w:abstractNum w:abstractNumId="21" w15:restartNumberingAfterBreak="0">
    <w:nsid w:val="6CD32DA8"/>
    <w:multiLevelType w:val="singleLevel"/>
    <w:tmpl w:val="166470C2"/>
    <w:lvl w:ilvl="0">
      <w:start w:val="1"/>
      <w:numFmt w:val="upperRoman"/>
      <w:pStyle w:val="tablehead"/>
      <w:lvlText w:val="TABLE %1. "/>
      <w:lvlJc w:val="start"/>
      <w:pPr>
        <w:tabs>
          <w:tab w:val="num" w:pos="54pt"/>
        </w:tabs>
      </w:pPr>
      <w:rPr>
        <w:rFonts w:ascii="Times New Roman" w:hAnsi="Times New Roman" w:cs="Times New Roman" w:hint="default"/>
        <w:b w:val="0"/>
        <w:bCs w:val="0"/>
        <w:i w:val="0"/>
        <w:iCs w:val="0"/>
        <w:sz w:val="16"/>
        <w:szCs w:val="16"/>
      </w:rPr>
    </w:lvl>
  </w:abstractNum>
  <w:num w:numId="1" w16cid:durableId="1369909383">
    <w:abstractNumId w:val="14"/>
  </w:num>
  <w:num w:numId="2" w16cid:durableId="568543031">
    <w:abstractNumId w:val="20"/>
  </w:num>
  <w:num w:numId="3" w16cid:durableId="1207790780">
    <w:abstractNumId w:val="13"/>
  </w:num>
  <w:num w:numId="4" w16cid:durableId="629168631">
    <w:abstractNumId w:val="17"/>
  </w:num>
  <w:num w:numId="5" w16cid:durableId="1032806882">
    <w:abstractNumId w:val="17"/>
  </w:num>
  <w:num w:numId="6" w16cid:durableId="1614826021">
    <w:abstractNumId w:val="17"/>
  </w:num>
  <w:num w:numId="7" w16cid:durableId="1871990542">
    <w:abstractNumId w:val="17"/>
  </w:num>
  <w:num w:numId="8" w16cid:durableId="2088458160">
    <w:abstractNumId w:val="19"/>
  </w:num>
  <w:num w:numId="9" w16cid:durableId="231694775">
    <w:abstractNumId w:val="21"/>
  </w:num>
  <w:num w:numId="10" w16cid:durableId="2126189682">
    <w:abstractNumId w:val="15"/>
  </w:num>
  <w:num w:numId="11" w16cid:durableId="771515552">
    <w:abstractNumId w:val="12"/>
  </w:num>
  <w:num w:numId="12" w16cid:durableId="1603688421">
    <w:abstractNumId w:val="11"/>
  </w:num>
  <w:num w:numId="13" w16cid:durableId="308025467">
    <w:abstractNumId w:val="0"/>
  </w:num>
  <w:num w:numId="14" w16cid:durableId="915015855">
    <w:abstractNumId w:val="10"/>
  </w:num>
  <w:num w:numId="15" w16cid:durableId="124853704">
    <w:abstractNumId w:val="8"/>
  </w:num>
  <w:num w:numId="16" w16cid:durableId="378433823">
    <w:abstractNumId w:val="7"/>
  </w:num>
  <w:num w:numId="17" w16cid:durableId="178550123">
    <w:abstractNumId w:val="6"/>
  </w:num>
  <w:num w:numId="18" w16cid:durableId="1882938436">
    <w:abstractNumId w:val="5"/>
  </w:num>
  <w:num w:numId="19" w16cid:durableId="1292051459">
    <w:abstractNumId w:val="9"/>
  </w:num>
  <w:num w:numId="20" w16cid:durableId="439644133">
    <w:abstractNumId w:val="4"/>
  </w:num>
  <w:num w:numId="21" w16cid:durableId="277882354">
    <w:abstractNumId w:val="3"/>
  </w:num>
  <w:num w:numId="22" w16cid:durableId="85808594">
    <w:abstractNumId w:val="2"/>
  </w:num>
  <w:num w:numId="23" w16cid:durableId="306714086">
    <w:abstractNumId w:val="1"/>
  </w:num>
  <w:num w:numId="24" w16cid:durableId="276639338">
    <w:abstractNumId w:val="18"/>
  </w:num>
  <w:num w:numId="25" w16cid:durableId="1713309490">
    <w:abstractNumId w:val="16"/>
  </w:num>
</w:numbering>
</file>

<file path=word/settings.xml><?xml version="1.0" encoding="utf-8"?>
<w:settings xmlns:mc="http://schemas.openxmlformats.org/markup-compatibility/2006" xmlns:o="urn:schemas-microsoft-com:office:office" xmlns:r="http://purl.oclc.org/ooxml/officeDocument/relationships" xmlns:m="http://purl.oclc.org/ooxml/officeDocument/math" xmlns:v="urn:schemas-microsoft-com:vml" xmlns:w10="urn:schemas-microsoft-com:office:word" xmlns:w="http://purl.oclc.org/ooxml/wordprocessingml/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embedSystemFonts/>
  <w:proofState w:spelling="clean" w:grammar="clean"/>
  <w:defaultTabStop w:val="36pt"/>
  <w:doNotHyphenateCaps/>
  <w:characterSpacingControl w:val="doNotCompress"/>
  <w:doNotValidateAgainstSchema/>
  <w:doNotDemarcateInvalidXml/>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303D9"/>
    <w:rsid w:val="00003CA1"/>
    <w:rsid w:val="0004781E"/>
    <w:rsid w:val="0008758A"/>
    <w:rsid w:val="000C1E68"/>
    <w:rsid w:val="001A2EFD"/>
    <w:rsid w:val="001A3B3D"/>
    <w:rsid w:val="001B67DC"/>
    <w:rsid w:val="002254A9"/>
    <w:rsid w:val="00233D97"/>
    <w:rsid w:val="002347A2"/>
    <w:rsid w:val="002850E3"/>
    <w:rsid w:val="00354FCF"/>
    <w:rsid w:val="003A19E2"/>
    <w:rsid w:val="003B2B40"/>
    <w:rsid w:val="003B4E04"/>
    <w:rsid w:val="003F5A08"/>
    <w:rsid w:val="00420716"/>
    <w:rsid w:val="004325FB"/>
    <w:rsid w:val="004432BA"/>
    <w:rsid w:val="0044407E"/>
    <w:rsid w:val="00447BB9"/>
    <w:rsid w:val="0046031D"/>
    <w:rsid w:val="00473AC9"/>
    <w:rsid w:val="004D72B5"/>
    <w:rsid w:val="00551B7F"/>
    <w:rsid w:val="0056610F"/>
    <w:rsid w:val="00575BCA"/>
    <w:rsid w:val="005B0344"/>
    <w:rsid w:val="005B520E"/>
    <w:rsid w:val="005E2800"/>
    <w:rsid w:val="00605825"/>
    <w:rsid w:val="00645D22"/>
    <w:rsid w:val="00651A08"/>
    <w:rsid w:val="00654204"/>
    <w:rsid w:val="00670434"/>
    <w:rsid w:val="006A5D82"/>
    <w:rsid w:val="006B6B66"/>
    <w:rsid w:val="006F6D3D"/>
    <w:rsid w:val="00715BEA"/>
    <w:rsid w:val="00740EEA"/>
    <w:rsid w:val="00794804"/>
    <w:rsid w:val="007B33F1"/>
    <w:rsid w:val="007B6DDA"/>
    <w:rsid w:val="007C0308"/>
    <w:rsid w:val="007C2FF2"/>
    <w:rsid w:val="007D6232"/>
    <w:rsid w:val="007F1F99"/>
    <w:rsid w:val="007F768F"/>
    <w:rsid w:val="0080791D"/>
    <w:rsid w:val="008147B5"/>
    <w:rsid w:val="00836367"/>
    <w:rsid w:val="00836CF5"/>
    <w:rsid w:val="00873603"/>
    <w:rsid w:val="008A2C7D"/>
    <w:rsid w:val="008B6524"/>
    <w:rsid w:val="008C4B23"/>
    <w:rsid w:val="008F6E2C"/>
    <w:rsid w:val="00912668"/>
    <w:rsid w:val="009303D9"/>
    <w:rsid w:val="00933C64"/>
    <w:rsid w:val="00972203"/>
    <w:rsid w:val="009F1D79"/>
    <w:rsid w:val="00A059B3"/>
    <w:rsid w:val="00AE3409"/>
    <w:rsid w:val="00B11A60"/>
    <w:rsid w:val="00B12600"/>
    <w:rsid w:val="00B22613"/>
    <w:rsid w:val="00B44A76"/>
    <w:rsid w:val="00B768D1"/>
    <w:rsid w:val="00BA1025"/>
    <w:rsid w:val="00BC3420"/>
    <w:rsid w:val="00BD670B"/>
    <w:rsid w:val="00BE7D3C"/>
    <w:rsid w:val="00BF5FF6"/>
    <w:rsid w:val="00C0207F"/>
    <w:rsid w:val="00C16117"/>
    <w:rsid w:val="00C3075A"/>
    <w:rsid w:val="00C919A4"/>
    <w:rsid w:val="00CA4392"/>
    <w:rsid w:val="00CC393F"/>
    <w:rsid w:val="00D2176E"/>
    <w:rsid w:val="00D632BE"/>
    <w:rsid w:val="00D72D06"/>
    <w:rsid w:val="00D7522C"/>
    <w:rsid w:val="00D7536F"/>
    <w:rsid w:val="00D76668"/>
    <w:rsid w:val="00E07383"/>
    <w:rsid w:val="00E165BC"/>
    <w:rsid w:val="00E61E12"/>
    <w:rsid w:val="00E7596C"/>
    <w:rsid w:val="00E878F2"/>
    <w:rsid w:val="00ED0149"/>
    <w:rsid w:val="00EF510A"/>
    <w:rsid w:val="00EF7DE3"/>
    <w:rsid w:val="00F03103"/>
    <w:rsid w:val="00F16B74"/>
    <w:rsid w:val="00F17C3E"/>
    <w:rsid w:val="00F271DE"/>
    <w:rsid w:val="00F627DA"/>
    <w:rsid w:val="00F7288F"/>
    <w:rsid w:val="00F847A6"/>
    <w:rsid w:val="00F9441B"/>
    <w:rsid w:val="00FA4C32"/>
    <w:rsid w:val="00FC50D2"/>
    <w:rsid w:val="00FE711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decimalSymbol w:val="."/>
  <w:listSeparator w:val=","/>
  <w14:docId w14:val="65FC7D30"/>
  <w15:chartTrackingRefBased/>
  <w15:docId w15:val="{024ECAD1-2323-4B9B-8C03-899AA7F9FF21}"/>
</w:settings>
</file>

<file path=word/styles.xml><?xml version="1.0" encoding="utf-8"?>
<w:styles xmlns:mc="http://schemas.openxmlformats.org/markup-compatibility/2006" xmlns:r="http://purl.oclc.org/ooxml/officeDocument/relationships" xmlns:w="http://purl.oclc.org/ooxml/wordprocessingml/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SimSun" w:hAnsi="Times New Roman" w:cs="Times New Roman"/>
        <w:lang w:val="en-US"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Hyperlink" w:uiPriority="99"/>
    <w:lsdException w:name="Strong" w:uiPriority="22" w:qFormat="1"/>
    <w:lsdException w:name="Emphasis" w:uiPriority="20" w:qFormat="1"/>
    <w:lsdException w:name="Normal (Web)" w:uiPriority="99"/>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pPr>
      <w:jc w:val="center"/>
    </w:pPr>
  </w:style>
  <w:style w:type="paragraph" w:styleId="Heading1">
    <w:name w:val="heading 1"/>
    <w:basedOn w:val="Normal"/>
    <w:next w:val="Normal"/>
    <w:qFormat/>
    <w:rsid w:val="006B6B66"/>
    <w:pPr>
      <w:keepNext/>
      <w:keepLines/>
      <w:numPr>
        <w:numId w:val="4"/>
      </w:numPr>
      <w:tabs>
        <w:tab w:val="start" w:pos="10.80pt"/>
      </w:tabs>
      <w:spacing w:before="8pt" w:after="4pt"/>
      <w:ind w:firstLine="0pt"/>
      <w:outlineLvl w:val="0"/>
    </w:pPr>
    <w:rPr>
      <w:smallCaps/>
      <w:noProof/>
    </w:rPr>
  </w:style>
  <w:style w:type="paragraph" w:styleId="Heading2">
    <w:name w:val="heading 2"/>
    <w:basedOn w:val="Normal"/>
    <w:next w:val="Normal"/>
    <w:qFormat/>
    <w:rsid w:val="00ED0149"/>
    <w:pPr>
      <w:keepNext/>
      <w:keepLines/>
      <w:numPr>
        <w:ilvl w:val="1"/>
        <w:numId w:val="4"/>
      </w:numPr>
      <w:tabs>
        <w:tab w:val="clear" w:pos="18pt"/>
        <w:tab w:val="num" w:pos="14.40pt"/>
      </w:tabs>
      <w:spacing w:before="6pt" w:after="3pt"/>
      <w:jc w:val="start"/>
      <w:outlineLvl w:val="1"/>
    </w:pPr>
    <w:rPr>
      <w:i/>
      <w:iCs/>
      <w:noProof/>
    </w:rPr>
  </w:style>
  <w:style w:type="paragraph" w:styleId="Heading3">
    <w:name w:val="heading 3"/>
    <w:basedOn w:val="Normal"/>
    <w:next w:val="Normal"/>
    <w:qFormat/>
    <w:rsid w:val="00794804"/>
    <w:pPr>
      <w:numPr>
        <w:ilvl w:val="2"/>
        <w:numId w:val="4"/>
      </w:numPr>
      <w:spacing w:line="12pt" w:lineRule="exact"/>
      <w:ind w:firstLine="14.40pt"/>
      <w:jc w:val="both"/>
      <w:outlineLvl w:val="2"/>
    </w:pPr>
    <w:rPr>
      <w:i/>
      <w:iCs/>
      <w:noProof/>
    </w:rPr>
  </w:style>
  <w:style w:type="paragraph" w:styleId="Heading4">
    <w:name w:val="heading 4"/>
    <w:basedOn w:val="Normal"/>
    <w:next w:val="Normal"/>
    <w:qFormat/>
    <w:rsid w:val="00794804"/>
    <w:pPr>
      <w:numPr>
        <w:ilvl w:val="3"/>
        <w:numId w:val="4"/>
      </w:numPr>
      <w:tabs>
        <w:tab w:val="clear" w:pos="31.50pt"/>
        <w:tab w:val="start" w:pos="36pt"/>
      </w:tabs>
      <w:spacing w:before="2pt" w:after="2pt"/>
      <w:ind w:firstLine="25.20pt"/>
      <w:jc w:val="both"/>
      <w:outlineLvl w:val="3"/>
    </w:pPr>
    <w:rPr>
      <w:i/>
      <w:iCs/>
      <w:noProof/>
    </w:rPr>
  </w:style>
  <w:style w:type="paragraph" w:styleId="Heading5">
    <w:name w:val="heading 5"/>
    <w:basedOn w:val="Normal"/>
    <w:next w:val="Normal"/>
    <w:qFormat/>
    <w:pPr>
      <w:tabs>
        <w:tab w:val="start" w:pos="18pt"/>
      </w:tabs>
      <w:spacing w:before="8pt" w:after="4pt"/>
      <w:outlineLvl w:val="4"/>
    </w:pPr>
    <w:rPr>
      <w:smallCaps/>
      <w:noProof/>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pt" w:type="dxa"/>
      <w:tblCellMar>
        <w:top w:w="0pt" w:type="dxa"/>
        <w:start w:w="5.40pt" w:type="dxa"/>
        <w:bottom w:w="0pt" w:type="dxa"/>
        <w:end w:w="5.40pt" w:type="dxa"/>
      </w:tblCellMar>
    </w:tblPr>
  </w:style>
  <w:style w:type="numbering" w:default="1" w:styleId="NoList">
    <w:name w:val="No List"/>
    <w:uiPriority w:val="99"/>
    <w:semiHidden/>
    <w:unhideWhenUsed/>
  </w:style>
  <w:style w:type="paragraph" w:customStyle="1" w:styleId="Abstract">
    <w:name w:val="Abstract"/>
    <w:rsid w:val="00972203"/>
    <w:pPr>
      <w:spacing w:after="10pt"/>
      <w:ind w:firstLine="13.60pt"/>
      <w:jc w:val="both"/>
    </w:pPr>
    <w:rPr>
      <w:b/>
      <w:bCs/>
      <w:sz w:val="18"/>
      <w:szCs w:val="18"/>
    </w:rPr>
  </w:style>
  <w:style w:type="paragraph" w:customStyle="1" w:styleId="Affiliation">
    <w:name w:val="Affiliation"/>
    <w:pPr>
      <w:jc w:val="center"/>
    </w:pPr>
  </w:style>
  <w:style w:type="paragraph" w:customStyle="1" w:styleId="Author">
    <w:name w:val="Author"/>
    <w:pPr>
      <w:spacing w:before="18pt" w:after="2pt"/>
      <w:jc w:val="center"/>
    </w:pPr>
    <w:rPr>
      <w:noProof/>
      <w:sz w:val="22"/>
      <w:szCs w:val="22"/>
    </w:rPr>
  </w:style>
  <w:style w:type="paragraph" w:styleId="BodyText">
    <w:name w:val="Body Text"/>
    <w:basedOn w:val="Normal"/>
    <w:link w:val="BodyTextChar"/>
    <w:rsid w:val="00E7596C"/>
    <w:pPr>
      <w:tabs>
        <w:tab w:val="start" w:pos="14.40pt"/>
      </w:tabs>
      <w:spacing w:after="6pt" w:line="11.40pt" w:lineRule="auto"/>
      <w:ind w:firstLine="14.40pt"/>
      <w:jc w:val="both"/>
    </w:pPr>
    <w:rPr>
      <w:spacing w:val="-1"/>
      <w:lang w:val="x-none" w:eastAsia="x-none"/>
    </w:rPr>
  </w:style>
  <w:style w:type="character" w:customStyle="1" w:styleId="BodyTextChar">
    <w:name w:val="Body Text Char"/>
    <w:link w:val="BodyText"/>
    <w:rsid w:val="00E7596C"/>
    <w:rPr>
      <w:spacing w:val="-1"/>
      <w:lang w:val="x-none" w:eastAsia="x-none"/>
    </w:rPr>
  </w:style>
  <w:style w:type="paragraph" w:customStyle="1" w:styleId="bulletlist">
    <w:name w:val="bullet list"/>
    <w:basedOn w:val="BodyText"/>
    <w:rsid w:val="001B67DC"/>
    <w:pPr>
      <w:numPr>
        <w:numId w:val="1"/>
      </w:numPr>
      <w:tabs>
        <w:tab w:val="clear" w:pos="32.40pt"/>
      </w:tabs>
      <w:ind w:start="28.80pt" w:hanging="14.40pt"/>
    </w:pPr>
  </w:style>
  <w:style w:type="paragraph" w:customStyle="1" w:styleId="equation">
    <w:name w:val="equation"/>
    <w:basedOn w:val="Normal"/>
    <w:rsid w:val="008A2C7D"/>
    <w:pPr>
      <w:tabs>
        <w:tab w:val="center" w:pos="126pt"/>
        <w:tab w:val="end" w:pos="252pt"/>
      </w:tabs>
      <w:spacing w:before="12pt" w:after="12pt" w:line="10.80pt" w:lineRule="auto"/>
    </w:pPr>
    <w:rPr>
      <w:rFonts w:ascii="Symbol" w:hAnsi="Symbol" w:cs="Symbol"/>
    </w:rPr>
  </w:style>
  <w:style w:type="paragraph" w:customStyle="1" w:styleId="figurecaption">
    <w:name w:val="figure caption"/>
    <w:rsid w:val="005B0344"/>
    <w:pPr>
      <w:numPr>
        <w:numId w:val="2"/>
      </w:numPr>
      <w:tabs>
        <w:tab w:val="start" w:pos="26.65pt"/>
      </w:tabs>
      <w:spacing w:before="4pt" w:after="10pt"/>
      <w:ind w:start="0pt" w:firstLine="0pt"/>
      <w:jc w:val="both"/>
    </w:pPr>
    <w:rPr>
      <w:noProof/>
      <w:sz w:val="16"/>
      <w:szCs w:val="16"/>
    </w:rPr>
  </w:style>
  <w:style w:type="paragraph" w:customStyle="1" w:styleId="footnote">
    <w:name w:val="footnote"/>
    <w:pPr>
      <w:framePr w:hSpace="9.35pt" w:vSpace="9.35pt" w:wrap="notBeside" w:vAnchor="text" w:hAnchor="page" w:x="306.05pt" w:y="28.85pt"/>
      <w:numPr>
        <w:numId w:val="3"/>
      </w:numPr>
      <w:spacing w:after="2pt"/>
    </w:pPr>
    <w:rPr>
      <w:sz w:val="16"/>
      <w:szCs w:val="16"/>
    </w:rPr>
  </w:style>
  <w:style w:type="paragraph" w:customStyle="1" w:styleId="papersubtitle">
    <w:name w:val="paper subtitle"/>
    <w:pPr>
      <w:spacing w:after="6pt"/>
      <w:jc w:val="center"/>
    </w:pPr>
    <w:rPr>
      <w:rFonts w:eastAsia="MS Mincho"/>
      <w:noProof/>
      <w:sz w:val="28"/>
      <w:szCs w:val="28"/>
    </w:rPr>
  </w:style>
  <w:style w:type="paragraph" w:customStyle="1" w:styleId="papertitle">
    <w:name w:val="paper title"/>
    <w:pPr>
      <w:spacing w:after="6pt"/>
      <w:jc w:val="center"/>
    </w:pPr>
    <w:rPr>
      <w:rFonts w:eastAsia="MS Mincho"/>
      <w:noProof/>
      <w:sz w:val="48"/>
      <w:szCs w:val="48"/>
    </w:rPr>
  </w:style>
  <w:style w:type="paragraph" w:customStyle="1" w:styleId="references">
    <w:name w:val="references"/>
    <w:pPr>
      <w:numPr>
        <w:numId w:val="8"/>
      </w:numPr>
      <w:spacing w:after="2.50pt" w:line="9pt" w:lineRule="exact"/>
      <w:jc w:val="both"/>
    </w:pPr>
    <w:rPr>
      <w:rFonts w:eastAsia="MS Mincho"/>
      <w:noProof/>
      <w:sz w:val="16"/>
      <w:szCs w:val="16"/>
    </w:rPr>
  </w:style>
  <w:style w:type="paragraph" w:customStyle="1" w:styleId="sponsors">
    <w:name w:val="sponsors"/>
    <w:pPr>
      <w:framePr w:wrap="auto" w:hAnchor="text" w:x="30.75pt" w:y="111.95pt"/>
      <w:pBdr>
        <w:top w:val="single" w:sz="4" w:space="2" w:color="auto"/>
      </w:pBdr>
      <w:ind w:firstLine="14.40pt"/>
    </w:pPr>
    <w:rPr>
      <w:sz w:val="16"/>
      <w:szCs w:val="16"/>
    </w:rPr>
  </w:style>
  <w:style w:type="paragraph" w:customStyle="1" w:styleId="tablecolhead">
    <w:name w:val="table col head"/>
    <w:basedOn w:val="Normal"/>
    <w:rPr>
      <w:b/>
      <w:bCs/>
      <w:sz w:val="16"/>
      <w:szCs w:val="16"/>
    </w:rPr>
  </w:style>
  <w:style w:type="paragraph" w:customStyle="1" w:styleId="tablecolsubhead">
    <w:name w:val="table col subhead"/>
    <w:basedOn w:val="tablecolhead"/>
    <w:rPr>
      <w:i/>
      <w:iCs/>
      <w:sz w:val="15"/>
      <w:szCs w:val="15"/>
    </w:rPr>
  </w:style>
  <w:style w:type="paragraph" w:customStyle="1" w:styleId="tablecopy">
    <w:name w:val="table copy"/>
    <w:pPr>
      <w:jc w:val="both"/>
    </w:pPr>
    <w:rPr>
      <w:noProof/>
      <w:sz w:val="16"/>
      <w:szCs w:val="16"/>
    </w:rPr>
  </w:style>
  <w:style w:type="paragraph" w:customStyle="1" w:styleId="tablefootnote">
    <w:name w:val="table footnote"/>
    <w:rsid w:val="005E2800"/>
    <w:pPr>
      <w:numPr>
        <w:numId w:val="24"/>
      </w:numPr>
      <w:spacing w:before="3pt" w:after="1.50pt"/>
      <w:ind w:start="2.90pt" w:hanging="1.45pt"/>
      <w:jc w:val="end"/>
    </w:pPr>
    <w:rPr>
      <w:sz w:val="12"/>
      <w:szCs w:val="12"/>
    </w:rPr>
  </w:style>
  <w:style w:type="paragraph" w:customStyle="1" w:styleId="tablehead">
    <w:name w:val="table head"/>
    <w:pPr>
      <w:numPr>
        <w:numId w:val="9"/>
      </w:numPr>
      <w:spacing w:before="12pt" w:after="6pt" w:line="10.80pt" w:lineRule="auto"/>
      <w:jc w:val="center"/>
    </w:pPr>
    <w:rPr>
      <w:smallCaps/>
      <w:noProof/>
      <w:sz w:val="16"/>
      <w:szCs w:val="16"/>
    </w:rPr>
  </w:style>
  <w:style w:type="paragraph" w:customStyle="1" w:styleId="Keywords">
    <w:name w:val="Keywords"/>
    <w:basedOn w:val="Abstract"/>
    <w:qFormat/>
    <w:rsid w:val="00F9441B"/>
    <w:pPr>
      <w:spacing w:after="6pt"/>
      <w:ind w:firstLine="13.70pt"/>
    </w:pPr>
    <w:rPr>
      <w:i/>
    </w:rPr>
  </w:style>
  <w:style w:type="paragraph" w:styleId="Header">
    <w:name w:val="header"/>
    <w:basedOn w:val="Normal"/>
    <w:link w:val="HeaderChar"/>
    <w:rsid w:val="001A3B3D"/>
    <w:pPr>
      <w:tabs>
        <w:tab w:val="center" w:pos="234pt"/>
        <w:tab w:val="end" w:pos="468pt"/>
      </w:tabs>
    </w:pPr>
  </w:style>
  <w:style w:type="character" w:customStyle="1" w:styleId="HeaderChar">
    <w:name w:val="Header Char"/>
    <w:basedOn w:val="DefaultParagraphFont"/>
    <w:link w:val="Header"/>
    <w:rsid w:val="001A3B3D"/>
  </w:style>
  <w:style w:type="paragraph" w:styleId="Footer">
    <w:name w:val="footer"/>
    <w:basedOn w:val="Normal"/>
    <w:link w:val="FooterChar"/>
    <w:rsid w:val="001A3B3D"/>
    <w:pPr>
      <w:tabs>
        <w:tab w:val="center" w:pos="234pt"/>
        <w:tab w:val="end" w:pos="468pt"/>
      </w:tabs>
    </w:pPr>
  </w:style>
  <w:style w:type="character" w:customStyle="1" w:styleId="FooterChar">
    <w:name w:val="Footer Char"/>
    <w:basedOn w:val="DefaultParagraphFont"/>
    <w:link w:val="Footer"/>
    <w:rsid w:val="001A3B3D"/>
  </w:style>
  <w:style w:type="paragraph" w:styleId="NormalWeb">
    <w:name w:val="Normal (Web)"/>
    <w:basedOn w:val="Normal"/>
    <w:uiPriority w:val="99"/>
    <w:rsid w:val="00912668"/>
    <w:rPr>
      <w:sz w:val="24"/>
      <w:szCs w:val="24"/>
    </w:rPr>
  </w:style>
  <w:style w:type="character" w:styleId="Emphasis">
    <w:name w:val="Emphasis"/>
    <w:basedOn w:val="DefaultParagraphFont"/>
    <w:uiPriority w:val="20"/>
    <w:qFormat/>
    <w:rsid w:val="00003CA1"/>
    <w:rPr>
      <w:i/>
      <w:iCs/>
    </w:rPr>
  </w:style>
  <w:style w:type="character" w:styleId="Hyperlink">
    <w:name w:val="Hyperlink"/>
    <w:basedOn w:val="DefaultParagraphFont"/>
    <w:uiPriority w:val="99"/>
    <w:unhideWhenUsed/>
    <w:rsid w:val="00003CA1"/>
    <w:rPr>
      <w:color w:val="0000FF"/>
      <w:u w:val="single"/>
    </w:rPr>
  </w:style>
  <w:style w:type="character" w:styleId="Strong">
    <w:name w:val="Strong"/>
    <w:basedOn w:val="DefaultParagraphFont"/>
    <w:uiPriority w:val="22"/>
    <w:qFormat/>
    <w:rsid w:val="00F16B74"/>
    <w:rPr>
      <w:b/>
      <w:bCs/>
    </w:rPr>
  </w:style>
  <w:style w:type="character" w:customStyle="1" w:styleId="mtk1">
    <w:name w:val="mtk1"/>
    <w:basedOn w:val="DefaultParagraphFont"/>
    <w:rsid w:val="00836CF5"/>
  </w:style>
  <w:style w:type="character" w:styleId="UnresolvedMention">
    <w:name w:val="Unresolved Mention"/>
    <w:basedOn w:val="DefaultParagraphFont"/>
    <w:uiPriority w:val="99"/>
    <w:semiHidden/>
    <w:unhideWhenUsed/>
    <w:rsid w:val="00836CF5"/>
    <w:rPr>
      <w:color w:val="605E5C"/>
      <w:shd w:val="clear" w:color="auto" w:fill="E1DFDD"/>
    </w:rPr>
  </w:style>
</w:styles>
</file>

<file path=word/webSettings.xml><?xml version="1.0" encoding="utf-8"?>
<w:webSettings xmlns:mc="http://schemas.openxmlformats.org/markup-compatibility/2006" xmlns:r="http://purl.oclc.org/ooxml/officeDocument/relationships" xmlns:w="http://purl.oclc.org/ooxml/wordprocessingml/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webSettings>
</file>

<file path=word/_rels/document.xml.rels><?xml version="1.0" encoding="UTF-8" standalone="yes"?>
<Relationships xmlns="http://schemas.openxmlformats.org/package/2006/relationships"><Relationship Id="rId8" Type="http://purl.oclc.org/ooxml/officeDocument/relationships/footer" Target="footer1.xml"/><Relationship Id="rId13" Type="http://purl.oclc.org/ooxml/officeDocument/relationships/fontTable" Target="fontTable.xml"/><Relationship Id="rId3" Type="http://purl.oclc.org/ooxml/officeDocument/relationships/styles" Target="styles.xml"/><Relationship Id="rId7" Type="http://purl.oclc.org/ooxml/officeDocument/relationships/endnotes" Target="endnotes.xml"/><Relationship Id="rId12" Type="http://purl.oclc.org/ooxml/officeDocument/relationships/hyperlink" Target="https://github.com/shivansh-arch/skin-disease-project" TargetMode="External"/><Relationship Id="rId2" Type="http://purl.oclc.org/ooxml/officeDocument/relationships/numbering" Target="numbering.xml"/><Relationship Id="rId1" Type="http://purl.oclc.org/ooxml/officeDocument/relationships/customXml" Target="../customXml/item1.xml"/><Relationship Id="rId6" Type="http://purl.oclc.org/ooxml/officeDocument/relationships/footnotes" Target="footnotes.xml"/><Relationship Id="rId11" Type="http://purl.oclc.org/ooxml/officeDocument/relationships/hyperlink" Target="https://flask.palletsprojects.com/" TargetMode="External"/><Relationship Id="rId5" Type="http://purl.oclc.org/ooxml/officeDocument/relationships/webSettings" Target="webSettings.xml"/><Relationship Id="rId10" Type="http://purl.oclc.org/ooxml/officeDocument/relationships/hyperlink" Target="https://fastapi.tiangolo.com/" TargetMode="External"/><Relationship Id="rId4" Type="http://purl.oclc.org/ooxml/officeDocument/relationships/settings" Target="settings.xml"/><Relationship Id="rId9" Type="http://purl.oclc.org/ooxml/officeDocument/relationships/hyperlink" Target="https://github.com/shivansh-arch/skin-disease-project" TargetMode="External"/><Relationship Id="rId14" Type="http://purl.oclc.org/ooxml/officeDocument/relationships/theme" Target="theme/theme1.xml"/></Relationships>
</file>

<file path=word/theme/theme1.xml><?xml version="1.0" encoding="utf-8"?>
<a:theme xmlns:a="http://purl.oclc.org/ooxml/drawingml/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
                <a:satMod val="105%"/>
                <a:tint val="67%"/>
              </a:schemeClr>
            </a:gs>
            <a:gs pos="50%">
              <a:schemeClr val="phClr">
                <a:lumMod val="105%"/>
                <a:satMod val="103%"/>
                <a:tint val="73%"/>
              </a:schemeClr>
            </a:gs>
            <a:gs pos="100%">
              <a:schemeClr val="phClr">
                <a:lumMod val="105%"/>
                <a:satMod val="109%"/>
                <a:tint val="81%"/>
              </a:schemeClr>
            </a:gs>
          </a:gsLst>
          <a:lin ang="5400000" scaled="0"/>
        </a:gradFill>
        <a:gradFill rotWithShape="1">
          <a:gsLst>
            <a:gs pos="0%">
              <a:schemeClr val="phClr">
                <a:satMod val="103%"/>
                <a:lumMod val="102%"/>
                <a:tint val="94%"/>
              </a:schemeClr>
            </a:gs>
            <a:gs pos="50%">
              <a:schemeClr val="phClr">
                <a:satMod val="110%"/>
                <a:lumMod val="100%"/>
                <a:shade val="100%"/>
              </a:schemeClr>
            </a:gs>
            <a:gs pos="100%">
              <a:schemeClr val="phClr">
                <a:lumMod val="99%"/>
                <a:satMod val="120%"/>
                <a:shade val="78%"/>
              </a:schemeClr>
            </a:gs>
          </a:gsLst>
          <a:lin ang="5400000" scaled="0"/>
        </a:gradFill>
      </a:fillStyleLst>
      <a:lnStyleLst>
        <a:ln w="6350" cap="flat" cmpd="sng" algn="ctr">
          <a:solidFill>
            <a:schemeClr val="phClr"/>
          </a:solidFill>
          <a:prstDash val="solid"/>
          <a:miter lim="800%"/>
        </a:ln>
        <a:ln w="12700" cap="flat" cmpd="sng" algn="ctr">
          <a:solidFill>
            <a:schemeClr val="phClr"/>
          </a:solidFill>
          <a:prstDash val="solid"/>
          <a:miter lim="800%"/>
        </a:ln>
        <a:ln w="19050" cap="flat" cmpd="sng" algn="ctr">
          <a:solidFill>
            <a:schemeClr val="phClr"/>
          </a:solidFill>
          <a:prstDash val="solid"/>
          <a:miter lim="800%"/>
        </a:ln>
      </a:lnStyleLst>
      <a:effectStyleLst>
        <a:effectStyle>
          <a:effectLst/>
        </a:effectStyle>
        <a:effectStyle>
          <a:effectLst/>
        </a:effectStyle>
        <a:effectStyle>
          <a:effectLst>
            <a:outerShdw blurRad="57150" dist="19050" dir="5400000" algn="ctr" rotWithShape="0">
              <a:srgbClr val="000000">
                <a:alpha val="63%"/>
              </a:srgbClr>
            </a:outerShdw>
          </a:effectLst>
        </a:effectStyle>
      </a:effectStyleLst>
      <a:bgFillStyleLst>
        <a:solidFill>
          <a:schemeClr val="phClr"/>
        </a:solidFill>
        <a:solidFill>
          <a:schemeClr val="phClr">
            <a:tint val="95%"/>
            <a:satMod val="170%"/>
          </a:schemeClr>
        </a:solidFill>
        <a:gradFill rotWithShape="1">
          <a:gsLst>
            <a:gs pos="0%">
              <a:schemeClr val="phClr">
                <a:tint val="93%"/>
                <a:satMod val="150%"/>
                <a:shade val="98%"/>
                <a:lumMod val="102%"/>
              </a:schemeClr>
            </a:gs>
            <a:gs pos="50%">
              <a:schemeClr val="phClr">
                <a:tint val="98%"/>
                <a:satMod val="130%"/>
                <a:shade val="90%"/>
                <a:lumMod val="103%"/>
              </a:schemeClr>
            </a:gs>
            <a:gs pos="100%">
              <a:schemeClr val="phClr">
                <a:shade val="63%"/>
                <a:satMod val="12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purl.oclc.org/ooxml/officeDocument/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purl.oclc.org/ooxml/officeDocument/customXml" ds:itemID="{9E966C7F-158E-4883-86A6-4454069232BB}">
  <ds:schemaRefs>
    <ds:schemaRef ds:uri="http://schemas.openxmlformats.org/officeDocument/2006/bibliography"/>
  </ds:schemaRefs>
</ds:datastoreItem>
</file>

<file path=docProps/app.xml><?xml version="1.0" encoding="utf-8"?>
<Properties xmlns="http://purl.oclc.org/ooxml/officeDocument/extendedProperties" xmlns:vt="http://purl.oclc.org/ooxml/officeDocument/docPropsVTypes">
  <Template>Normal</Template>
  <TotalTime>2</TotalTime>
  <Pages>3</Pages>
  <Words>985</Words>
  <Characters>5619</Characters>
  <Application>Microsoft Office Word</Application>
  <DocSecurity>0</DocSecurity>
  <Lines>46</Lines>
  <Paragraphs>13</Paragraphs>
  <ScaleCrop>false</ScaleCrop>
  <HeadingPairs>
    <vt:vector size="2" baseType="variant">
      <vt:variant>
        <vt:lpstr>Title</vt:lpstr>
      </vt:variant>
      <vt:variant>
        <vt:i4>1</vt:i4>
      </vt:variant>
    </vt:vector>
  </HeadingPairs>
  <TitlesOfParts>
    <vt:vector size="1" baseType="lpstr">
      <vt:lpstr>Paper Title (use style: paper title)</vt:lpstr>
    </vt:vector>
  </TitlesOfParts>
  <Company>IEEE</Company>
  <LinksUpToDate>false</LinksUpToDate>
  <CharactersWithSpaces>6591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Paper Title (use style: paper title)</dc:title>
  <dc:subject/>
  <dc:creator>IEEE</dc:creator>
  <cp:keywords/>
  <cp:lastModifiedBy>Shivansh Gupta</cp:lastModifiedBy>
  <cp:revision>2</cp:revision>
  <dcterms:created xsi:type="dcterms:W3CDTF">2026-04-30T17:47:00Z</dcterms:created>
  <dcterms:modified xsi:type="dcterms:W3CDTF">2026-04-30T17:47:00Z</dcterms:modified>
</cp:coreProperties>
</file>