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4"/>
          <w:szCs w:val="24"/>
        </w:rPr>
        <w:t xml:space="preserve">A PROJECT REPORT ON</w:t>
      </w:r>
    </w:p>
    <w:p>
      <w:pPr>
        <w:spacing w:after="300"/>
        <w:jc w:val="center"/>
      </w:pPr>
      <w:r>
        <w:rPr>
          <w:b/>
          <w:bCs/>
          <w:sz w:val="28"/>
          <w:szCs w:val="28"/>
        </w:rPr>
        <w:t xml:space="preserve">“Conflict-Free Dental Clinic Appointment Scheduling Using Constraint Satisfaction and Backtracking”</w:t>
      </w:r>
    </w:p>
    <w:p>
      <w:pPr>
        <w:spacing w:after="100"/>
        <w:jc w:val="center"/>
      </w:pPr>
      <w:r>
        <w:rPr>
          <w:b/>
          <w:bCs/>
        </w:rPr>
        <w:t xml:space="preserve">SUBMITTED TO:</w:t>
      </w:r>
    </w:p>
    <w:p>
      <w:pPr>
        <w:spacing w:after="100"/>
        <w:jc w:val="center"/>
      </w:pPr>
      <w:r>
        <w:rPr>
          <w:b/>
          <w:bCs/>
        </w:rPr>
        <w:t xml:space="preserve">PANJAB UNIVERSITY (PU), CHANDIGARH</w:t>
      </w:r>
    </w:p>
    <w:p>
      <w:pPr>
        <w:spacing w:after="300"/>
        <w:jc w:val="center"/>
      </w:pPr>
      <w:r>
        <w:t xml:space="preserve">In partial fulfilment of the course curriculum for the degree of:</w:t>
      </w:r>
    </w:p>
    <w:p>
      <w:pPr>
        <w:spacing w:after="400"/>
        <w:jc w:val="center"/>
      </w:pPr>
      <w:r>
        <w:rPr>
          <w:b/>
          <w:bCs/>
          <w:sz w:val="24"/>
          <w:szCs w:val="24"/>
        </w:rPr>
        <w:t xml:space="preserve">MSc. IT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50"/>
        <w:gridCol w:w="3250"/>
      </w:tblGrid>
      <w:tr>
        <w:tc>
          <w:tcPr>
            <w:tcW w:type="dxa" w:w="3250"/>
            <w:tcMar>
              <w:top w:type="dxa" w:w="100"/>
              <w:left w:type="dxa" w:w="120"/>
              <w:bottom w:type="dxa" w:w="100"/>
              <w:right w:type="dxa" w:w="120"/>
            </w:tcMar>
            <w:vAlign w:val="center"/>
          </w:tcPr>
          <w:p>
            <w:pPr>
              <w:spacing w:after="40"/>
            </w:pPr>
            <w:r>
              <w:rPr>
                <w:b/>
                <w:bCs/>
              </w:rPr>
              <w:t xml:space="preserve">SUBMITTED TO:</w:t>
            </w:r>
          </w:p>
          <w:p>
            <w:pPr>
              <w:spacing w:after="40"/>
            </w:pPr>
            <w:r>
              <w:rPr>
                <w:b w:val="false"/>
                <w:bCs w:val="false"/>
              </w:rPr>
              <w:t xml:space="preserve">Dr. Nidhi Jain Kansal</w:t>
            </w:r>
          </w:p>
          <w:p>
            <w:pPr>
              <w:spacing w:after="40"/>
            </w:pPr>
            <w:r>
              <w:rPr>
                <w:b w:val="false"/>
                <w:bCs w:val="false"/>
              </w:rPr>
              <w:t xml:space="preserve">PG Department of Computer Application</w:t>
            </w:r>
          </w:p>
          <w:p>
            <w:pPr>
              <w:spacing w:after="0"/>
            </w:pPr>
            <w:r>
              <w:rPr>
                <w:b w:val="false"/>
                <w:bCs w:val="false"/>
              </w:rPr>
              <w:t xml:space="preserve">Sri Guru Gobind Singh College, Sec 26, Chandigarh</w:t>
            </w:r>
          </w:p>
        </w:tc>
        <w:tc>
          <w:tcPr>
            <w:tcW w:type="dxa" w:w="3250"/>
            <w:tcMar>
              <w:top w:type="dxa" w:w="100"/>
              <w:left w:type="dxa" w:w="120"/>
              <w:bottom w:type="dxa" w:w="100"/>
              <w:right w:type="dxa" w:w="120"/>
            </w:tcMar>
            <w:vAlign w:val="center"/>
          </w:tcPr>
          <w:p>
            <w:pPr>
              <w:spacing w:after="40"/>
            </w:pPr>
            <w:r>
              <w:rPr>
                <w:b/>
                <w:bCs/>
              </w:rPr>
              <w:t xml:space="preserve">SUBMITTED BY:</w:t>
            </w:r>
          </w:p>
          <w:p>
            <w:pPr>
              <w:spacing w:after="40"/>
            </w:pPr>
            <w:r>
              <w:rPr>
                <w:b w:val="false"/>
                <w:bCs w:val="false"/>
              </w:rPr>
              <w:t xml:space="preserve">Shivansh Mishra (Roll No: 2647013)</w:t>
            </w:r>
          </w:p>
          <w:p>
            <w:pPr>
              <w:spacing w:after="40"/>
            </w:pPr>
            <w:r>
              <w:rPr>
                <w:b w:val="false"/>
                <w:bCs w:val="false"/>
              </w:rPr>
              <w:t xml:space="preserve">Ranvir Singh (Roll No: 2647009)</w:t>
            </w:r>
          </w:p>
          <w:p>
            <w:pPr>
              <w:spacing w:after="0"/>
            </w:pPr>
            <w:r>
              <w:rPr>
                <w:b w:val="false"/>
                <w:bCs w:val="false"/>
              </w:rPr>
              <w:t xml:space="preserve">BATCH 2026-2028</w:t>
            </w:r>
          </w:p>
        </w:tc>
      </w:tr>
    </w:tbl>
    <w:p>
      <w:pPr>
        <w:pStyle w:val="Heading1"/>
        <w:spacing w:after="150" w:before="300"/>
      </w:pPr>
      <w:r>
        <w:t xml:space="preserve">Introduction</w:t>
      </w:r>
    </w:p>
    <w:p>
      <w:pPr>
        <w:spacing w:after="200"/>
      </w:pPr>
      <w:r>
        <w:t xml:space="preserve">A dental clinic faces a recurring operational challenge every working day: assigning a set of requested appointments to dentists, operatories (treatment rooms), and time slots such that no dentist is double-booked, no room is double-booked, and every procedure's actual duration and room requirements are respected. Real dental clinics differentiate their operatories by equipment — general-purpose rooms handle most procedures, while root canals require an endodontically equipped room and X-rays require a dedicated imaging room — so a valid schedule must also respect which rooms a given procedure can legally use. As the number of dentists, rooms, and daily requests grows, the number of possible assignments grows combinatorially, and simple slot-by-slot booking (as used in most manual or spreadsheet-based systems) frequently produces avoidable clashes or fails to find a valid schedule that a more systematic search would have found.</w:t>
      </w:r>
    </w:p>
    <w:p>
      <w:pPr>
        <w:spacing w:after="200"/>
      </w:pPr>
      <w:r>
        <w:t xml:space="preserve">This project proposes a Conflict-Free Dental Clinic Appointment Scheduling System that models a day's scheduling problem as a Constraint Satisfaction Problem (CSP) and solves it using backtracking search with constraint propagation. Given a fixed set of appointment requests for a day, the system attempts to construct a complete, clash-free assignment of every request to a valid dentist, operatory, and time; if no such complete assignment exists, the system reports the schedule as infeasible rather than returning a partial or approximate result. This all-or-nothing guarantee mirrors how a real clinic must treat a day's booking sheet — a schedule with an unnoticed double-booking is not a partially acceptable outcome, it is a failure that must be caught before the day begins.</w:t>
      </w:r>
    </w:p>
    <w:p>
      <w:pPr>
        <w:pStyle w:val="Heading1"/>
        <w:spacing w:after="150" w:before="300"/>
      </w:pPr>
      <w:r>
        <w:t xml:space="preserve">Objectives</w:t>
      </w:r>
    </w:p>
    <w:p>
      <w:pPr>
        <w:pStyle w:val="ListParagraph"/>
        <w:numPr>
          <w:ilvl w:val="0"/>
          <w:numId w:val="1"/>
        </w:numPr>
        <w:spacing w:after="120"/>
      </w:pPr>
      <w:r>
        <w:t xml:space="preserve">To model daily dental appointment scheduling (dentists, operatories, procedures, patients, time slots, durations) as a Constraint Satisfaction Problem with explicit hard constraints.</w:t>
      </w:r>
    </w:p>
    <w:p>
      <w:pPr>
        <w:pStyle w:val="ListParagraph"/>
        <w:numPr>
          <w:ilvl w:val="0"/>
          <w:numId w:val="1"/>
        </w:numPr>
        <w:spacing w:after="120"/>
      </w:pPr>
      <w:r>
        <w:t xml:space="preserve">To design and implement a backtracking algorithm that searches for a complete, conflict-free assignment of every requested appointment to a dentist, operatory, and time.</w:t>
      </w:r>
    </w:p>
    <w:p>
      <w:pPr>
        <w:pStyle w:val="ListParagraph"/>
        <w:numPr>
          <w:ilvl w:val="0"/>
          <w:numId w:val="1"/>
        </w:numPr>
        <w:spacing w:after="120"/>
      </w:pPr>
      <w:r>
        <w:t xml:space="preserve">To implement constraint propagation (forward checking) that prunes dentist/room/time options which can no longer lead to a valid schedule, reducing wasted search.</w:t>
      </w:r>
    </w:p>
    <w:p>
      <w:pPr>
        <w:pStyle w:val="ListParagraph"/>
        <w:numPr>
          <w:ilvl w:val="0"/>
          <w:numId w:val="1"/>
        </w:numPr>
        <w:spacing w:after="120"/>
      </w:pPr>
      <w:r>
        <w:t xml:space="preserve">To implement a brute-force baseline for small inputs, and compare it against plain backtracking and backtracking with constraint propagation on runtime and number of states explored, across a range of clinic sizes.</w:t>
      </w:r>
    </w:p>
    <w:p>
      <w:pPr>
        <w:pStyle w:val="ListParagraph"/>
        <w:numPr>
          <w:ilvl w:val="0"/>
          <w:numId w:val="1"/>
        </w:numPr>
        <w:spacing w:after="120"/>
      </w:pPr>
      <w:r>
        <w:t xml:space="preserve">To enforce a strict all-or-nothing scheduling policy: the system either returns a fully valid schedule for all requested appointments or reports that the day's requests are infeasible as given.</w:t>
      </w:r>
    </w:p>
    <w:p>
      <w:pPr>
        <w:pStyle w:val="ListParagraph"/>
        <w:numPr>
          <w:ilvl w:val="0"/>
          <w:numId w:val="1"/>
        </w:numPr>
        <w:spacing w:after="120"/>
      </w:pPr>
      <w:r>
        <w:t xml:space="preserve">To provide an interactive dashboard where a user can enter a day's appointment requests, run the scheduler, and view either the resulting conflict-free schedule or an infeasibility report.</w:t>
      </w:r>
    </w:p>
    <w:p>
      <w:pPr>
        <w:pStyle w:val="Heading1"/>
        <w:spacing w:after="150" w:before="300"/>
      </w:pPr>
      <w:r>
        <w:t xml:space="preserve">Problem Statement</w:t>
      </w:r>
    </w:p>
    <w:p>
      <w:pPr>
        <w:spacing w:after="200"/>
      </w:pPr>
      <w:r>
        <w:t xml:space="preserve">Given a set of appointment requests for a single day at a dental clinic, each specifying a patient, a required dentist, a procedure type (which determines the room type(s) it may legally use), a requested start time, and a duration, the task is to determine whether every request can be assigned a specific operatory and confirmed time such that: (a) no dentist is assigned to two overlapping appointments, (b) no operatory hosts two overlapping appointments, and (c) every appointment uses an operatory equipped for its procedure type (e.g., root canals require an endodontically equipped room; X-rays require the imaging room) within the clinic's operating hours. Because appointment durations vary by procedure, a conflict is defined as an overlap between two time intervals rather than a match between two identical time slots. As the number of requests, dentists, and rooms increases, the number of candidate assignments grows combinatorially, making naive trial-and-error scheduling impractical. If even one request cannot be placed without violating a constraint, the entire day's proposed schedule is rejected as infeasible — no partial or best-effort schedule is produced, since an incomplete booking sheet is not an acceptable outcome for a real clinic to operate on.</w:t>
      </w:r>
    </w:p>
    <w:p>
      <w:pPr>
        <w:pStyle w:val="Heading1"/>
        <w:spacing w:after="150" w:before="300"/>
      </w:pPr>
      <w:r>
        <w:t xml:space="preserve">Scope of the Project</w:t>
      </w:r>
    </w:p>
    <w:p>
      <w:pPr>
        <w:spacing w:after="200"/>
      </w:pPr>
      <w:r>
        <w:t xml:space="preserve">The project targets a single-site dental clinic with 2–3 dentists, 6–12 operatories, and 5–6 procedure types (Checkup/Cleaning, Filling, Extraction, Root Canal, Crown, and X-ray/Imaging) — a scale and room-to-dentist ratio consistent with published dental practice-management guidance. Operatories are differentiated by type (General Operatory, Endodontic Operatory, Imaging Room), and each procedure type is restricted to the room type(s) actually equipped for it, giving the system a genuine, real-world room-eligibility constraint rather than an invented one.</w:t>
      </w:r>
    </w:p>
    <w:p>
      <w:pPr>
        <w:spacing w:after="200"/>
      </w:pPr>
      <w:r>
        <w:t xml:space="preserve">The system will accept a defined set of dentists (with their working hours), operatories (with their types), and a day's appointment requests (patient, dentist, procedure type, requested start time, and duration), supplied either through a synthetic data generator or an admin-entered/CSV-uploaded request list. The core engine will attempt to construct a complete assignment of every request to a specific operatory and time using backtracking search, applying forward checking to prune infeasible branches early. If a complete, clash-free assignment exists, it is returned in full; if not, the system reports infeasibility along with the point(s) at which the search exhausted all options, rather than returning a partial schedule.</w:t>
      </w:r>
    </w:p>
    <w:p>
      <w:pPr>
        <w:spacing w:after="200"/>
      </w:pPr>
      <w:r>
        <w:t xml:space="preserve">For evaluation, the synthetic data generator produces five benchmark cases at increasing scale, all derived from the same fixed ratios (≈ 2.5 operatories per dentist, ≈ 15 requests per dentist per day) so that results are directly comparable across scales. Only the smallest case is presented as a realistic clinic instance; the larger cases are explicitly labelled as synthetic scalability stress tests used to demonstrate algorithmic behaviour, not as claims about real clinic sizes:</w:t>
      </w:r>
    </w:p>
    <w:p>
      <w:pPr>
        <w:pStyle w:val="ListParagraph"/>
        <w:numPr>
          <w:ilvl w:val="0"/>
          <w:numId w:val="1"/>
        </w:numPr>
        <w:spacing w:after="120"/>
      </w:pPr>
      <w:r>
        <w:t xml:space="preserve">Case 1 — Small Clinic (realistic): 3 dentists, 8 operatories, 45 requests/day.</w:t>
      </w:r>
    </w:p>
    <w:p>
      <w:pPr>
        <w:pStyle w:val="ListParagraph"/>
        <w:numPr>
          <w:ilvl w:val="0"/>
          <w:numId w:val="1"/>
        </w:numPr>
        <w:spacing w:after="120"/>
      </w:pPr>
      <w:r>
        <w:t xml:space="preserve">Case 2 — Medium (synthetic stress test): 20 dentists, 50 operatories, 300 requests/day.</w:t>
      </w:r>
    </w:p>
    <w:p>
      <w:pPr>
        <w:pStyle w:val="ListParagraph"/>
        <w:numPr>
          <w:ilvl w:val="0"/>
          <w:numId w:val="1"/>
        </w:numPr>
        <w:spacing w:after="120"/>
      </w:pPr>
      <w:r>
        <w:t xml:space="preserve">Case 3 — Large (synthetic stress test): 50 dentists, 125 operatories, 750 requests/day.</w:t>
      </w:r>
    </w:p>
    <w:p>
      <w:pPr>
        <w:pStyle w:val="ListParagraph"/>
        <w:numPr>
          <w:ilvl w:val="0"/>
          <w:numId w:val="1"/>
        </w:numPr>
        <w:spacing w:after="120"/>
      </w:pPr>
      <w:r>
        <w:t xml:space="preserve">Case 4 — Huge (synthetic stress test): 100 dentists, 250 operatories, 1500 requests/day.</w:t>
      </w:r>
    </w:p>
    <w:p>
      <w:pPr>
        <w:pStyle w:val="ListParagraph"/>
        <w:numPr>
          <w:ilvl w:val="0"/>
          <w:numId w:val="1"/>
        </w:numPr>
        <w:spacing w:after="120"/>
      </w:pPr>
      <w:r>
        <w:t xml:space="preserve">Case 5 — Extreme (synthetic stress test): 750 dentists, 1875 operatories, 11,250 requests/day — no real clinic of this size exists; used purely to illustrate the computational infeasibility of brute-force search at scale.</w:t>
      </w:r>
    </w:p>
    <w:p>
      <w:pPr>
        <w:spacing w:after="200"/>
      </w:pPr>
      <w:r>
        <w:t xml:space="preserve">Multi-day scheduling, recurring appointments, live rescheduling after a day has already started, and integration with a real dental practice-management system are noted as possible future enhancements but are outside the scope of this version.</w:t>
      </w:r>
    </w:p>
    <w:p>
      <w:pPr>
        <w:pStyle w:val="Heading1"/>
        <w:spacing w:after="150" w:before="300"/>
      </w:pPr>
      <w:r>
        <w:t xml:space="preserve">Proposed Methodology / System Design</w:t>
      </w:r>
    </w:p>
    <w:p>
      <w:pPr>
        <w:spacing w:after="200"/>
      </w:pPr>
      <w:r>
        <w:t xml:space="preserve">The project will follow the Software Development Life Cycle (SDLC), beginning with requirement analysis and design, followed by implementation, testing, and deployment. The system will be built using a layered architecture:</w:t>
      </w:r>
    </w:p>
    <w:p>
      <w:pPr>
        <w:pStyle w:val="ListParagraph"/>
        <w:numPr>
          <w:ilvl w:val="0"/>
          <w:numId w:val="1"/>
        </w:numPr>
        <w:spacing w:after="120"/>
      </w:pPr>
      <w:r>
        <w:t xml:space="preserve">Data Input Layer: A parameterised synthetic data generator that produces the five benchmark cases above from fixed, documented ratios, plus a CSV upload / manual-entry module for a day's appointment requests, stored in SQLite.</w:t>
      </w:r>
    </w:p>
    <w:p>
      <w:pPr>
        <w:pStyle w:val="ListParagraph"/>
        <w:numPr>
          <w:ilvl w:val="0"/>
          <w:numId w:val="1"/>
        </w:numPr>
        <w:spacing w:after="120"/>
      </w:pPr>
      <w:r>
        <w:t xml:space="preserve">Constraint Modelling Layer: Formulates the CSP — variables are appointment requests, domains are the available (operatory, time) pairs for each request restricted to operatories of the correct type within the assigned dentist's working hours, and constraints enforce no dentist overlap, no room overlap, and duration-aware interval non-overlap.</w:t>
      </w:r>
    </w:p>
    <w:p>
      <w:pPr>
        <w:pStyle w:val="ListParagraph"/>
        <w:numPr>
          <w:ilvl w:val="0"/>
          <w:numId w:val="1"/>
        </w:numPr>
        <w:spacing w:after="120"/>
      </w:pPr>
      <w:r>
        <w:t xml:space="preserve">Scheduling Engine: Implements (a) a brute-force search over all possible assignments for small inputs, (b) a backtracking algorithm that assigns requests one at a time and backtracks on constraint violation, and (c) backtracking augmented with forward checking / constraint propagation that removes now-invalid (operatory, time) options from other requests' domains as soon as an assignment is made.</w:t>
      </w:r>
    </w:p>
    <w:p>
      <w:pPr>
        <w:pStyle w:val="ListParagraph"/>
        <w:numPr>
          <w:ilvl w:val="0"/>
          <w:numId w:val="1"/>
        </w:numPr>
        <w:spacing w:after="120"/>
      </w:pPr>
      <w:r>
        <w:t xml:space="preserve">Presentation Layer: A web-based dashboard (React) for entering or uploading requests, triggering scheduling, and viewing the result — either a calendar-style grid of the confirmed schedule, or a clear infeasibility report — along with a step-by-step visualization of the backtracking search (place / conflict / backtrack states) and Chart.js-based runtime comparisons across the five benchmark cases.</w:t>
      </w:r>
    </w:p>
    <w:p>
      <w:pPr>
        <w:pStyle w:val="ListParagraph"/>
        <w:numPr>
          <w:ilvl w:val="0"/>
          <w:numId w:val="1"/>
        </w:numPr>
        <w:spacing w:after="120"/>
      </w:pPr>
      <w:r>
        <w:t xml:space="preserve">Application &amp; Data Layer: A backend built with FastAPI (Python) exposing REST endpoints for data input and scheduling requests, backed by SQLite for storing sessions, requests, and benchmark runs.</w:t>
      </w:r>
    </w:p>
    <w:p>
      <w:pPr>
        <w:spacing w:after="200"/>
      </w:pPr>
      <w:r>
        <w:t xml:space="preserve">The workflow begins with the admin entering or uploading a day's dentists, operatories, and appointment requests; the CSP is then constructed from this data; the scheduling engine (brute-force, backtracking, or backtracking with propagation, selectable) searches for a complete conflict-free assignment; and the result — either the full schedule or an infeasibility report — is displayed on the dashboard along with performance metrics (time taken, number of states explored, number of backtracks). A high-level architecture diagram (Data Input → CSP Builder → Backtracking Engine → Schedule / Infeasibility Dashboard) will be included in the final report to illustrate module interaction and data flow.</w:t>
      </w:r>
    </w:p>
    <w:p>
      <w:pPr>
        <w:pStyle w:val="Heading1"/>
        <w:spacing w:after="150" w:before="300"/>
      </w:pPr>
      <w:r>
        <w:t xml:space="preserve">Hardware &amp;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tblGrid>
      <w:tr>
        <w:tc>
          <w:tcPr>
            <w:tcW w:type="dxa" w:w="2100"/>
            <w:shd w:fill="D9E2F3" w:val="clear"/>
            <w:tcMar>
              <w:top w:type="dxa" w:w="100"/>
              <w:left w:type="dxa" w:w="120"/>
              <w:bottom w:type="dxa" w:w="100"/>
              <w:right w:type="dxa" w:w="120"/>
            </w:tcMar>
            <w:vAlign w:val="center"/>
          </w:tcPr>
          <w:p>
            <w:pPr>
              <w:spacing w:after="0"/>
            </w:pPr>
            <w:r>
              <w:rPr>
                <w:b/>
                <w:bCs/>
              </w:rPr>
              <w:t xml:space="preserve">Category</w:t>
            </w:r>
          </w:p>
        </w:tc>
        <w:tc>
          <w:tcPr>
            <w:tcW w:type="dxa" w:w="4400"/>
            <w:shd w:fill="D9E2F3" w:val="clear"/>
            <w:tcMar>
              <w:top w:type="dxa" w:w="100"/>
              <w:left w:type="dxa" w:w="120"/>
              <w:bottom w:type="dxa" w:w="100"/>
              <w:right w:type="dxa" w:w="120"/>
            </w:tcMar>
            <w:vAlign w:val="center"/>
          </w:tcPr>
          <w:p>
            <w:pPr>
              <w:spacing w:after="0"/>
            </w:pPr>
            <w:r>
              <w:rPr>
                <w:b/>
                <w:bCs/>
              </w:rPr>
              <w:t xml:space="preserve">Requirement</w:t>
            </w:r>
          </w:p>
        </w:tc>
      </w:tr>
      <w:tr>
        <w:tc>
          <w:tcPr>
            <w:tcW w:type="dxa" w:w="2100"/>
            <w:tcMar>
              <w:top w:type="dxa" w:w="100"/>
              <w:left w:type="dxa" w:w="120"/>
              <w:bottom w:type="dxa" w:w="100"/>
              <w:right w:type="dxa" w:w="120"/>
            </w:tcMar>
            <w:vAlign w:val="center"/>
          </w:tcPr>
          <w:p>
            <w:pPr>
              <w:spacing w:after="0"/>
            </w:pPr>
            <w:r>
              <w:t xml:space="preserve">Operating System</w:t>
            </w:r>
          </w:p>
        </w:tc>
        <w:tc>
          <w:tcPr>
            <w:tcW w:type="dxa" w:w="4400"/>
            <w:tcMar>
              <w:top w:type="dxa" w:w="100"/>
              <w:left w:type="dxa" w:w="120"/>
              <w:bottom w:type="dxa" w:w="100"/>
              <w:right w:type="dxa" w:w="120"/>
            </w:tcMar>
            <w:vAlign w:val="center"/>
          </w:tcPr>
          <w:p>
            <w:pPr>
              <w:spacing w:after="0"/>
            </w:pPr>
            <w:r>
              <w:t xml:space="preserve">Windows 10/11 or Linux (Ubuntu)</w:t>
            </w:r>
          </w:p>
        </w:tc>
      </w:tr>
      <w:tr>
        <w:tc>
          <w:tcPr>
            <w:tcW w:type="dxa" w:w="2100"/>
            <w:tcMar>
              <w:top w:type="dxa" w:w="100"/>
              <w:left w:type="dxa" w:w="120"/>
              <w:bottom w:type="dxa" w:w="100"/>
              <w:right w:type="dxa" w:w="120"/>
            </w:tcMar>
            <w:vAlign w:val="center"/>
          </w:tcPr>
          <w:p>
            <w:pPr>
              <w:spacing w:after="0"/>
            </w:pPr>
            <w:r>
              <w:t xml:space="preserve">Programming Language</w:t>
            </w:r>
          </w:p>
        </w:tc>
        <w:tc>
          <w:tcPr>
            <w:tcW w:type="dxa" w:w="4400"/>
            <w:tcMar>
              <w:top w:type="dxa" w:w="100"/>
              <w:left w:type="dxa" w:w="120"/>
              <w:bottom w:type="dxa" w:w="100"/>
              <w:right w:type="dxa" w:w="120"/>
            </w:tcMar>
            <w:vAlign w:val="center"/>
          </w:tcPr>
          <w:p>
            <w:pPr>
              <w:spacing w:after="0"/>
            </w:pPr>
            <w:r>
              <w:t xml:space="preserve">Python (scheduling engine, algorithms) and JavaScript (dashboard)</w:t>
            </w:r>
          </w:p>
        </w:tc>
      </w:tr>
      <w:tr>
        <w:tc>
          <w:tcPr>
            <w:tcW w:type="dxa" w:w="2100"/>
            <w:tcMar>
              <w:top w:type="dxa" w:w="100"/>
              <w:left w:type="dxa" w:w="120"/>
              <w:bottom w:type="dxa" w:w="100"/>
              <w:right w:type="dxa" w:w="120"/>
            </w:tcMar>
            <w:vAlign w:val="center"/>
          </w:tcPr>
          <w:p>
            <w:pPr>
              <w:spacing w:after="0"/>
            </w:pPr>
            <w:r>
              <w:t xml:space="preserve">Libraries / Frameworks</w:t>
            </w:r>
          </w:p>
        </w:tc>
        <w:tc>
          <w:tcPr>
            <w:tcW w:type="dxa" w:w="4400"/>
            <w:tcMar>
              <w:top w:type="dxa" w:w="100"/>
              <w:left w:type="dxa" w:w="120"/>
              <w:bottom w:type="dxa" w:w="100"/>
              <w:right w:type="dxa" w:w="120"/>
            </w:tcMar>
            <w:vAlign w:val="center"/>
          </w:tcPr>
          <w:p>
            <w:pPr>
              <w:spacing w:after="0"/>
            </w:pPr>
            <w:r>
              <w:t xml:space="preserve">FastAPI (backend), React (frontend), Chart.js (performance graphs)</w:t>
            </w:r>
          </w:p>
        </w:tc>
      </w:tr>
      <w:tr>
        <w:tc>
          <w:tcPr>
            <w:tcW w:type="dxa" w:w="2100"/>
            <w:tcMar>
              <w:top w:type="dxa" w:w="100"/>
              <w:left w:type="dxa" w:w="120"/>
              <w:bottom w:type="dxa" w:w="100"/>
              <w:right w:type="dxa" w:w="120"/>
            </w:tcMar>
            <w:vAlign w:val="center"/>
          </w:tcPr>
          <w:p>
            <w:pPr>
              <w:spacing w:after="0"/>
            </w:pPr>
            <w:r>
              <w:t xml:space="preserve">Database</w:t>
            </w:r>
          </w:p>
        </w:tc>
        <w:tc>
          <w:tcPr>
            <w:tcW w:type="dxa" w:w="4400"/>
            <w:tcMar>
              <w:top w:type="dxa" w:w="100"/>
              <w:left w:type="dxa" w:w="120"/>
              <w:bottom w:type="dxa" w:w="100"/>
              <w:right w:type="dxa" w:w="120"/>
            </w:tcMar>
            <w:vAlign w:val="center"/>
          </w:tcPr>
          <w:p>
            <w:pPr>
              <w:spacing w:after="0"/>
            </w:pPr>
            <w:r>
              <w:t xml:space="preserve">SQLite</w:t>
            </w:r>
          </w:p>
        </w:tc>
      </w:tr>
      <w:tr>
        <w:tc>
          <w:tcPr>
            <w:tcW w:type="dxa" w:w="2100"/>
            <w:tcMar>
              <w:top w:type="dxa" w:w="100"/>
              <w:left w:type="dxa" w:w="120"/>
              <w:bottom w:type="dxa" w:w="100"/>
              <w:right w:type="dxa" w:w="120"/>
            </w:tcMar>
            <w:vAlign w:val="center"/>
          </w:tcPr>
          <w:p>
            <w:pPr>
              <w:spacing w:after="0"/>
            </w:pPr>
            <w:r>
              <w:t xml:space="preserve">IDE / Tools</w:t>
            </w:r>
          </w:p>
        </w:tc>
        <w:tc>
          <w:tcPr>
            <w:tcW w:type="dxa" w:w="4400"/>
            <w:tcMar>
              <w:top w:type="dxa" w:w="100"/>
              <w:left w:type="dxa" w:w="120"/>
              <w:bottom w:type="dxa" w:w="100"/>
              <w:right w:type="dxa" w:w="120"/>
            </w:tcMar>
            <w:vAlign w:val="center"/>
          </w:tcPr>
          <w:p>
            <w:pPr>
              <w:spacing w:after="0"/>
            </w:pPr>
            <w:r>
              <w:t xml:space="preserve">VS Code, Git/GitHub</w:t>
            </w:r>
          </w:p>
        </w:tc>
      </w:tr>
      <w:tr>
        <w:tc>
          <w:tcPr>
            <w:tcW w:type="dxa" w:w="2100"/>
            <w:tcMar>
              <w:top w:type="dxa" w:w="100"/>
              <w:left w:type="dxa" w:w="120"/>
              <w:bottom w:type="dxa" w:w="100"/>
              <w:right w:type="dxa" w:w="120"/>
            </w:tcMar>
            <w:vAlign w:val="center"/>
          </w:tcPr>
          <w:p>
            <w:pPr>
              <w:spacing w:after="0"/>
            </w:pPr>
            <w:r>
              <w:t xml:space="preserve">Hardware</w:t>
            </w:r>
          </w:p>
        </w:tc>
        <w:tc>
          <w:tcPr>
            <w:tcW w:type="dxa" w:w="4400"/>
            <w:tcMar>
              <w:top w:type="dxa" w:w="100"/>
              <w:left w:type="dxa" w:w="120"/>
              <w:bottom w:type="dxa" w:w="100"/>
              <w:right w:type="dxa" w:w="120"/>
            </w:tcMar>
            <w:vAlign w:val="center"/>
          </w:tcPr>
          <w:p>
            <w:pPr>
              <w:spacing w:after="0"/>
            </w:pPr>
            <w:r>
              <w:t xml:space="preserve">Standard PC/Laptop — minimum 8 GB RAM, i5 processor or above</w:t>
            </w:r>
          </w:p>
        </w:tc>
      </w:tr>
    </w:tbl>
    <w:p>
      <w:pPr>
        <w:pStyle w:val="Heading1"/>
        <w:spacing w:after="150" w:before="300"/>
      </w:pPr>
      <w:r>
        <w:t xml:space="preserve">Expected Outcome / Modules</w:t>
      </w:r>
    </w:p>
    <w:p>
      <w:pPr>
        <w:pStyle w:val="ListParagraph"/>
        <w:numPr>
          <w:ilvl w:val="0"/>
          <w:numId w:val="1"/>
        </w:numPr>
        <w:spacing w:after="120"/>
      </w:pPr>
      <w:r>
        <w:t xml:space="preserve">Module 1: Synthetic data generator producing the five benchmark cases (dentists, room-typed operatories, and procedure-driven appointment requests) plus a CSV upload/validation module for real clinic data.</w:t>
      </w:r>
    </w:p>
    <w:p>
      <w:pPr>
        <w:pStyle w:val="ListParagraph"/>
        <w:numPr>
          <w:ilvl w:val="0"/>
          <w:numId w:val="1"/>
        </w:numPr>
        <w:spacing w:after="120"/>
      </w:pPr>
      <w:r>
        <w:t xml:space="preserve">Module 2: CSP construction module (variables, domains restricted by operatory type, and constraint definitions from input data).</w:t>
      </w:r>
    </w:p>
    <w:p>
      <w:pPr>
        <w:pStyle w:val="ListParagraph"/>
        <w:numPr>
          <w:ilvl w:val="0"/>
          <w:numId w:val="1"/>
        </w:numPr>
        <w:spacing w:after="120"/>
      </w:pPr>
      <w:r>
        <w:t xml:space="preserve">Module 3: Brute-force scheduling engine (baseline for small inputs).</w:t>
      </w:r>
    </w:p>
    <w:p>
      <w:pPr>
        <w:pStyle w:val="ListParagraph"/>
        <w:numPr>
          <w:ilvl w:val="0"/>
          <w:numId w:val="1"/>
        </w:numPr>
        <w:spacing w:after="120"/>
      </w:pPr>
      <w:r>
        <w:t xml:space="preserve">Module 4: Backtracking scheduling engine enforcing an all-or-nothing complete assignment.</w:t>
      </w:r>
    </w:p>
    <w:p>
      <w:pPr>
        <w:pStyle w:val="ListParagraph"/>
        <w:numPr>
          <w:ilvl w:val="0"/>
          <w:numId w:val="1"/>
        </w:numPr>
        <w:spacing w:after="120"/>
      </w:pPr>
      <w:r>
        <w:t xml:space="preserve">Module 5: Constraint propagation (forward checking) layer added to the backtracking engine.</w:t>
      </w:r>
    </w:p>
    <w:p>
      <w:pPr>
        <w:pStyle w:val="ListParagraph"/>
        <w:numPr>
          <w:ilvl w:val="0"/>
          <w:numId w:val="1"/>
        </w:numPr>
        <w:spacing w:after="120"/>
      </w:pPr>
      <w:r>
        <w:t xml:space="preserve">Module 6: Comparative performance-evaluation module (brute-force vs backtracking vs backtracking with propagation) run across all five benchmark cases.</w:t>
      </w:r>
    </w:p>
    <w:p>
      <w:pPr>
        <w:pStyle w:val="ListParagraph"/>
        <w:numPr>
          <w:ilvl w:val="0"/>
          <w:numId w:val="1"/>
        </w:numPr>
        <w:spacing w:after="120"/>
      </w:pPr>
      <w:r>
        <w:t xml:space="preserve">Module 7: Interactive dashboard for request entry, scheduling, schedule/infeasibility viewing, and search-step visualization.</w:t>
      </w:r>
    </w:p>
    <w:p>
      <w:pPr>
        <w:spacing w:after="200"/>
      </w:pPr>
      <w:r>
        <w:t xml:space="preserve">The final deliverable will be a working prototype that, for a given day's dental appointment requests, either produces a complete conflict-free schedule or correctly and clearly reports that no such schedule exists, along with a runtime and search-efficiency comparison between the brute-force, backtracking, and backtracking-with-propagation approaches across clinic scales ranging from a realistic small clinic to synthetic stress-test instances designed purely to expose brute force's computational limits.</w:t>
      </w:r>
    </w:p>
    <w:p>
      <w:pPr>
        <w:pStyle w:val="Heading1"/>
        <w:spacing w:after="150" w:before="300"/>
      </w:pPr>
      <w: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400"/>
      </w:tblGrid>
      <w:tr>
        <w:tc>
          <w:tcPr>
            <w:tcW w:type="dxa" w:w="900"/>
            <w:shd w:fill="D9E2F3" w:val="clear"/>
            <w:tcMar>
              <w:top w:type="dxa" w:w="100"/>
              <w:left w:type="dxa" w:w="120"/>
              <w:bottom w:type="dxa" w:w="100"/>
              <w:right w:type="dxa" w:w="120"/>
            </w:tcMar>
            <w:vAlign w:val="center"/>
          </w:tcPr>
          <w:p>
            <w:pPr>
              <w:spacing w:after="0"/>
            </w:pPr>
            <w:r>
              <w:rPr>
                <w:b/>
                <w:bCs/>
              </w:rPr>
              <w:t xml:space="preserve">Phase</w:t>
            </w:r>
          </w:p>
        </w:tc>
        <w:tc>
          <w:tcPr>
            <w:tcW w:type="dxa" w:w="4200"/>
            <w:shd w:fill="D9E2F3" w:val="clear"/>
            <w:tcMar>
              <w:top w:type="dxa" w:w="100"/>
              <w:left w:type="dxa" w:w="120"/>
              <w:bottom w:type="dxa" w:w="100"/>
              <w:right w:type="dxa" w:w="120"/>
            </w:tcMar>
            <w:vAlign w:val="center"/>
          </w:tcPr>
          <w:p>
            <w:pPr>
              <w:spacing w:after="0"/>
            </w:pPr>
            <w:r>
              <w:rPr>
                <w:b/>
                <w:bCs/>
              </w:rPr>
              <w:t xml:space="preserve">Activity</w:t>
            </w:r>
          </w:p>
        </w:tc>
        <w:tc>
          <w:tcPr>
            <w:tcW w:type="dxa" w:w="1400"/>
            <w:shd w:fill="D9E2F3" w:val="clear"/>
            <w:tcMar>
              <w:top w:type="dxa" w:w="100"/>
              <w:left w:type="dxa" w:w="120"/>
              <w:bottom w:type="dxa" w:w="100"/>
              <w:right w:type="dxa" w:w="120"/>
            </w:tcMar>
            <w:vAlign w:val="center"/>
          </w:tcPr>
          <w:p>
            <w:pPr>
              <w:spacing w:after="0"/>
            </w:pPr>
            <w:r>
              <w:rPr>
                <w:b/>
                <w:bCs/>
              </w:rPr>
              <w:t xml:space="preserve">Duration</w:t>
            </w:r>
          </w:p>
        </w:tc>
      </w:tr>
      <w:tr>
        <w:tc>
          <w:tcPr>
            <w:tcW w:type="dxa" w:w="900"/>
            <w:tcMar>
              <w:top w:type="dxa" w:w="100"/>
              <w:left w:type="dxa" w:w="120"/>
              <w:bottom w:type="dxa" w:w="100"/>
              <w:right w:type="dxa" w:w="120"/>
            </w:tcMar>
            <w:vAlign w:val="center"/>
          </w:tcPr>
          <w:p>
            <w:pPr>
              <w:spacing w:after="0"/>
            </w:pPr>
            <w:r>
              <w:t xml:space="preserve">1</w:t>
            </w:r>
          </w:p>
        </w:tc>
        <w:tc>
          <w:tcPr>
            <w:tcW w:type="dxa" w:w="4200"/>
            <w:tcMar>
              <w:top w:type="dxa" w:w="100"/>
              <w:left w:type="dxa" w:w="120"/>
              <w:bottom w:type="dxa" w:w="100"/>
              <w:right w:type="dxa" w:w="120"/>
            </w:tcMar>
            <w:vAlign w:val="center"/>
          </w:tcPr>
          <w:p>
            <w:pPr>
              <w:spacing w:after="0"/>
            </w:pPr>
            <w:r>
              <w:t xml:space="preserve">Requirement analysis, CSP formulation, finalisation of constraints</w:t>
            </w:r>
          </w:p>
        </w:tc>
        <w:tc>
          <w:tcPr>
            <w:tcW w:type="dxa" w:w="1400"/>
            <w:tcMar>
              <w:top w:type="dxa" w:w="100"/>
              <w:left w:type="dxa" w:w="120"/>
              <w:bottom w:type="dxa" w:w="100"/>
              <w:right w:type="dxa" w:w="120"/>
            </w:tcMar>
            <w:vAlign w:val="center"/>
          </w:tcPr>
          <w:p>
            <w:pPr>
              <w:spacing w:after="0"/>
            </w:pPr>
            <w:r>
              <w:t xml:space="preserve">2 weeks</w:t>
            </w:r>
          </w:p>
        </w:tc>
      </w:tr>
      <w:tr>
        <w:tc>
          <w:tcPr>
            <w:tcW w:type="dxa" w:w="900"/>
            <w:tcMar>
              <w:top w:type="dxa" w:w="100"/>
              <w:left w:type="dxa" w:w="120"/>
              <w:bottom w:type="dxa" w:w="100"/>
              <w:right w:type="dxa" w:w="120"/>
            </w:tcMar>
            <w:vAlign w:val="center"/>
          </w:tcPr>
          <w:p>
            <w:pPr>
              <w:spacing w:after="0"/>
            </w:pPr>
            <w:r>
              <w:t xml:space="preserve">2</w:t>
            </w:r>
          </w:p>
        </w:tc>
        <w:tc>
          <w:tcPr>
            <w:tcW w:type="dxa" w:w="4200"/>
            <w:tcMar>
              <w:top w:type="dxa" w:w="100"/>
              <w:left w:type="dxa" w:w="120"/>
              <w:bottom w:type="dxa" w:w="100"/>
              <w:right w:type="dxa" w:w="120"/>
            </w:tcMar>
            <w:vAlign w:val="center"/>
          </w:tcPr>
          <w:p>
            <w:pPr>
              <w:spacing w:after="0"/>
            </w:pPr>
            <w:r>
              <w:t xml:space="preserve">Database design and data-generation / CSV-upload module</w:t>
            </w:r>
          </w:p>
        </w:tc>
        <w:tc>
          <w:tcPr>
            <w:tcW w:type="dxa" w:w="1400"/>
            <w:tcMar>
              <w:top w:type="dxa" w:w="100"/>
              <w:left w:type="dxa" w:w="120"/>
              <w:bottom w:type="dxa" w:w="100"/>
              <w:right w:type="dxa" w:w="120"/>
            </w:tcMar>
            <w:vAlign w:val="center"/>
          </w:tcPr>
          <w:p>
            <w:pPr>
              <w:spacing w:after="0"/>
            </w:pPr>
            <w:r>
              <w:t xml:space="preserve">1 week</w:t>
            </w:r>
          </w:p>
        </w:tc>
      </w:tr>
      <w:tr>
        <w:tc>
          <w:tcPr>
            <w:tcW w:type="dxa" w:w="900"/>
            <w:tcMar>
              <w:top w:type="dxa" w:w="100"/>
              <w:left w:type="dxa" w:w="120"/>
              <w:bottom w:type="dxa" w:w="100"/>
              <w:right w:type="dxa" w:w="120"/>
            </w:tcMar>
            <w:vAlign w:val="center"/>
          </w:tcPr>
          <w:p>
            <w:pPr>
              <w:spacing w:after="0"/>
            </w:pPr>
            <w:r>
              <w:t xml:space="preserve">3</w:t>
            </w:r>
          </w:p>
        </w:tc>
        <w:tc>
          <w:tcPr>
            <w:tcW w:type="dxa" w:w="4200"/>
            <w:tcMar>
              <w:top w:type="dxa" w:w="100"/>
              <w:left w:type="dxa" w:w="120"/>
              <w:bottom w:type="dxa" w:w="100"/>
              <w:right w:type="dxa" w:w="120"/>
            </w:tcMar>
            <w:vAlign w:val="center"/>
          </w:tcPr>
          <w:p>
            <w:pPr>
              <w:spacing w:after="0"/>
            </w:pPr>
            <w:r>
              <w:t xml:space="preserve">Brute-force baseline and plain backtracking engine development</w:t>
            </w:r>
          </w:p>
        </w:tc>
        <w:tc>
          <w:tcPr>
            <w:tcW w:type="dxa" w:w="1400"/>
            <w:tcMar>
              <w:top w:type="dxa" w:w="100"/>
              <w:left w:type="dxa" w:w="120"/>
              <w:bottom w:type="dxa" w:w="100"/>
              <w:right w:type="dxa" w:w="120"/>
            </w:tcMar>
            <w:vAlign w:val="center"/>
          </w:tcPr>
          <w:p>
            <w:pPr>
              <w:spacing w:after="0"/>
            </w:pPr>
            <w:r>
              <w:t xml:space="preserve">3 weeks</w:t>
            </w:r>
          </w:p>
        </w:tc>
      </w:tr>
      <w:tr>
        <w:tc>
          <w:tcPr>
            <w:tcW w:type="dxa" w:w="900"/>
            <w:tcMar>
              <w:top w:type="dxa" w:w="100"/>
              <w:left w:type="dxa" w:w="120"/>
              <w:bottom w:type="dxa" w:w="100"/>
              <w:right w:type="dxa" w:w="120"/>
            </w:tcMar>
            <w:vAlign w:val="center"/>
          </w:tcPr>
          <w:p>
            <w:pPr>
              <w:spacing w:after="0"/>
            </w:pPr>
            <w:r>
              <w:t xml:space="preserve">4</w:t>
            </w:r>
          </w:p>
        </w:tc>
        <w:tc>
          <w:tcPr>
            <w:tcW w:type="dxa" w:w="4200"/>
            <w:tcMar>
              <w:top w:type="dxa" w:w="100"/>
              <w:left w:type="dxa" w:w="120"/>
              <w:bottom w:type="dxa" w:w="100"/>
              <w:right w:type="dxa" w:w="120"/>
            </w:tcMar>
            <w:vAlign w:val="center"/>
          </w:tcPr>
          <w:p>
            <w:pPr>
              <w:spacing w:after="0"/>
            </w:pPr>
            <w:r>
              <w:t xml:space="preserve">Constraint propagation (forward checking) layer and optimisation</w:t>
            </w:r>
          </w:p>
        </w:tc>
        <w:tc>
          <w:tcPr>
            <w:tcW w:type="dxa" w:w="1400"/>
            <w:tcMar>
              <w:top w:type="dxa" w:w="100"/>
              <w:left w:type="dxa" w:w="120"/>
              <w:bottom w:type="dxa" w:w="100"/>
              <w:right w:type="dxa" w:w="120"/>
            </w:tcMar>
            <w:vAlign w:val="center"/>
          </w:tcPr>
          <w:p>
            <w:pPr>
              <w:spacing w:after="0"/>
            </w:pPr>
            <w:r>
              <w:t xml:space="preserve">2 weeks</w:t>
            </w:r>
          </w:p>
        </w:tc>
      </w:tr>
      <w:tr>
        <w:tc>
          <w:tcPr>
            <w:tcW w:type="dxa" w:w="900"/>
            <w:tcMar>
              <w:top w:type="dxa" w:w="100"/>
              <w:left w:type="dxa" w:w="120"/>
              <w:bottom w:type="dxa" w:w="100"/>
              <w:right w:type="dxa" w:w="120"/>
            </w:tcMar>
            <w:vAlign w:val="center"/>
          </w:tcPr>
          <w:p>
            <w:pPr>
              <w:spacing w:after="0"/>
            </w:pPr>
            <w:r>
              <w:t xml:space="preserve">5</w:t>
            </w:r>
          </w:p>
        </w:tc>
        <w:tc>
          <w:tcPr>
            <w:tcW w:type="dxa" w:w="4200"/>
            <w:tcMar>
              <w:top w:type="dxa" w:w="100"/>
              <w:left w:type="dxa" w:w="120"/>
              <w:bottom w:type="dxa" w:w="100"/>
              <w:right w:type="dxa" w:w="120"/>
            </w:tcMar>
            <w:vAlign w:val="center"/>
          </w:tcPr>
          <w:p>
            <w:pPr>
              <w:spacing w:after="0"/>
            </w:pPr>
            <w:r>
              <w:t xml:space="preserve">Dashboard design and integration (schedule view, search-step visualization)</w:t>
            </w:r>
          </w:p>
        </w:tc>
        <w:tc>
          <w:tcPr>
            <w:tcW w:type="dxa" w:w="1400"/>
            <w:tcMar>
              <w:top w:type="dxa" w:w="100"/>
              <w:left w:type="dxa" w:w="120"/>
              <w:bottom w:type="dxa" w:w="100"/>
              <w:right w:type="dxa" w:w="120"/>
            </w:tcMar>
            <w:vAlign w:val="center"/>
          </w:tcPr>
          <w:p>
            <w:pPr>
              <w:spacing w:after="0"/>
            </w:pPr>
            <w:r>
              <w:t xml:space="preserve">2 weeks</w:t>
            </w:r>
          </w:p>
        </w:tc>
      </w:tr>
      <w:tr>
        <w:tc>
          <w:tcPr>
            <w:tcW w:type="dxa" w:w="900"/>
            <w:tcMar>
              <w:top w:type="dxa" w:w="100"/>
              <w:left w:type="dxa" w:w="120"/>
              <w:bottom w:type="dxa" w:w="100"/>
              <w:right w:type="dxa" w:w="120"/>
            </w:tcMar>
            <w:vAlign w:val="center"/>
          </w:tcPr>
          <w:p>
            <w:pPr>
              <w:spacing w:after="0"/>
            </w:pPr>
            <w:r>
              <w:t xml:space="preserve">6</w:t>
            </w:r>
          </w:p>
        </w:tc>
        <w:tc>
          <w:tcPr>
            <w:tcW w:type="dxa" w:w="4200"/>
            <w:tcMar>
              <w:top w:type="dxa" w:w="100"/>
              <w:left w:type="dxa" w:w="120"/>
              <w:bottom w:type="dxa" w:w="100"/>
              <w:right w:type="dxa" w:w="120"/>
            </w:tcMar>
            <w:vAlign w:val="center"/>
          </w:tcPr>
          <w:p>
            <w:pPr>
              <w:spacing w:after="0"/>
            </w:pPr>
            <w:r>
              <w:t xml:space="preserve">Testing, performance evaluation, and report writing</w:t>
            </w:r>
          </w:p>
        </w:tc>
        <w:tc>
          <w:tcPr>
            <w:tcW w:type="dxa" w:w="1400"/>
            <w:tcMar>
              <w:top w:type="dxa" w:w="100"/>
              <w:left w:type="dxa" w:w="120"/>
              <w:bottom w:type="dxa" w:w="100"/>
              <w:right w:type="dxa" w:w="120"/>
            </w:tcMar>
            <w:vAlign w:val="center"/>
          </w:tcPr>
          <w:p>
            <w:pPr>
              <w:spacing w:after="0"/>
            </w:pPr>
            <w:r>
              <w:t xml:space="preserve">2 weeks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2026-09-12T20:06:42.711Z</dcterms:created>
  <dcterms:modified xsi:type="dcterms:W3CDTF">2026-09-12T20:06:42.721Z</dcterms:modified>
</cp:coreProperties>
</file>

<file path=docProps/custom.xml><?xml version="1.0" encoding="utf-8"?>
<Properties xmlns="http://schemas.openxmlformats.org/officeDocument/2006/custom-properties" xmlns:vt="http://schemas.openxmlformats.org/officeDocument/2006/docPropsVTypes"/>
</file>