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0156" w:rsidP="00AA6380" w:rsidRDefault="00F40156" w14:textId="77777777">
      <w:pPr>
        <w:jc w:val="center"/>
      </w:pPr>
      <w:bookmarkStart w:name="_Hlk1128481" w:id="0"/>
      <w:bookmarkStart w:name="_Toc344579565" w:id="1"/>
      <w:bookmarkStart w:name="_Toc365374990" w:id="2"/>
      <w:bookmarkStart w:name="_Toc365614084" w:id="3"/>
    </w:p>
    <w:p w:rsidR="00F40156" w:rsidP="00AA6380" w:rsidRDefault="00B21633" w14:textId="2E5AF4A8">
      <w:pPr>
        <w:jc w:val="center"/>
      </w:pPr>
      <w:r>
        <w:rPr>
          <w:noProof/>
        </w:rPr>
        <w:drawing>
          <wp:inline distT="0" distB="0" distL="0" distR="0" wp14:anchorId="7268A267" wp14:editId="5B8F756F">
            <wp:extent cx="3978234" cy="727683"/>
            <wp:effectExtent l="0" t="0" r="0" b="0"/>
            <wp:docPr id="9285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8560" name="Picture 9285585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4669" cy="748981"/>
                    </a:xfrm>
                    <a:prstGeom prst="rect">
                      <a:avLst/>
                    </a:prstGeom>
                  </pic:spPr>
                </pic:pic>
              </a:graphicData>
            </a:graphic>
          </wp:inline>
        </w:drawing>
      </w:r>
    </w:p>
    <w:p w:rsidR="00F40156" w:rsidP="00AA6380" w:rsidRDefault="002A6577" w14:textId="77777777">
      <w:pPr>
        <w:jc w:val="center"/>
      </w:pPr>
      <w:r w:rsidRPr="0091467F">
        <w:rPr>
          <w:noProof/>
          <w:lang w:val="en-US"/>
        </w:rPr>
        <w:drawing>
          <wp:inline distT="0" distB="0" distL="0" distR="0" wp14:anchorId="3AB5F3C6" wp14:editId="7155BC35">
            <wp:extent cx="3228975" cy="381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8543" name="Lift_Financial_FullSize_Blue_LIFT_Grey_Financial-Strapline-1.jpg"/>
                    <pic:cNvPicPr/>
                  </pic:nvPicPr>
                  <pic:blipFill rotWithShape="1">
                    <a:blip r:embed="rId9">
                      <a:extLst>
                        <a:ext uri="{28A0092B-C50C-407E-A947-70E740481C1C}">
                          <a14:useLocalDpi xmlns:a14="http://schemas.microsoft.com/office/drawing/2010/main" val="0"/>
                        </a:ext>
                      </a:extLst>
                    </a:blip>
                    <a:srcRect t="70297" r="17745" b="-9901"/>
                    <a:stretch>
                      <a:fillRect/>
                    </a:stretch>
                  </pic:blipFill>
                  <pic:spPr bwMode="auto">
                    <a:xfrm>
                      <a:off x="0" y="0"/>
                      <a:ext cx="3228975" cy="381000"/>
                    </a:xfrm>
                    <a:prstGeom prst="rect">
                      <a:avLst/>
                    </a:prstGeom>
                    <a:ln>
                      <a:noFill/>
                    </a:ln>
                    <a:extLst>
                      <a:ext uri="{53640926-AAD7-44D8-BBD7-CCE9431645EC}">
                        <a14:shadowObscured xmlns:a14="http://schemas.microsoft.com/office/drawing/2010/main"/>
                      </a:ex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a14="http://schemas.microsoft.com/office/drawing/2010/main"/>
                      </a:ext>
                    </a:extLst>
                  </pic:spPr>
                </pic:pic>
              </a:graphicData>
            </a:graphic>
          </wp:inline>
        </w:drawing>
      </w:r>
    </w:p>
    <w:p w:rsidR="00F40156" w:rsidP="00AA6380" w:rsidRDefault="002A6577" w14:textId="77777777">
      <w:r w:rsidRPr="0091467F">
        <w:rPr>
          <w:noProof/>
          <w:lang w:val="en-US"/>
        </w:rPr>
        <w:drawing>
          <wp:anchor distT="0" distB="0" distL="114300" distR="114300" simplePos="0" relativeHeight="251663360" behindDoc="1" locked="0" layoutInCell="1" allowOverlap="1" wp14:editId="17915ACA" wp14:anchorId="01222FD3">
            <wp:simplePos x="0" y="0"/>
            <wp:positionH relativeFrom="margin">
              <wp:posOffset>2541905</wp:posOffset>
            </wp:positionH>
            <wp:positionV relativeFrom="paragraph">
              <wp:posOffset>123825</wp:posOffset>
            </wp:positionV>
            <wp:extent cx="647700" cy="1121410"/>
            <wp:effectExtent l="0" t="0" r="0" b="2540"/>
            <wp:wrapNone/>
            <wp:docPr id="20" name="Picture 20" descr="Macintosh HD:Users:samuel:Desktop:Assets:Chartered_Standard_Corp_FP_Gold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9022" name="Picture 1" descr="Macintosh HD:Users:samuel:Desktop:Assets:Chartered_Standard_Corp_FP_Gold_CMYK.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7700" cy="1121410"/>
                    </a:xfrm>
                    <a:prstGeom prst="rect">
                      <a:avLst/>
                    </a:prstGeom>
                    <a:noFill/>
                    <a:ln>
                      <a:noFill/>
                    </a:ln>
                    <a:extLs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a14="http://schemas.microsoft.com/office/drawing/2010/main"/>
                      </a:ext>
                    </a:extLst>
                  </pic:spPr>
                </pic:pic>
              </a:graphicData>
            </a:graphic>
          </wp:anchor>
        </w:drawing>
      </w:r>
    </w:p>
    <w:p w:rsidR="00F40156" w:rsidP="00AA6380" w:rsidRDefault="00F40156" w14:textId="77777777"/>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Pr="005E4E15" w:rsidR="00F40156" w:rsidP="00C63636" w:rsidRDefault="002A6577" w14:textId="77777777">
      <w:pPr>
        <w:pStyle w:val="CoverHeading"/>
        <w:jc w:val="center"/>
      </w:pPr>
      <w:r w:rsidRPr="005E4E15">
        <w:t>Your Financial Plan</w:t>
      </w:r>
    </w:p>
    <w:p w:rsidR="00F40156" w:rsidP="005E4E15" w:rsidRDefault="00F40156" w14:textId="08C9B02E">
      <w:pPr>
        <w:pStyle w:val="CoverSubheading"/>
        <w:spacing w:after="40" w:line="259" w:lineRule="auto"/>
        <w:jc w:val="center"/>
        <w:rPr>
          <w:rFonts w:eastAsiaTheme="minorEastAsia"/>
          <w:color w:val="A6A6A6" w:themeColor="background1" w:themeShade="A6"/>
          <w:sz w:val="56"/>
          <w:szCs w:val="56"/>
          <w:lang w:eastAsia="en-GB"/>
        </w:rPr>
      </w:pPr>
      <w:sdt>
        <w:sdtPr>
          <w:tag w:val="AI_GEN_CONTENT_0"/>
          <w:alias w:val="AI_GEN_CONTENT_0"/>
        </w:sdtPr>
        <w:sdtContent>
          <w:r w:rsidRPr="00B21633">
            <w:rPr>
              <w:rFonts w:eastAsiaTheme="minorEastAsia"/>
              <w:color w:val="A6A6A6" w:themeColor="background1" w:themeShade="A6"/>
              <w:sz w:val="56"/>
              <w:szCs w:val="56"/>
              <w:lang w:eastAsia="en-GB"/>
            </w:rPr>
            <w:t>[AI Generated Content for: Stacey Shipman   ]</w:t>
          </w:r>
        </w:sdtContent>
      </w:sdt>
    </w:p>
    <w:p w:rsidR="00F40156" w:rsidP="005E4E15" w:rsidRDefault="00F40156" w14:textId="77777777">
      <w:pPr>
        <w:pStyle w:val="CoverSubheading"/>
        <w:spacing w:after="40" w:line="259" w:lineRule="auto"/>
        <w:jc w:val="center"/>
        <w:rPr>
          <w:rFonts w:eastAsiaTheme="minorEastAsia"/>
          <w:color w:val="A6A6A6" w:themeColor="background1" w:themeShade="A6"/>
          <w:sz w:val="56"/>
          <w:szCs w:val="56"/>
          <w:lang w:eastAsia="en-GB"/>
        </w:rPr>
      </w:pPr>
    </w:p>
    <w:p w:rsidRPr="00FD11A3" w:rsidR="00F40156" w:rsidP="003102E9" w:rsidRDefault="002A6577" w14:textId="079D8A8B">
      <w:pPr>
        <w:pStyle w:val="CoverSubheading"/>
        <w:jc w:val="center"/>
        <w:rPr>
          <w:color w:val="79BDE9"/>
          <w:sz w:val="28"/>
          <w:szCs w:val="28"/>
        </w:rPr>
      </w:pPr>
      <w:r>
        <w:rPr>
          <w:noProof/>
        </w:rPr>
        <w:drawing>
          <wp:anchor distT="0" distB="0" distL="114300" distR="114300" simplePos="0" relativeHeight="251662336" behindDoc="1" locked="0" layoutInCell="1" allowOverlap="1" wp14:editId="5550475F" wp14:anchorId="3E54C682">
            <wp:simplePos x="0" y="0"/>
            <wp:positionH relativeFrom="page">
              <wp:align>right</wp:align>
            </wp:positionH>
            <wp:positionV relativeFrom="page">
              <wp:align>bottom</wp:align>
            </wp:positionV>
            <wp:extent cx="7553325" cy="5044892"/>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8376" name="Picture 2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53325" cy="5044892"/>
                    </a:xfrm>
                    <a:prstGeom prst="rect">
                      <a:avLst/>
                    </a:prstGeom>
                    <a:noFill/>
                    <a:ln>
                      <a:noFill/>
                    </a:ln>
                  </pic:spPr>
                </pic:pic>
              </a:graphicData>
            </a:graphic>
            <wp14:sizeRelH relativeFrom="margin">
              <wp14:pctWidth>0</wp14:pctWidth>
            </wp14:sizeRelH>
            <wp14:sizeRelV relativeFrom="margin">
              <wp14:pctHeight>0</wp14:pctHeight>
            </wp14:sizeRelV>
          </wp:anchor>
        </w:drawing>
        <w:t>rightbottom00Prepared by Roshan Tamil</w:t>
      </w:r>
    </w:p>
    <w:p w:rsidR="00F40156" w:rsidP="003102E9" w:rsidRDefault="002A6577" w14:textId="77777777">
      <w:pPr>
        <w:pStyle w:val="CoverSubheading"/>
        <w:jc w:val="center"/>
        <w:rPr>
          <w:color w:val="79BDE9"/>
          <w:sz w:val="28"/>
          <w:szCs w:val="28"/>
        </w:rPr>
      </w:pPr>
      <w:r w:rsidRPr="00FD11A3">
        <w:rPr>
          <w:color w:val="79BDE9"/>
          <w:sz w:val="28"/>
          <w:szCs w:val="28"/>
        </w:rPr>
        <w:t>Chartered Financial Planner</w:t>
      </w:r>
    </w:p>
    <w:p w:rsidRPr="000C2C27" w:rsidR="00F40156" w:rsidP="003102E9" w:rsidRDefault="00DF5E31" w14:textId="78FCD335">
      <w:pPr>
        <w:pStyle w:val="CoverSubheading"/>
        <w:jc w:val="center"/>
        <w:rPr>
          <w:color w:val="A6A6A6" w:themeColor="background1" w:themeShade="A6"/>
          <w:sz w:val="28"/>
          <w:szCs w:val="28"/>
        </w:rPr>
      </w:pPr>
      <w:sdt>
        <w:sdtPr>
          <w:tag w:val="AI_GEN_CONTENT_1"/>
          <w:alias w:val="AI_GEN_CONTENT_1"/>
        </w:sdtPr>
        <w:sdtContent>
          <w:r w:rsidRPr="00B21633">
            <w:rPr>
              <w:color w:val="A6A6A6" w:themeColor="background1" w:themeShade="A6"/>
              <w:sz w:val="28"/>
              <w:szCs w:val="28"/>
            </w:rPr>
            <w:t>[AI Generated Content for: 10th March 2023]</w:t>
          </w:r>
        </w:sdtContent>
      </w:sdt>
    </w:p>
    <w:p w:rsidR="00F40156" w:rsidP="00AA6380" w:rsidRDefault="002A6577" w14:textId="77777777">
      <w:pPr>
        <w:pStyle w:val="CoverSub-Name"/>
        <w:rPr>
          <w:color w:val="AEAAAA" w:themeColor="background2" w:themeShade="BF"/>
          <w:sz w:val="36"/>
          <w:szCs w:val="36"/>
          <w:highlight w:val="yellow"/>
        </w:rPr>
      </w:pPr>
      <w:r>
        <w:rPr>
          <w:noProof/>
          <w:sz w:val="48"/>
          <w:szCs w:val="48"/>
        </w:rPr>
        <mc:AlternateContent>
          <mc:Choice Requires="wps">
            <w:drawing>
              <wp:anchor distT="0" distB="0" distL="114300" distR="114300" simplePos="0" relativeHeight="251660288" behindDoc="0" locked="0" layoutInCell="1" allowOverlap="1" wp14:editId="36DDFADF" wp14:anchorId="03CEFD74">
                <wp:simplePos x="0" y="0"/>
                <wp:positionH relativeFrom="margin">
                  <wp:align>center</wp:align>
                </wp:positionH>
                <wp:positionV relativeFrom="page">
                  <wp:posOffset>10245090</wp:posOffset>
                </wp:positionV>
                <wp:extent cx="5676265" cy="320675"/>
                <wp:effectExtent l="0" t="0" r="0" b="3175"/>
                <wp:wrapNone/>
                <wp:docPr id="33" name="Text Box 33"/>
                <wp:cNvGraphicFramePr/>
                <a:graphic xmlns:a="http://schemas.openxmlformats.org/drawingml/2006/main">
                  <a:graphicData uri="http://schemas.microsoft.com/office/word/2010/wordprocessingShape">
                    <wps:wsp>
                      <wps:cNvSpPr txBox="1"/>
                      <wps:spPr>
                        <a:xfrm>
                          <a:off x="0" y="0"/>
                          <a:ext cx="5676265" cy="320675"/>
                        </a:xfrm>
                        <a:prstGeom prst="rect">
                          <a:avLst/>
                        </a:prstGeom>
                        <a:noFill/>
                        <a:ln w="6350">
                          <a:noFill/>
                        </a:ln>
                      </wps:spPr>
                      <wps:txbx>
                        <w:txbxContent>
                          <w:p w:rsidRPr="002D46D2" w:rsidR="00F40156" w:rsidP="00AA6380" w:rsidRDefault="00B21633" w14:textId="4D21F01F">
                            <w:pPr>
                              <w:jc w:val="center"/>
                              <w:rPr>
                                <w:b/>
                                <w:bCs/>
                                <w:sz w:val="16"/>
                                <w:szCs w:val="16"/>
                              </w:rPr>
                            </w:pPr>
                            <w:r>
                              <w:rPr>
                                <w:b/>
                                <w:bCs/>
                                <w:sz w:val="16"/>
                                <w:szCs w:val="16"/>
                              </w:rPr>
                              <w:t>AAI Is Authorised and Regulated by the Financial Conduct Authority</w:t>
                            </w:r>
                          </w:p>
                          <w:p w:rsidR="00F40156" w:rsidP="00AA6380" w:rsidRDefault="00F40156" w14:textId="77777777"/>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3CEFD74">
                <v:stroke joinstyle="miter"/>
                <v:path gradientshapeok="t" o:connecttype="rect"/>
              </v:shapetype>
              <v:shape id="Text Box 33" style="position:absolute;left:0;text-align:left;margin-left:0;margin-top:806.7pt;width:446.95pt;height:25.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">
                <v:textbox>
                  <w:txbxContent>
                    <w:p w:rsidRPr="002D46D2" w:rsidR="00F40156" w:rsidP="00AA6380" w:rsidRDefault="00B21633" w14:textId="4D21F01F">
                      <w:pPr>
                        <w:jc w:val="center"/>
                        <w:rPr>
                          <w:b/>
                          <w:bCs/>
                          <w:sz w:val="16"/>
                          <w:szCs w:val="16"/>
                        </w:rPr>
                      </w:pPr>
                      <w:r>
                        <w:rPr>
                          <w:b/>
                          <w:bCs/>
                          <w:sz w:val="16"/>
                          <w:szCs w:val="16"/>
                        </w:rPr>
                        <w:t>AAI Is Authorised and Regulated by the Financial Conduct Authority</w:t>
                      </w:r>
                    </w:p>
                    <w:p w:rsidR="00F40156" w:rsidP="00AA6380" w:rsidRDefault="00F40156" w14:textId="77777777"/>
                  </w:txbxContent>
                </v:textbox>
                <w10:wrap anchorx="margin" anchory="page"/>
              </v:shape>
            </w:pict>
          </mc:Fallback>
        </mc:AlternateContent>
      </w:r>
    </w:p>
    <w:p w:rsidR="00F40156" w:rsidP="00D46E76" w:rsidRDefault="00F40156" w14:textId="77777777">
      <w:pPr>
        <w:pStyle w:val="CoverSub-Name"/>
        <w:jc w:val="both"/>
        <w:rPr>
          <w:color w:val="AEAAAA" w:themeColor="background2" w:themeShade="BF"/>
          <w:sz w:val="36"/>
          <w:szCs w:val="36"/>
          <w:highlight w:val="yellow"/>
        </w:rPr>
        <w:sectPr w:rsidR="00F40156" w:rsidSect="00AA6380">
          <w:footerReference w:type="default" r:id="rId12"/>
          <w:pgSz w:w="11906" w:h="16838"/>
          <w:pgMar w:top="1440" w:right="1440" w:bottom="1440" w:left="1440" w:header="708" w:footer="708" w:gutter="0"/>
          <w:cols w:space="708"/>
          <w:titlePg/>
          <w:docGrid w:linePitch="360"/>
        </w:sectPr>
      </w:pPr>
    </w:p>
    <w:p w:rsidRPr="0022548A" w:rsidR="00F40156" w:rsidP="00AA6380" w:rsidRDefault="002A6577" w14:textId="77777777">
      <w:pPr>
        <w:pStyle w:val="Title"/>
        <w:rPr>
          <w:color w:val="FF0000"/>
        </w:rPr>
      </w:pPr>
      <w:r>
        <w:lastRenderedPageBreak/>
        <w:t>Contents</w:t>
      </w:r>
    </w:p>
    <w:p w:rsidR="00B3706F" w:rsidP="00B3706F" w:rsidRDefault="002A6577" w14:textId="21F83DF4">
      <w:pPr>
        <w:pStyle w:val="TOC1"/>
        <w:framePr w:wrap="notBeside"/>
        <w:rPr>
          <w:rFonts w:asciiTheme="minorHAnsi" w:hAnsiTheme="minorHAnsi" w:eastAsiaTheme="minorEastAsia"/>
          <w:bCs w:val="0"/>
          <w:noProof/>
          <w:sz w:val="22"/>
          <w:szCs w:val="22"/>
          <w:lang w:eastAsia="en-GB"/>
        </w:rPr>
      </w:pPr>
      <w:r w:rsidRPr="00BA3DD6">
        <w:fldChar w:fldCharType="begin"/>
        <w:t> TOC \o "1-1" \h \z \u </w:t>
      </w:r>
      <w:hyperlink w:history="1" w:anchor="_Toc125984797">
        <w:r w:rsidRPr="00AB4D9D" w:rsidR="00B3706F">
          <w:rPr>
            <w:rStyle w:val="Hyperlink"/>
            <w:noProof/>
            <w14:scene3d>
              <w14:camera w14:prst="orthographicFront"/>
              <w14:lightRig w14:rig="threePt" w14:dir="t">
                <w14:rot w14:lat="0" w14:lon="0" w14:rev="0"/>
              </w14:lightRig>
            </w14:scene3d>
            <w14:props3d w14:extrusionH="0" w14:contourW="0" w14:prstMaterial="warmMatte"/>
          </w:rPr>
          <w:t>1)</w:t>
        </w:r>
        <w:r w:rsidR="00B3706F">
          <w:rPr>
            <w:rFonts w:asciiTheme="minorHAnsi" w:hAnsiTheme="minorHAnsi" w:eastAsiaTheme="minorEastAsia"/>
            <w:bCs w:val="0"/>
            <w:noProof/>
            <w:sz w:val="22"/>
            <w:szCs w:val="22"/>
            <w:lang w:eastAsia="en-GB"/>
          </w:rPr>
          <w:tab/>
        </w:r>
        <w:r w:rsidRPr="00AB4D9D" w:rsidR="00B3706F">
          <w:rPr>
            <w:rStyle w:val="Hyperlink"/>
            <w:noProof/>
          </w:rPr>
          <w:t>Your Annual Financial Review</w:t>
        </w:r>
        <w:r w:rsidR="00B3706F">
          <w:rPr>
            <w:noProof/>
            <w:webHidden/>
          </w:rPr>
          <w:tab/>
        </w:r>
        <w:r w:rsidR="00B3706F">
          <w:rPr>
            <w:noProof/>
            <w:webHidden/>
          </w:rPr>
          <w:fldChar w:fldCharType="begin"/>
        </w:r>
        <w:r w:rsidR="00B3706F">
          <w:rPr>
            <w:noProof/>
            <w:webHidden/>
          </w:rPr>
          <w:instrText xml:space="preserve"> PAGEREF _Toc125984797 \h </w:instrText>
        </w:r>
        <w:r w:rsidR="00B3706F">
          <w:rPr>
            <w:noProof/>
            <w:webHidden/>
          </w:rPr>
        </w:r>
        <w:r w:rsidR="00B3706F">
          <w:rPr>
            <w:noProof/>
            <w:webHidden/>
          </w:rPr>
          <w:fldChar w:fldCharType="separate"/>
        </w:r>
        <w:r w:rsidR="00BF78EB">
          <w:rPr>
            <w:noProof/>
            <w:webHidden/>
          </w:rPr>
          <w:t>1</w:t>
        </w:r>
        <w:r w:rsidR="00B3706F">
          <w:rPr>
            <w:noProof/>
            <w:webHidden/>
          </w:rPr>
          <w:fldChar w:fldCharType="end"/>
        </w:r>
      </w:hyperlink>
    </w:p>
    <w:p w:rsidR="00B3706F" w:rsidP="00B3706F" w:rsidRDefault="00000000" w14:textId="3A5AB4D7">
      <w:pPr>
        <w:pStyle w:val="TOC1"/>
        <w:framePr w:wrap="notBeside"/>
        <w:rPr>
          <w:rFonts w:asciiTheme="minorHAnsi" w:hAnsiTheme="minorHAnsi" w:eastAsiaTheme="minorEastAsia"/>
          <w:bCs w:val="0"/>
          <w:noProof/>
          <w:sz w:val="22"/>
          <w:szCs w:val="22"/>
          <w:lang w:eastAsia="en-GB"/>
        </w:rPr>
      </w:pPr>
      <w:hyperlink w:history="1" w:anchor="_Toc125984798">
        <w:r w:rsidRPr="00AB4D9D" w:rsidR="00B3706F">
          <w:rPr>
            <w:rStyle w:val="Hyperlink"/>
            <w:noProof/>
            <w14:scene3d>
              <w14:camera w14:prst="orthographicFront"/>
              <w14:lightRig w14:rig="threePt" w14:dir="t">
                <w14:rot w14:lat="0" w14:lon="0" w14:rev="0"/>
              </w14:lightRig>
            </w14:scene3d>
            <w14:props3d w14:extrusionH="0" w14:contourW="0" w14:prstMaterial="warmMatte"/>
          </w:rPr>
          <w:t>2)</w:t>
        </w:r>
        <w:r w:rsidR="00B3706F">
          <w:rPr>
            <w:rFonts w:asciiTheme="minorHAnsi" w:hAnsiTheme="minorHAnsi" w:eastAsiaTheme="minorEastAsia"/>
            <w:bCs w:val="0"/>
            <w:noProof/>
            <w:sz w:val="22"/>
            <w:szCs w:val="22"/>
            <w:lang w:eastAsia="en-GB"/>
          </w:rPr>
          <w:tab/>
        </w:r>
        <w:r w:rsidRPr="00AB4D9D" w:rsidR="00B3706F">
          <w:rPr>
            <w:rStyle w:val="Hyperlink"/>
            <w:noProof/>
          </w:rPr>
          <w:t>Recommendation Summary</w:t>
        </w:r>
        <w:r w:rsidR="00B3706F">
          <w:rPr>
            <w:noProof/>
            <w:webHidden/>
          </w:rPr>
          <w:tab/>
        </w:r>
        <w:r w:rsidR="00B3706F">
          <w:rPr>
            <w:noProof/>
            <w:webHidden/>
          </w:rPr>
          <w:fldChar w:fldCharType="begin"/>
        </w:r>
        <w:r w:rsidR="00B3706F">
          <w:rPr>
            <w:noProof/>
            <w:webHidden/>
          </w:rPr>
          <w:instrText xml:space="preserve"> PAGEREF _Toc125984798 \h </w:instrText>
        </w:r>
        <w:r w:rsidR="00B3706F">
          <w:rPr>
            <w:noProof/>
            <w:webHidden/>
          </w:rPr>
        </w:r>
        <w:r w:rsidR="00B3706F">
          <w:rPr>
            <w:noProof/>
            <w:webHidden/>
          </w:rPr>
          <w:fldChar w:fldCharType="separate"/>
        </w:r>
        <w:r w:rsidR="00BF78EB">
          <w:rPr>
            <w:noProof/>
            <w:webHidden/>
          </w:rPr>
          <w:t>2</w:t>
        </w:r>
        <w:r w:rsidR="00B3706F">
          <w:rPr>
            <w:noProof/>
            <w:webHidden/>
          </w:rPr>
          <w:fldChar w:fldCharType="end"/>
        </w:r>
      </w:hyperlink>
    </w:p>
    <w:p w:rsidR="00B3706F" w:rsidP="00B3706F" w:rsidRDefault="00000000" w14:textId="3FC9EFBB">
      <w:pPr>
        <w:pStyle w:val="TOC1"/>
        <w:framePr w:wrap="notBeside"/>
        <w:rPr>
          <w:rFonts w:asciiTheme="minorHAnsi" w:hAnsiTheme="minorHAnsi" w:eastAsiaTheme="minorEastAsia"/>
          <w:bCs w:val="0"/>
          <w:noProof/>
          <w:sz w:val="22"/>
          <w:szCs w:val="22"/>
          <w:lang w:eastAsia="en-GB"/>
        </w:rPr>
      </w:pPr>
      <w:hyperlink w:history="1" w:anchor="_Toc125984799">
        <w:r w:rsidRPr="00AB4D9D" w:rsidR="00B3706F">
          <w:rPr>
            <w:rStyle w:val="Hyperlink"/>
            <w:noProof/>
            <w14:scene3d>
              <w14:camera w14:prst="orthographicFront"/>
              <w14:lightRig w14:rig="threePt" w14:dir="t">
                <w14:rot w14:lat="0" w14:lon="0" w14:rev="0"/>
              </w14:lightRig>
            </w14:scene3d>
            <w14:props3d w14:extrusionH="0" w14:contourW="0" w14:prstMaterial="warmMatte"/>
          </w:rPr>
          <w:t>3)</w:t>
        </w:r>
        <w:r w:rsidR="00B3706F">
          <w:rPr>
            <w:rFonts w:asciiTheme="minorHAnsi" w:hAnsiTheme="minorHAnsi" w:eastAsiaTheme="minorEastAsia"/>
            <w:bCs w:val="0"/>
            <w:noProof/>
            <w:sz w:val="22"/>
            <w:szCs w:val="22"/>
            <w:lang w:eastAsia="en-GB"/>
          </w:rPr>
          <w:tab/>
        </w:r>
        <w:r w:rsidRPr="00AB4D9D" w:rsidR="00B3706F">
          <w:rPr>
            <w:rStyle w:val="Hyperlink"/>
            <w:noProof/>
          </w:rPr>
          <w:t>Your Objectives</w:t>
        </w:r>
        <w:r w:rsidR="00B3706F">
          <w:rPr>
            <w:noProof/>
            <w:webHidden/>
          </w:rPr>
          <w:tab/>
        </w:r>
        <w:r w:rsidR="00B3706F">
          <w:rPr>
            <w:noProof/>
            <w:webHidden/>
          </w:rPr>
          <w:fldChar w:fldCharType="begin"/>
        </w:r>
        <w:r w:rsidR="00B3706F">
          <w:rPr>
            <w:noProof/>
            <w:webHidden/>
          </w:rPr>
          <w:instrText xml:space="preserve"> PAGEREF _Toc125984799 \h </w:instrText>
        </w:r>
        <w:r w:rsidR="00B3706F">
          <w:rPr>
            <w:noProof/>
            <w:webHidden/>
          </w:rPr>
        </w:r>
        <w:r w:rsidR="00B3706F">
          <w:rPr>
            <w:noProof/>
            <w:webHidden/>
          </w:rPr>
          <w:fldChar w:fldCharType="separate"/>
        </w:r>
        <w:r w:rsidR="00BF78EB">
          <w:rPr>
            <w:noProof/>
            <w:webHidden/>
          </w:rPr>
          <w:t>3</w:t>
        </w:r>
        <w:r w:rsidR="00B3706F">
          <w:rPr>
            <w:noProof/>
            <w:webHidden/>
          </w:rPr>
          <w:fldChar w:fldCharType="end"/>
        </w:r>
      </w:hyperlink>
    </w:p>
    <w:p w:rsidR="00B3706F" w:rsidP="00B3706F" w:rsidRDefault="00000000" w14:textId="07CF3414">
      <w:pPr>
        <w:pStyle w:val="TOC1"/>
        <w:framePr w:wrap="notBeside"/>
        <w:rPr>
          <w:rFonts w:asciiTheme="minorHAnsi" w:hAnsiTheme="minorHAnsi" w:eastAsiaTheme="minorEastAsia"/>
          <w:bCs w:val="0"/>
          <w:noProof/>
          <w:sz w:val="22"/>
          <w:szCs w:val="22"/>
          <w:lang w:eastAsia="en-GB"/>
        </w:rPr>
      </w:pPr>
      <w:hyperlink w:history="1" w:anchor="_Toc125984800">
        <w:r w:rsidRPr="00AB4D9D" w:rsidR="00B3706F">
          <w:rPr>
            <w:rStyle w:val="Hyperlink"/>
            <w:noProof/>
            <w14:scene3d>
              <w14:camera w14:prst="orthographicFront"/>
              <w14:lightRig w14:rig="threePt" w14:dir="t">
                <w14:rot w14:lat="0" w14:lon="0" w14:rev="0"/>
              </w14:lightRig>
            </w14:scene3d>
            <w14:props3d w14:extrusionH="0" w14:contourW="0" w14:prstMaterial="warmMatte"/>
          </w:rPr>
          <w:t>4)</w:t>
        </w:r>
        <w:r w:rsidR="00B3706F">
          <w:rPr>
            <w:rFonts w:asciiTheme="minorHAnsi" w:hAnsiTheme="minorHAnsi" w:eastAsiaTheme="minorEastAsia"/>
            <w:bCs w:val="0"/>
            <w:noProof/>
            <w:sz w:val="22"/>
            <w:szCs w:val="22"/>
            <w:lang w:eastAsia="en-GB"/>
          </w:rPr>
          <w:tab/>
        </w:r>
        <w:r w:rsidRPr="00AB4D9D" w:rsidR="00B3706F">
          <w:rPr>
            <w:rStyle w:val="Hyperlink"/>
            <w:noProof/>
          </w:rPr>
          <w:t>Your Risk Profile</w:t>
        </w:r>
        <w:r w:rsidR="00B3706F">
          <w:rPr>
            <w:noProof/>
            <w:webHidden/>
          </w:rPr>
          <w:tab/>
        </w:r>
        <w:r w:rsidR="00B3706F">
          <w:rPr>
            <w:noProof/>
            <w:webHidden/>
          </w:rPr>
          <w:fldChar w:fldCharType="begin"/>
        </w:r>
        <w:r w:rsidR="00B3706F">
          <w:rPr>
            <w:noProof/>
            <w:webHidden/>
          </w:rPr>
          <w:instrText xml:space="preserve"> PAGEREF _Toc125984800 \h </w:instrText>
        </w:r>
        <w:r w:rsidR="00B3706F">
          <w:rPr>
            <w:noProof/>
            <w:webHidden/>
          </w:rPr>
        </w:r>
        <w:r w:rsidR="00B3706F">
          <w:rPr>
            <w:noProof/>
            <w:webHidden/>
          </w:rPr>
          <w:fldChar w:fldCharType="separate"/>
        </w:r>
        <w:r w:rsidR="00BF78EB">
          <w:rPr>
            <w:noProof/>
            <w:webHidden/>
          </w:rPr>
          <w:t>4</w:t>
        </w:r>
        <w:r w:rsidR="00B3706F">
          <w:rPr>
            <w:noProof/>
            <w:webHidden/>
          </w:rPr>
          <w:fldChar w:fldCharType="end"/>
        </w:r>
      </w:hyperlink>
    </w:p>
    <w:p w:rsidR="00B3706F" w:rsidP="00B3706F" w:rsidRDefault="00000000" w14:textId="2A06B816">
      <w:pPr>
        <w:pStyle w:val="TOC1"/>
        <w:framePr w:wrap="notBeside"/>
        <w:rPr>
          <w:rFonts w:asciiTheme="minorHAnsi" w:hAnsiTheme="minorHAnsi" w:eastAsiaTheme="minorEastAsia"/>
          <w:bCs w:val="0"/>
          <w:noProof/>
          <w:sz w:val="22"/>
          <w:szCs w:val="22"/>
          <w:lang w:eastAsia="en-GB"/>
        </w:rPr>
      </w:pPr>
      <w:hyperlink w:history="1" w:anchor="_Toc125984801">
        <w:r w:rsidRPr="00AB4D9D" w:rsidR="00B3706F">
          <w:rPr>
            <w:rStyle w:val="Hyperlink"/>
            <w:noProof/>
            <w14:scene3d>
              <w14:camera w14:prst="orthographicFront"/>
              <w14:lightRig w14:rig="threePt" w14:dir="t">
                <w14:rot w14:lat="0" w14:lon="0" w14:rev="0"/>
              </w14:lightRig>
            </w14:scene3d>
            <w14:props3d w14:extrusionH="0" w14:contourW="0" w14:prstMaterial="warmMatte"/>
          </w:rPr>
          <w:t>5)</w:t>
        </w:r>
        <w:r w:rsidR="00B3706F">
          <w:rPr>
            <w:rFonts w:asciiTheme="minorHAnsi" w:hAnsiTheme="minorHAnsi" w:eastAsiaTheme="minorEastAsia"/>
            <w:bCs w:val="0"/>
            <w:noProof/>
            <w:sz w:val="22"/>
            <w:szCs w:val="22"/>
            <w:lang w:eastAsia="en-GB"/>
          </w:rPr>
          <w:tab/>
        </w:r>
        <w:r w:rsidRPr="00AB4D9D" w:rsidR="00B3706F">
          <w:rPr>
            <w:rStyle w:val="Hyperlink"/>
            <w:noProof/>
          </w:rPr>
          <w:t>Your Plans</w:t>
        </w:r>
        <w:r w:rsidR="00B3706F">
          <w:rPr>
            <w:noProof/>
            <w:webHidden/>
          </w:rPr>
          <w:tab/>
        </w:r>
        <w:r w:rsidR="00B3706F">
          <w:rPr>
            <w:noProof/>
            <w:webHidden/>
          </w:rPr>
          <w:fldChar w:fldCharType="begin"/>
        </w:r>
        <w:r w:rsidR="00B3706F">
          <w:rPr>
            <w:noProof/>
            <w:webHidden/>
          </w:rPr>
          <w:instrText xml:space="preserve"> PAGEREF _Toc125984801 \h </w:instrText>
        </w:r>
        <w:r w:rsidR="00B3706F">
          <w:rPr>
            <w:noProof/>
            <w:webHidden/>
          </w:rPr>
        </w:r>
        <w:r w:rsidR="00B3706F">
          <w:rPr>
            <w:noProof/>
            <w:webHidden/>
          </w:rPr>
          <w:fldChar w:fldCharType="separate"/>
        </w:r>
        <w:r w:rsidR="00BF78EB">
          <w:rPr>
            <w:noProof/>
            <w:webHidden/>
          </w:rPr>
          <w:t>6</w:t>
        </w:r>
        <w:r w:rsidR="00B3706F">
          <w:rPr>
            <w:noProof/>
            <w:webHidden/>
          </w:rPr>
          <w:fldChar w:fldCharType="end"/>
        </w:r>
      </w:hyperlink>
    </w:p>
    <w:p w:rsidR="00B3706F" w:rsidP="00B3706F" w:rsidRDefault="00000000" w14:textId="1156552F">
      <w:pPr>
        <w:pStyle w:val="TOC1"/>
        <w:framePr w:wrap="notBeside"/>
        <w:rPr>
          <w:rFonts w:asciiTheme="minorHAnsi" w:hAnsiTheme="minorHAnsi" w:eastAsiaTheme="minorEastAsia"/>
          <w:bCs w:val="0"/>
          <w:noProof/>
          <w:sz w:val="22"/>
          <w:szCs w:val="22"/>
          <w:lang w:eastAsia="en-GB"/>
        </w:rPr>
      </w:pPr>
      <w:hyperlink w:history="1" w:anchor="_Toc125984802">
        <w:r w:rsidRPr="00AB4D9D" w:rsidR="00B3706F">
          <w:rPr>
            <w:rStyle w:val="Hyperlink"/>
            <w:noProof/>
            <w14:scene3d>
              <w14:camera w14:prst="orthographicFront"/>
              <w14:lightRig w14:rig="threePt" w14:dir="t">
                <w14:rot w14:lat="0" w14:lon="0" w14:rev="0"/>
              </w14:lightRig>
            </w14:scene3d>
            <w14:props3d w14:extrusionH="0" w14:contourW="0" w14:prstMaterial="warmMatte"/>
          </w:rPr>
          <w:t>6)</w:t>
        </w:r>
        <w:r w:rsidR="00B3706F">
          <w:rPr>
            <w:rFonts w:asciiTheme="minorHAnsi" w:hAnsiTheme="minorHAnsi" w:eastAsiaTheme="minorEastAsia"/>
            <w:bCs w:val="0"/>
            <w:noProof/>
            <w:sz w:val="22"/>
            <w:szCs w:val="22"/>
            <w:lang w:eastAsia="en-GB"/>
          </w:rPr>
          <w:tab/>
        </w:r>
        <w:r w:rsidRPr="00AB4D9D" w:rsidR="00B3706F">
          <w:rPr>
            <w:rStyle w:val="Hyperlink"/>
            <w:noProof/>
          </w:rPr>
          <w:t>Planning Ahead</w:t>
        </w:r>
        <w:r w:rsidR="00B3706F">
          <w:rPr>
            <w:noProof/>
            <w:webHidden/>
          </w:rPr>
          <w:tab/>
        </w:r>
        <w:r w:rsidR="00B3706F">
          <w:rPr>
            <w:noProof/>
            <w:webHidden/>
          </w:rPr>
          <w:fldChar w:fldCharType="begin"/>
        </w:r>
        <w:r w:rsidR="00B3706F">
          <w:rPr>
            <w:noProof/>
            <w:webHidden/>
          </w:rPr>
          <w:instrText xml:space="preserve"> PAGEREF _Toc125984802 \h </w:instrText>
        </w:r>
        <w:r w:rsidR="00B3706F">
          <w:rPr>
            <w:noProof/>
            <w:webHidden/>
          </w:rPr>
        </w:r>
        <w:r w:rsidR="00B3706F">
          <w:rPr>
            <w:noProof/>
            <w:webHidden/>
          </w:rPr>
          <w:fldChar w:fldCharType="separate"/>
        </w:r>
        <w:r w:rsidR="00BF78EB">
          <w:rPr>
            <w:noProof/>
            <w:webHidden/>
          </w:rPr>
          <w:t>7</w:t>
        </w:r>
        <w:r w:rsidR="00B3706F">
          <w:rPr>
            <w:noProof/>
            <w:webHidden/>
          </w:rPr>
          <w:fldChar w:fldCharType="end"/>
        </w:r>
      </w:hyperlink>
    </w:p>
    <w:p w:rsidR="00B3706F" w:rsidP="00B3706F" w:rsidRDefault="00000000" w14:textId="273EF10A">
      <w:pPr>
        <w:pStyle w:val="TOC1"/>
        <w:framePr w:wrap="notBeside"/>
        <w:rPr>
          <w:rFonts w:asciiTheme="minorHAnsi" w:hAnsiTheme="minorHAnsi" w:eastAsiaTheme="minorEastAsia"/>
          <w:bCs w:val="0"/>
          <w:noProof/>
          <w:sz w:val="22"/>
          <w:szCs w:val="22"/>
          <w:lang w:eastAsia="en-GB"/>
        </w:rPr>
      </w:pPr>
      <w:hyperlink w:history="1" w:anchor="_Toc125984803">
        <w:r w:rsidRPr="00AB4D9D" w:rsidR="00B3706F">
          <w:rPr>
            <w:rStyle w:val="Hyperlink"/>
            <w:noProof/>
            <w14:scene3d>
              <w14:camera w14:prst="orthographicFront"/>
              <w14:lightRig w14:rig="threePt" w14:dir="t">
                <w14:rot w14:lat="0" w14:lon="0" w14:rev="0"/>
              </w14:lightRig>
            </w14:scene3d>
            <w14:props3d w14:extrusionH="0" w14:contourW="0" w14:prstMaterial="warmMatte"/>
          </w:rPr>
          <w:t>7)</w:t>
        </w:r>
        <w:r w:rsidR="00B3706F">
          <w:rPr>
            <w:rFonts w:asciiTheme="minorHAnsi" w:hAnsiTheme="minorHAnsi" w:eastAsiaTheme="minorEastAsia"/>
            <w:bCs w:val="0"/>
            <w:noProof/>
            <w:sz w:val="22"/>
            <w:szCs w:val="22"/>
            <w:lang w:eastAsia="en-GB"/>
          </w:rPr>
          <w:tab/>
        </w:r>
        <w:r w:rsidRPr="00AB4D9D" w:rsidR="00B3706F">
          <w:rPr>
            <w:rStyle w:val="Hyperlink"/>
            <w:noProof/>
          </w:rPr>
          <w:t>Recommendations</w:t>
        </w:r>
        <w:r w:rsidR="00B3706F">
          <w:rPr>
            <w:noProof/>
            <w:webHidden/>
          </w:rPr>
          <w:tab/>
        </w:r>
        <w:r w:rsidR="00B3706F">
          <w:rPr>
            <w:noProof/>
            <w:webHidden/>
          </w:rPr>
          <w:fldChar w:fldCharType="begin"/>
        </w:r>
        <w:r w:rsidR="00B3706F">
          <w:rPr>
            <w:noProof/>
            <w:webHidden/>
          </w:rPr>
          <w:instrText xml:space="preserve"> PAGEREF _Toc125984803 \h </w:instrText>
        </w:r>
        <w:r w:rsidR="00B3706F">
          <w:rPr>
            <w:noProof/>
            <w:webHidden/>
          </w:rPr>
        </w:r>
        <w:r w:rsidR="00B3706F">
          <w:rPr>
            <w:noProof/>
            <w:webHidden/>
          </w:rPr>
          <w:fldChar w:fldCharType="separate"/>
        </w:r>
        <w:r w:rsidR="00BF78EB">
          <w:rPr>
            <w:noProof/>
            <w:webHidden/>
          </w:rPr>
          <w:t>14</w:t>
        </w:r>
        <w:r w:rsidR="00B3706F">
          <w:rPr>
            <w:noProof/>
            <w:webHidden/>
          </w:rPr>
          <w:fldChar w:fldCharType="end"/>
        </w:r>
      </w:hyperlink>
    </w:p>
    <w:p w:rsidR="00B3706F" w:rsidP="00B3706F" w:rsidRDefault="00000000" w14:textId="2448CB25">
      <w:pPr>
        <w:pStyle w:val="TOC1"/>
        <w:framePr w:wrap="notBeside"/>
        <w:rPr>
          <w:rFonts w:asciiTheme="minorHAnsi" w:hAnsiTheme="minorHAnsi" w:eastAsiaTheme="minorEastAsia"/>
          <w:bCs w:val="0"/>
          <w:noProof/>
          <w:sz w:val="22"/>
          <w:szCs w:val="22"/>
          <w:lang w:eastAsia="en-GB"/>
        </w:rPr>
      </w:pPr>
      <w:hyperlink w:history="1" w:anchor="_Toc125984804">
        <w:r w:rsidRPr="00AB4D9D" w:rsidR="00B3706F">
          <w:rPr>
            <w:rStyle w:val="Hyperlink"/>
            <w:noProof/>
            <w14:scene3d>
              <w14:camera w14:prst="orthographicFront"/>
              <w14:lightRig w14:rig="threePt" w14:dir="t">
                <w14:rot w14:lat="0" w14:lon="0" w14:rev="0"/>
              </w14:lightRig>
            </w14:scene3d>
            <w14:props3d w14:extrusionH="0" w14:contourW="0" w14:prstMaterial="warmMatte"/>
          </w:rPr>
          <w:t>8)</w:t>
        </w:r>
        <w:r w:rsidR="00B3706F">
          <w:rPr>
            <w:rFonts w:asciiTheme="minorHAnsi" w:hAnsiTheme="minorHAnsi" w:eastAsiaTheme="minorEastAsia"/>
            <w:bCs w:val="0"/>
            <w:noProof/>
            <w:sz w:val="22"/>
            <w:szCs w:val="22"/>
            <w:lang w:eastAsia="en-GB"/>
          </w:rPr>
          <w:tab/>
        </w:r>
        <w:r w:rsidRPr="00AB4D9D" w:rsidR="00B3706F">
          <w:rPr>
            <w:rStyle w:val="Hyperlink"/>
            <w:noProof/>
          </w:rPr>
          <w:t>What Are The Charges</w:t>
        </w:r>
        <w:r w:rsidR="00B3706F">
          <w:rPr>
            <w:noProof/>
            <w:webHidden/>
          </w:rPr>
          <w:tab/>
        </w:r>
        <w:r w:rsidR="00B3706F">
          <w:rPr>
            <w:noProof/>
            <w:webHidden/>
          </w:rPr>
          <w:fldChar w:fldCharType="begin"/>
        </w:r>
        <w:r w:rsidR="00B3706F">
          <w:rPr>
            <w:noProof/>
            <w:webHidden/>
          </w:rPr>
          <w:instrText xml:space="preserve"> PAGEREF _Toc125984804 \h </w:instrText>
        </w:r>
        <w:r w:rsidR="00B3706F">
          <w:rPr>
            <w:noProof/>
            <w:webHidden/>
          </w:rPr>
        </w:r>
        <w:r w:rsidR="00B3706F">
          <w:rPr>
            <w:noProof/>
            <w:webHidden/>
          </w:rPr>
          <w:fldChar w:fldCharType="separate"/>
        </w:r>
        <w:r w:rsidR="00BF78EB">
          <w:rPr>
            <w:noProof/>
            <w:webHidden/>
          </w:rPr>
          <w:t>17</w:t>
        </w:r>
        <w:r w:rsidR="00B3706F">
          <w:rPr>
            <w:noProof/>
            <w:webHidden/>
          </w:rPr>
          <w:fldChar w:fldCharType="end"/>
        </w:r>
      </w:hyperlink>
    </w:p>
    <w:p w:rsidR="00B3706F" w:rsidP="00B3706F" w:rsidRDefault="00000000" w14:textId="58BFB2E0">
      <w:pPr>
        <w:pStyle w:val="TOC1"/>
        <w:framePr w:wrap="notBeside"/>
        <w:rPr>
          <w:rFonts w:asciiTheme="minorHAnsi" w:hAnsiTheme="minorHAnsi" w:eastAsiaTheme="minorEastAsia"/>
          <w:bCs w:val="0"/>
          <w:noProof/>
          <w:sz w:val="22"/>
          <w:szCs w:val="22"/>
          <w:lang w:eastAsia="en-GB"/>
        </w:rPr>
      </w:pPr>
      <w:hyperlink w:history="1" w:anchor="_Toc125984805">
        <w:r w:rsidRPr="00AB4D9D" w:rsidR="00B3706F">
          <w:rPr>
            <w:rStyle w:val="Hyperlink"/>
            <w:noProof/>
            <w14:scene3d>
              <w14:camera w14:prst="orthographicFront"/>
              <w14:lightRig w14:rig="threePt" w14:dir="t">
                <w14:rot w14:lat="0" w14:lon="0" w14:rev="0"/>
              </w14:lightRig>
            </w14:scene3d>
            <w14:props3d w14:extrusionH="0" w14:contourW="0" w14:prstMaterial="warmMatte"/>
          </w:rPr>
          <w:t>9)</w:t>
        </w:r>
        <w:r w:rsidR="00B3706F">
          <w:rPr>
            <w:rFonts w:asciiTheme="minorHAnsi" w:hAnsiTheme="minorHAnsi" w:eastAsiaTheme="minorEastAsia"/>
            <w:bCs w:val="0"/>
            <w:noProof/>
            <w:sz w:val="22"/>
            <w:szCs w:val="22"/>
            <w:lang w:eastAsia="en-GB"/>
          </w:rPr>
          <w:tab/>
        </w:r>
        <w:r w:rsidRPr="00AB4D9D" w:rsidR="00B3706F">
          <w:rPr>
            <w:rStyle w:val="Hyperlink"/>
            <w:noProof/>
          </w:rPr>
          <w:t>Other Areas of Planning</w:t>
        </w:r>
        <w:r w:rsidR="00B3706F">
          <w:rPr>
            <w:noProof/>
            <w:webHidden/>
          </w:rPr>
          <w:tab/>
        </w:r>
        <w:r w:rsidR="00B3706F">
          <w:rPr>
            <w:noProof/>
            <w:webHidden/>
          </w:rPr>
          <w:fldChar w:fldCharType="begin"/>
        </w:r>
        <w:r w:rsidR="00B3706F">
          <w:rPr>
            <w:noProof/>
            <w:webHidden/>
          </w:rPr>
          <w:instrText xml:space="preserve"> PAGEREF _Toc125984805 \h </w:instrText>
        </w:r>
        <w:r w:rsidR="00B3706F">
          <w:rPr>
            <w:noProof/>
            <w:webHidden/>
          </w:rPr>
        </w:r>
        <w:r w:rsidR="00B3706F">
          <w:rPr>
            <w:noProof/>
            <w:webHidden/>
          </w:rPr>
          <w:fldChar w:fldCharType="separate"/>
        </w:r>
        <w:r w:rsidR="00BF78EB">
          <w:rPr>
            <w:noProof/>
            <w:webHidden/>
          </w:rPr>
          <w:t>19</w:t>
        </w:r>
        <w:r w:rsidR="00B3706F">
          <w:rPr>
            <w:noProof/>
            <w:webHidden/>
          </w:rPr>
          <w:fldChar w:fldCharType="end"/>
        </w:r>
      </w:hyperlink>
    </w:p>
    <w:p w:rsidR="00B3706F" w:rsidP="00B3706F" w:rsidRDefault="00000000" w14:textId="62534A0E">
      <w:pPr>
        <w:pStyle w:val="TOC1"/>
        <w:framePr w:wrap="notBeside"/>
        <w:rPr>
          <w:rFonts w:asciiTheme="minorHAnsi" w:hAnsiTheme="minorHAnsi" w:eastAsiaTheme="minorEastAsia"/>
          <w:bCs w:val="0"/>
          <w:noProof/>
          <w:sz w:val="22"/>
          <w:szCs w:val="22"/>
          <w:lang w:eastAsia="en-GB"/>
        </w:rPr>
      </w:pPr>
      <w:hyperlink w:history="1" w:anchor="_Toc125984806">
        <w:r w:rsidRPr="00AB4D9D" w:rsidR="00B3706F">
          <w:rPr>
            <w:rStyle w:val="Hyperlink"/>
            <w:noProof/>
            <w14:scene3d>
              <w14:camera w14:prst="orthographicFront"/>
              <w14:lightRig w14:rig="threePt" w14:dir="t">
                <w14:rot w14:lat="0" w14:lon="0" w14:rev="0"/>
              </w14:lightRig>
            </w14:scene3d>
            <w14:props3d w14:extrusionH="0" w14:contourW="0" w14:prstMaterial="warmMatte"/>
          </w:rPr>
          <w:t>10)</w:t>
        </w:r>
        <w:r w:rsidR="00B3706F">
          <w:rPr>
            <w:rFonts w:asciiTheme="minorHAnsi" w:hAnsiTheme="minorHAnsi" w:eastAsiaTheme="minorEastAsia"/>
            <w:bCs w:val="0"/>
            <w:noProof/>
            <w:sz w:val="22"/>
            <w:szCs w:val="22"/>
            <w:lang w:eastAsia="en-GB"/>
          </w:rPr>
          <w:tab/>
        </w:r>
        <w:r w:rsidRPr="00AB4D9D" w:rsidR="00B3706F">
          <w:rPr>
            <w:rStyle w:val="Hyperlink"/>
            <w:noProof/>
          </w:rPr>
          <w:t>Next Steps</w:t>
        </w:r>
        <w:r w:rsidR="00B3706F">
          <w:rPr>
            <w:noProof/>
            <w:webHidden/>
          </w:rPr>
          <w:tab/>
        </w:r>
        <w:r w:rsidR="00B3706F">
          <w:rPr>
            <w:noProof/>
            <w:webHidden/>
          </w:rPr>
          <w:fldChar w:fldCharType="begin"/>
        </w:r>
        <w:r w:rsidR="00B3706F">
          <w:rPr>
            <w:noProof/>
            <w:webHidden/>
          </w:rPr>
          <w:instrText xml:space="preserve"> PAGEREF _Toc125984806 \h </w:instrText>
        </w:r>
        <w:r w:rsidR="00B3706F">
          <w:rPr>
            <w:noProof/>
            <w:webHidden/>
          </w:rPr>
        </w:r>
        <w:r w:rsidR="00B3706F">
          <w:rPr>
            <w:noProof/>
            <w:webHidden/>
          </w:rPr>
          <w:fldChar w:fldCharType="separate"/>
        </w:r>
        <w:r w:rsidR="00BF78EB">
          <w:rPr>
            <w:noProof/>
            <w:webHidden/>
          </w:rPr>
          <w:t>20</w:t>
        </w:r>
        <w:r w:rsidR="00B3706F">
          <w:rPr>
            <w:noProof/>
            <w:webHidden/>
          </w:rPr>
          <w:fldChar w:fldCharType="end"/>
        </w:r>
      </w:hyperlink>
    </w:p>
    <w:p w:rsidR="00B3706F" w:rsidP="00B3706F" w:rsidRDefault="00000000" w14:textId="117F9805">
      <w:pPr>
        <w:pStyle w:val="TOC1"/>
        <w:framePr w:wrap="notBeside"/>
        <w:rPr>
          <w:rFonts w:asciiTheme="minorHAnsi" w:hAnsiTheme="minorHAnsi" w:eastAsiaTheme="minorEastAsia"/>
          <w:bCs w:val="0"/>
          <w:noProof/>
          <w:sz w:val="22"/>
          <w:szCs w:val="22"/>
          <w:lang w:eastAsia="en-GB"/>
        </w:rPr>
      </w:pPr>
      <w:hyperlink w:history="1" w:anchor="_Toc125984807">
        <w:r w:rsidRPr="00AB4D9D" w:rsidR="00B3706F">
          <w:rPr>
            <w:rStyle w:val="Hyperlink"/>
            <w:noProof/>
          </w:rPr>
          <w:t>Appendix - Risk Profile Assessment</w:t>
        </w:r>
        <w:r w:rsidR="00B3706F">
          <w:rPr>
            <w:noProof/>
            <w:webHidden/>
          </w:rPr>
          <w:tab/>
        </w:r>
        <w:r w:rsidR="00B3706F">
          <w:rPr>
            <w:noProof/>
            <w:webHidden/>
          </w:rPr>
          <w:fldChar w:fldCharType="begin"/>
        </w:r>
        <w:r w:rsidR="00B3706F">
          <w:rPr>
            <w:noProof/>
            <w:webHidden/>
          </w:rPr>
          <w:instrText xml:space="preserve"> PAGEREF _Toc125984807 \h </w:instrText>
        </w:r>
        <w:r w:rsidR="00B3706F">
          <w:rPr>
            <w:noProof/>
            <w:webHidden/>
          </w:rPr>
        </w:r>
        <w:r w:rsidR="00B3706F">
          <w:rPr>
            <w:noProof/>
            <w:webHidden/>
          </w:rPr>
          <w:fldChar w:fldCharType="separate"/>
        </w:r>
        <w:r w:rsidR="00BF78EB">
          <w:rPr>
            <w:noProof/>
            <w:webHidden/>
          </w:rPr>
          <w:t>21</w:t>
        </w:r>
        <w:r w:rsidR="00B3706F">
          <w:rPr>
            <w:noProof/>
            <w:webHidden/>
          </w:rPr>
          <w:fldChar w:fldCharType="end"/>
        </w:r>
      </w:hyperlink>
    </w:p>
    <w:p w:rsidR="00B3706F" w:rsidP="00B3706F" w:rsidRDefault="00000000" w14:textId="462B5127">
      <w:pPr>
        <w:pStyle w:val="TOC1"/>
        <w:framePr w:wrap="notBeside"/>
        <w:rPr>
          <w:rFonts w:asciiTheme="minorHAnsi" w:hAnsiTheme="minorHAnsi" w:eastAsiaTheme="minorEastAsia"/>
          <w:bCs w:val="0"/>
          <w:noProof/>
          <w:sz w:val="22"/>
          <w:szCs w:val="22"/>
          <w:lang w:eastAsia="en-GB"/>
        </w:rPr>
      </w:pPr>
      <w:hyperlink w:history="1" w:anchor="_Toc125984808">
        <w:r w:rsidRPr="00AB4D9D" w:rsidR="00B3706F">
          <w:rPr>
            <w:rStyle w:val="Hyperlink"/>
            <w:noProof/>
          </w:rPr>
          <w:t>Appendix - Your Existing Plans</w:t>
        </w:r>
        <w:r w:rsidR="00B3706F">
          <w:rPr>
            <w:noProof/>
            <w:webHidden/>
          </w:rPr>
          <w:tab/>
        </w:r>
        <w:r w:rsidR="00B3706F">
          <w:rPr>
            <w:noProof/>
            <w:webHidden/>
          </w:rPr>
          <w:fldChar w:fldCharType="begin"/>
        </w:r>
        <w:r w:rsidR="00B3706F">
          <w:rPr>
            <w:noProof/>
            <w:webHidden/>
          </w:rPr>
          <w:instrText xml:space="preserve"> PAGEREF _Toc125984808 \h </w:instrText>
        </w:r>
        <w:r w:rsidR="00B3706F">
          <w:rPr>
            <w:noProof/>
            <w:webHidden/>
          </w:rPr>
        </w:r>
        <w:r w:rsidR="00B3706F">
          <w:rPr>
            <w:noProof/>
            <w:webHidden/>
          </w:rPr>
          <w:fldChar w:fldCharType="separate"/>
        </w:r>
        <w:r w:rsidR="00BF78EB">
          <w:rPr>
            <w:noProof/>
            <w:webHidden/>
          </w:rPr>
          <w:t>23</w:t>
        </w:r>
        <w:r w:rsidR="00B3706F">
          <w:rPr>
            <w:noProof/>
            <w:webHidden/>
          </w:rPr>
          <w:fldChar w:fldCharType="end"/>
        </w:r>
      </w:hyperlink>
    </w:p>
    <w:p w:rsidR="00B3706F" w:rsidP="00B3706F" w:rsidRDefault="00000000" w14:textId="373356FF">
      <w:pPr>
        <w:pStyle w:val="TOC1"/>
        <w:framePr w:wrap="notBeside"/>
        <w:rPr>
          <w:rFonts w:asciiTheme="minorHAnsi" w:hAnsiTheme="minorHAnsi" w:eastAsiaTheme="minorEastAsia"/>
          <w:bCs w:val="0"/>
          <w:noProof/>
          <w:sz w:val="22"/>
          <w:szCs w:val="22"/>
          <w:lang w:eastAsia="en-GB"/>
        </w:rPr>
      </w:pPr>
      <w:hyperlink w:history="1" w:anchor="_Toc125984809">
        <w:r w:rsidRPr="00AB4D9D" w:rsidR="00B3706F">
          <w:rPr>
            <w:rStyle w:val="Hyperlink"/>
            <w:noProof/>
          </w:rPr>
          <w:t>Appendix - Product Information</w:t>
        </w:r>
        <w:r w:rsidR="00B3706F">
          <w:rPr>
            <w:noProof/>
            <w:webHidden/>
          </w:rPr>
          <w:tab/>
        </w:r>
        <w:r w:rsidR="00B3706F">
          <w:rPr>
            <w:noProof/>
            <w:webHidden/>
          </w:rPr>
          <w:fldChar w:fldCharType="begin"/>
        </w:r>
        <w:r w:rsidR="00B3706F">
          <w:rPr>
            <w:noProof/>
            <w:webHidden/>
          </w:rPr>
          <w:instrText xml:space="preserve"> PAGEREF _Toc125984809 \h </w:instrText>
        </w:r>
        <w:r w:rsidR="00B3706F">
          <w:rPr>
            <w:noProof/>
            <w:webHidden/>
          </w:rPr>
        </w:r>
        <w:r w:rsidR="00B3706F">
          <w:rPr>
            <w:noProof/>
            <w:webHidden/>
          </w:rPr>
          <w:fldChar w:fldCharType="separate"/>
        </w:r>
        <w:r w:rsidR="00BF78EB">
          <w:rPr>
            <w:noProof/>
            <w:webHidden/>
          </w:rPr>
          <w:t>26</w:t>
        </w:r>
        <w:r w:rsidR="00B3706F">
          <w:rPr>
            <w:noProof/>
            <w:webHidden/>
          </w:rPr>
          <w:fldChar w:fldCharType="end"/>
        </w:r>
      </w:hyperlink>
    </w:p>
    <w:p w:rsidR="00B3706F" w:rsidP="00B3706F" w:rsidRDefault="00000000" w14:textId="786E14C6">
      <w:pPr>
        <w:pStyle w:val="TOC1"/>
        <w:framePr w:wrap="notBeside"/>
        <w:rPr>
          <w:rFonts w:asciiTheme="minorHAnsi" w:hAnsiTheme="minorHAnsi" w:eastAsiaTheme="minorEastAsia"/>
          <w:bCs w:val="0"/>
          <w:noProof/>
          <w:sz w:val="22"/>
          <w:szCs w:val="22"/>
          <w:lang w:eastAsia="en-GB"/>
        </w:rPr>
      </w:pPr>
      <w:hyperlink w:history="1" w:anchor="_Toc125984810">
        <w:r w:rsidRPr="00AB4D9D" w:rsidR="00B3706F">
          <w:rPr>
            <w:rStyle w:val="Hyperlink"/>
            <w:noProof/>
          </w:rPr>
          <w:t>Appendix - LIFT-Inve</w:t>
        </w:r>
        <w:r w:rsidRPr="00AB4D9D" w:rsidR="00B3706F">
          <w:rPr>
            <w:rStyle w:val="Hyperlink"/>
            <w:noProof/>
          </w:rPr>
          <w:t>s</w:t>
        </w:r>
        <w:r w:rsidRPr="00AB4D9D" w:rsidR="00B3706F">
          <w:rPr>
            <w:rStyle w:val="Hyperlink"/>
            <w:noProof/>
          </w:rPr>
          <w:t>t Addition</w:t>
        </w:r>
        <w:r w:rsidRPr="00AB4D9D" w:rsidR="00B3706F">
          <w:rPr>
            <w:rStyle w:val="Hyperlink"/>
            <w:noProof/>
          </w:rPr>
          <w:t>a</w:t>
        </w:r>
        <w:r w:rsidRPr="00AB4D9D" w:rsidR="00B3706F">
          <w:rPr>
            <w:rStyle w:val="Hyperlink"/>
            <w:noProof/>
          </w:rPr>
          <w:t>l Information</w:t>
        </w:r>
        <w:r w:rsidR="00B3706F">
          <w:rPr>
            <w:noProof/>
            <w:webHidden/>
          </w:rPr>
          <w:tab/>
        </w:r>
        <w:r w:rsidR="00B3706F">
          <w:rPr>
            <w:noProof/>
            <w:webHidden/>
          </w:rPr>
          <w:fldChar w:fldCharType="begin"/>
        </w:r>
        <w:r w:rsidR="00B3706F">
          <w:rPr>
            <w:noProof/>
            <w:webHidden/>
          </w:rPr>
          <w:instrText xml:space="preserve"> PAGEREF _Toc125984810 \h </w:instrText>
        </w:r>
        <w:r w:rsidR="00B3706F">
          <w:rPr>
            <w:noProof/>
            <w:webHidden/>
          </w:rPr>
        </w:r>
        <w:r w:rsidR="00B3706F">
          <w:rPr>
            <w:noProof/>
            <w:webHidden/>
          </w:rPr>
          <w:fldChar w:fldCharType="separate"/>
        </w:r>
        <w:r w:rsidR="00BF78EB">
          <w:rPr>
            <w:noProof/>
            <w:webHidden/>
          </w:rPr>
          <w:t>28</w:t>
        </w:r>
        <w:r w:rsidR="00B3706F">
          <w:rPr>
            <w:noProof/>
            <w:webHidden/>
          </w:rPr>
          <w:fldChar w:fldCharType="end"/>
        </w:r>
      </w:hyperlink>
    </w:p>
    <w:p w:rsidRPr="00BA3DD6" w:rsidR="00AD05BA" w:rsidP="00AA6380" w:rsidRDefault="002A6577" w14:textId="13A3B7A8">
      <w:pPr>
        <w:rPr>
          <w:rFonts w:eastAsia="Times New Roman"/>
        </w:rPr>
      </w:pPr>
      <w:r w:rsidRPr="00BA3DD6">
        <w:rPr>
          <w:rFonts w:eastAsia="Times New Roman"/>
        </w:rPr>
        <w:fldChar w:fldCharType="end"/>
      </w:r>
    </w:p>
    <w:p w:rsidR="00F40156" w:rsidP="00AA6380" w:rsidRDefault="00F40156" w14:textId="77777777"/>
    <w:p w:rsidR="00F40156" w:rsidP="00AA6380" w:rsidRDefault="002A6577" w14:textId="77777777">
      <w:r>
        <w:br w:type="page"/>
      </w:r>
    </w:p>
    <w:p w:rsidR="00F40156" w:rsidP="00AA6380" w:rsidRDefault="002A6577" w14:textId="77777777">
      <w:pPr>
        <w:pStyle w:val="Heading1"/>
      </w:pPr>
      <w:bookmarkStart w:name="_Toc52192955" w:id="4"/>
      <w:bookmarkStart w:name="_Toc63951802" w:id="5"/>
      <w:bookmarkStart w:name="_Toc125984797" w:id="6"/>
      <w:r>
        <w:lastRenderedPageBreak/>
        <w:t>Your Annual Financial Review</w:t>
      </w:r>
      <w:bookmarkEnd w:id="4"/>
      <w:bookmarkEnd w:id="5"/>
      <w:bookmarkEnd w:id="6"/>
    </w:p>
    <w:p w:rsidR="00F40156" w:rsidP="00AA6380" w:rsidRDefault="002A6577" w14:textId="77777777">
      <w:pPr>
        <w:pStyle w:val="Heading2"/>
      </w:pPr>
      <w:r>
        <w:t>Introduction</w:t>
      </w:r>
    </w:p>
    <w:p w:rsidR="00F40156" w:rsidP="00AA6380" w:rsidRDefault="002A6577" w14:textId="77777777">
      <w:r w:rsidRPr="00776F49">
        <w:t>It is important we regularly review your financial affairs to ensure you remain on track to meet your financial objectives and we can continue to act in your best interests.</w:t>
      </w:r>
    </w:p>
    <w:p w:rsidRPr="00776F49" w:rsidR="00F40156" w:rsidP="00AA6380" w:rsidRDefault="00F40156" w14:textId="77777777"/>
    <w:p w:rsidR="00F40156" w:rsidP="00AA6380" w:rsidRDefault="002A6577" w14:textId="77777777">
      <w:r w:rsidRPr="00776F49">
        <w:t>This report provides an update on your current circumstances, and a review of your objectives and existing plans that are managed by my company to ensure they remain suitable for your needs, objectives and risk profile.</w:t>
      </w:r>
    </w:p>
    <w:p w:rsidRPr="00776F49" w:rsidR="00F40156" w:rsidP="00AA6380" w:rsidRDefault="00F40156" w14:textId="77777777"/>
    <w:p w:rsidR="00F40156" w:rsidP="00AA6380" w:rsidRDefault="002A6577" w14:textId="77777777">
      <w:pPr>
        <w:pStyle w:val="Heading2"/>
      </w:pPr>
      <w:r>
        <w:t>Circumstances</w:t>
      </w:r>
    </w:p>
    <w:p w:rsidRPr="00150022" w:rsidR="00F40156" w:rsidP="00AA6380" w:rsidRDefault="002A6577" w14:textId="77777777">
      <w:r w:rsidRPr="00150022">
        <w:t>I note the following changes have taken place with regards to your circumstances since our last review:</w:t>
      </w:r>
    </w:p>
    <w:p w:rsidRPr="00150022" w:rsidR="00F40156" w:rsidP="00AA6380" w:rsidRDefault="00F40156" w14:textId="77777777"/>
    <w:p w:rsidRPr="00B21633" w:rsidR="00596590" w:rsidP="00150022" w:rsidRDefault="00FD11A3" w14:textId="77777777">
      <w:pPr>
        <w:pStyle w:val="InternalHeader"/>
        <w:rPr>
          <w:b w:val="0"/>
          <w:bCs w:val="0"/>
          <w:highlight w:val="yellow"/>
        </w:rPr>
      </w:pPr>
      <w:sdt>
        <w:sdtPr>
          <w:tag w:val="AI_GEN_CONTENT_2"/>
          <w:alias w:val="AI_GEN_CONTENT_2"/>
        </w:sdtPr>
        <w:sdtContent>
          <w:r w:rsidRPr="00B21633">
            <w:rPr>
              <w:b w:val="0"/>
              <w:bCs w:val="0"/>
            </w:rPr>
            <w:t>[AI Generated Content for: You recently purchased a house in Nairn, which has become your main residence. ]</w:t>
          </w:r>
        </w:sdtContent>
      </w:sdt>
    </w:p>
    <w:p w:rsidRPr="00B21633" w:rsidR="00F40156" w:rsidP="00150022" w:rsidRDefault="00150022" w14:textId="0FCA834C">
      <w:pPr>
        <w:pStyle w:val="InternalHeader"/>
        <w:rPr>
          <w:b w:val="0"/>
          <w:bCs w:val="0"/>
          <w:highlight w:val="yellow"/>
        </w:rPr>
      </w:pPr>
      <w:sdt>
        <w:sdtPr>
          <w:tag w:val="AI_GEN_CONTENT_3"/>
          <w:alias w:val="AI_GEN_CONTENT_3"/>
        </w:sdtPr>
        <w:sdtContent>
          <w:r w:rsidRPr="00B21633">
            <w:rPr>
              <w:b w:val="0"/>
              <w:bCs w:val="0"/>
            </w:rPr>
            <w:t>[AI Generated Content for: You subsequently sold Cherry Cottage, your previous main residence. This raised proceeds of approximately c.£338,000.]</w:t>
          </w:r>
        </w:sdtContent>
      </w:sdt>
    </w:p>
    <w:p w:rsidRPr="002F7381" w:rsidR="00F40156" w:rsidP="00AA6380" w:rsidRDefault="00F40156" w14:textId="77777777">
      <w:pPr>
        <w:rPr>
          <w:highlight w:val="yellow"/>
        </w:rPr>
      </w:pPr>
    </w:p>
    <w:p w:rsidR="00F40156" w:rsidP="00AA6380" w:rsidRDefault="002A6577" w14:textId="77777777">
      <w:pPr>
        <w:pStyle w:val="Heading2"/>
      </w:pPr>
      <w:r>
        <w:t>Understanding You</w:t>
      </w:r>
    </w:p>
    <w:p w:rsidR="00F40156" w:rsidP="00E15EB3" w:rsidRDefault="002A6577" w14:textId="77777777">
      <w:r w:rsidRPr="002F7381">
        <w:t>The advice we provide is based on the information you have provided about your personal and financial circumstances. If this report does not accord with your view of the situation or you require further clarification, please contact me immediately. We retain full details of this information and notes of our conversations on file.</w:t>
      </w:r>
    </w:p>
    <w:p w:rsidR="00F40156" w:rsidP="00E15EB3" w:rsidRDefault="00F40156" w14:textId="77777777"/>
    <w:p w:rsidR="00F40156" w:rsidP="00AA6380" w:rsidRDefault="002A6577" w14:textId="77777777">
      <w:pPr>
        <w:pStyle w:val="Heading2"/>
      </w:pPr>
      <w:r>
        <w:t>LIFT-Financial Contacts</w:t>
      </w:r>
    </w:p>
    <w:p w:rsidR="00F40156" w:rsidP="00AA6380" w:rsidRDefault="002A6577" w14:textId="77777777">
      <w:r w:rsidRPr="002F7381">
        <w:t>At LIFT-Financial, each client has access to a team of individuals who will support them. The team that will be looking after you is:</w:t>
      </w:r>
    </w:p>
    <w:p w:rsidR="00F40156" w:rsidP="00AA6380" w:rsidRDefault="00F40156" w14:textId="5556A91E"/>
    <w:tbl>
      <w:tblPr>
        <w:tblW w:w="4907" w:type="pct"/>
        <w:tblInd w:w="108" w:type="dxa"/>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ook w:val="04A0" w:firstRow="1" w:lastRow="0" w:firstColumn="1" w:lastColumn="0" w:noHBand="0" w:noVBand="1"/>
      </w:tblPr>
      <w:tblGrid>
        <w:gridCol w:w="3180"/>
        <w:gridCol w:w="5669"/>
      </w:tblGrid>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Chartered Financial Planner</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B21633" w14:textId="7E67EBD3">
            <w:pPr>
              <w:spacing w:line="240" w:lineRule="auto"/>
              <w:rPr>
                <w:highlight w:val="yellow"/>
              </w:rPr>
            </w:pPr>
            <w:sdt>
              <w:sdtPr>
                <w:tag w:val="AI_GEN_CONTENT_4"/>
                <w:alias w:val="AI_GEN_CONTENT_4"/>
              </w:sdtPr>
              <w:sdtContent>
                <w:r>
                  <w:rPr/>
                  <w:t>[AI_CALC: 147]</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Technical Support Analyst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3CF0BA3">
            <w:pPr>
              <w:spacing w:line="240" w:lineRule="auto"/>
              <w:rPr>
                <w:highlight w:val="yellow"/>
              </w:rPr>
            </w:pPr>
            <w:sdt>
              <w:sdtPr>
                <w:tag w:val="AI_GEN_CONTENT_5"/>
                <w:alias w:val="AI_GEN_CONTENT_5"/>
              </w:sdtPr>
              <w:sdtContent>
                <w:r w:rsidRPr="00B21633">
                  <w:rPr/>
                  <w:t>[AI_CALC: 545]</w:t>
                </w:r>
              </w:sdtContent>
            </w:sdt>
            <w:proofErr w:type="spellStart"/>
            <w:proofErr w:type="spellEnd"/>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Head of Group Risk</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68FE7482">
            <w:pPr>
              <w:spacing w:line="240" w:lineRule="auto"/>
              <w:rPr>
                <w:highlight w:val="yellow"/>
              </w:rPr>
            </w:pPr>
            <w:sdt>
              <w:sdtPr>
                <w:tag w:val="AI_GEN_CONTENT_6"/>
                <w:alias w:val="AI_GEN_CONTENT_6"/>
              </w:sdtPr>
              <w:sdtContent>
                <w:r w:rsidRPr="00B21633">
                  <w:rPr/>
                  <w:t>[AI_CALC: 122]</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rPr>
            </w:pPr>
            <w:r>
              <w:rPr>
                <w:color w:val="FFFFFF"/>
              </w:rPr>
              <w:t>Senior Client Support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7777777">
            <w:pPr>
              <w:spacing w:line="240" w:lineRule="auto"/>
              <w:rPr>
                <w:highlight w:val="yellow"/>
              </w:rPr>
            </w:pPr>
            <w:sdt>
              <w:sdtPr>
                <w:tag w:val="AI_GEN_CONTENT_7"/>
                <w:alias w:val="AI_GEN_CONTENT_7"/>
              </w:sdtPr>
              <w:sdtContent>
                <w:r w:rsidRPr="00B21633">
                  <w:rPr/>
                  <w:t>[AI_CALC: 667]</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rPr>
            </w:pPr>
            <w:r>
              <w:rPr>
                <w:color w:val="FFFFFF"/>
              </w:rPr>
              <w:t>Client Support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7777777">
            <w:pPr>
              <w:spacing w:line="240" w:lineRule="auto"/>
              <w:rPr>
                <w:highlight w:val="yellow"/>
              </w:rPr>
            </w:pPr>
            <w:sdt>
              <w:sdtPr>
                <w:tag w:val="AI_GEN_CONTENT_8"/>
                <w:alias w:val="AI_GEN_CONTENT_8"/>
              </w:sdtPr>
              <w:sdtContent>
                <w:r w:rsidRPr="00B21633">
                  <w:rPr/>
                  <w:t>[AI_CALC: 644]</w:t>
                </w:r>
              </w:sdtContent>
            </w:sdt>
          </w:p>
        </w:tc>
      </w:tr>
    </w:tbl>
    <w:p w:rsidR="00F40156" w:rsidP="00AA6380" w:rsidRDefault="00F40156" w14:textId="77777777"/>
    <w:p w:rsidR="00F40156" w:rsidP="00AA6380" w:rsidRDefault="002A6577" w14:textId="77777777">
      <w:r w:rsidRPr="00467269">
        <w:t>As you know, I am your direct point of contact for any queries. However, in the event that you are unable to reach me please do not hesitate to contact my Client Support in the first instance on 0161 929 2626.</w:t>
      </w:r>
    </w:p>
    <w:p w:rsidR="00F40156" w:rsidP="00AA6380" w:rsidRDefault="002A6577" w14:textId="77777777">
      <w:pPr>
        <w:pStyle w:val="Heading1"/>
      </w:pPr>
      <w:bookmarkStart w:name="_Toc49352008" w:id="7"/>
      <w:bookmarkStart w:name="_Toc52192956" w:id="8"/>
      <w:bookmarkStart w:name="_Toc63951803" w:id="9"/>
      <w:bookmarkStart w:name="_Toc125984798" w:id="10"/>
      <w:r>
        <w:lastRenderedPageBreak/>
        <w:t>Recommendation Summary</w:t>
      </w:r>
      <w:bookmarkEnd w:id="7"/>
      <w:bookmarkEnd w:id="8"/>
      <w:bookmarkEnd w:id="9"/>
      <w:bookmarkEnd w:id="10"/>
    </w:p>
    <w:p w:rsidRPr="00190BB1" w:rsidR="00F40156" w:rsidP="00AA6380" w:rsidRDefault="002A6577" w14:textId="77777777">
      <w:pPr>
        <w:rPr>
          <w:rFonts w:cs="Arial"/>
        </w:rPr>
      </w:pPr>
      <w:r w:rsidRPr="00626391">
        <w:rPr>
          <w:rFonts w:cs="Arial"/>
        </w:rPr>
        <w:t>I would advise that you read the full ‘Recommendations’ section later in this report to understand the reasoning behind my recommendations. However, these can be summarised as follows:</w:t>
      </w:r>
    </w:p>
    <w:tbl>
      <w:tblPr>
        <w:tblStyle w:val="TableGrid"/>
        <w:tblpPr w:leftFromText="180" w:rightFromText="180" w:vertAnchor="text" w:horzAnchor="margin" w:tblpY="147"/>
        <w:tblW w:w="9067" w:type="dxa"/>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Look w:val="04A0" w:firstRow="1" w:lastRow="0" w:firstColumn="1" w:lastColumn="0" w:noHBand="0" w:noVBand="1"/>
      </w:tblPr>
      <w:tblGrid>
        <w:gridCol w:w="1271"/>
        <w:gridCol w:w="1985"/>
        <w:gridCol w:w="5811"/>
      </w:tblGrid>
      <w:tr w:rsidR="00AD05BA" w:rsidTr="003314EE" w14:textId="77777777">
        <w:trPr>
          <w:trHeight w:val="567"/>
        </w:trPr>
        <w:tc>
          <w:tcPr>
            <w:tcW w:w="1271" w:type="dxa"/>
            <w:shd w:val="clear" w:color="auto" w:fill="B3DBF4"/>
            <w:vAlign w:val="center"/>
          </w:tcPr>
          <w:p w:rsidRPr="000B6CEA" w:rsidR="00F40156" w:rsidP="0029412C" w:rsidRDefault="002A6577" w14:textId="77777777">
            <w:pPr>
              <w:jc w:val="center"/>
              <w:rPr>
                <w:sz w:val="19"/>
                <w:szCs w:val="19"/>
              </w:rPr>
            </w:pPr>
            <w:r w:rsidRPr="000B6CEA">
              <w:rPr>
                <w:sz w:val="19"/>
                <w:szCs w:val="19"/>
              </w:rPr>
              <w:t>Owner</w:t>
            </w:r>
          </w:p>
        </w:tc>
        <w:tc>
          <w:tcPr>
            <w:tcW w:w="1985" w:type="dxa"/>
            <w:shd w:val="clear" w:color="auto" w:fill="B3DBF4"/>
            <w:vAlign w:val="center"/>
          </w:tcPr>
          <w:p w:rsidRPr="000B6CEA" w:rsidR="00F40156" w:rsidP="0029412C" w:rsidRDefault="002A6577" w14:textId="77777777">
            <w:pPr>
              <w:jc w:val="center"/>
              <w:rPr>
                <w:sz w:val="19"/>
                <w:szCs w:val="19"/>
              </w:rPr>
            </w:pPr>
            <w:r w:rsidRPr="000B6CEA">
              <w:rPr>
                <w:sz w:val="19"/>
                <w:szCs w:val="19"/>
              </w:rPr>
              <w:t>Plan</w:t>
            </w:r>
          </w:p>
        </w:tc>
        <w:tc>
          <w:tcPr>
            <w:tcW w:w="5811" w:type="dxa"/>
            <w:shd w:val="clear" w:color="auto" w:fill="B3DBF4"/>
            <w:vAlign w:val="center"/>
          </w:tcPr>
          <w:p w:rsidRPr="000B6CEA" w:rsidR="00F40156" w:rsidP="0029412C" w:rsidRDefault="002A6577" w14:textId="77777777">
            <w:pPr>
              <w:jc w:val="center"/>
              <w:rPr>
                <w:sz w:val="19"/>
                <w:szCs w:val="19"/>
              </w:rPr>
            </w:pPr>
            <w:r w:rsidRPr="000B6CEA">
              <w:rPr>
                <w:sz w:val="19"/>
                <w:szCs w:val="19"/>
              </w:rPr>
              <w:t>Recommendation</w:t>
            </w:r>
          </w:p>
        </w:tc>
      </w:tr>
      <w:tr w:rsidR="00AD05BA" w:rsidTr="003314EE" w14:textId="77777777">
        <w:trPr>
          <w:trHeight w:val="567"/>
        </w:trPr>
        <w:tc>
          <w:tcPr>
            <w:tcW w:w="1271" w:type="dxa"/>
            <w:vAlign w:val="center"/>
          </w:tcPr>
          <w:p w:rsidRPr="00B21633" w:rsidR="00F40156" w:rsidP="0029412C" w:rsidRDefault="00F40156" w14:textId="74EAA06C">
            <w:pPr>
              <w:jc w:val="center"/>
              <w:rPr>
                <w:sz w:val="19"/>
                <w:szCs w:val="19"/>
                <w:highlight w:val="yellow"/>
              </w:rPr>
            </w:pPr>
            <w:sdt>
              <w:sdtPr>
                <w:tag w:val="AI_GEN_CONTENT_9"/>
                <w:alias w:val="AI_GEN_CONTENT_9"/>
              </w:sdtPr>
              <w:sdtContent>
                <w:r w:rsidRPr="00B21633">
                  <w:rPr>
                    <w:sz w:val="19"/>
                    <w:szCs w:val="19"/>
                  </w:rPr>
                  <w:t>[AI_CALC: 733]</w:t>
                </w:r>
              </w:sdtContent>
            </w:sdt>
          </w:p>
        </w:tc>
        <w:tc>
          <w:tcPr>
            <w:tcW w:w="1985" w:type="dxa"/>
            <w:vAlign w:val="center"/>
          </w:tcPr>
          <w:p w:rsidRPr="00B21633" w:rsidR="00F40156" w:rsidP="0029412C" w:rsidRDefault="002A6577" w14:textId="648953BC">
            <w:pPr>
              <w:jc w:val="center"/>
              <w:rPr>
                <w:sz w:val="19"/>
                <w:szCs w:val="19"/>
                <w:highlight w:val="yellow"/>
              </w:rPr>
            </w:pPr>
            <w:sdt>
              <w:sdtPr>
                <w:tag w:val="AI_GEN_CONTENT_10"/>
                <w:alias w:val="AI_GEN_CONTENT_10"/>
              </w:sdtPr>
              <w:sdtContent>
                <w:r w:rsidRPr="00B21633">
                  <w:rPr>
                    <w:sz w:val="19"/>
                    <w:szCs w:val="19"/>
                  </w:rPr>
                  <w:t>[AI_CALC: 552]</w:t>
                </w:r>
              </w:sdtContent>
            </w:sdt>
            <w:proofErr w:type="spellStart"/>
            <w:proofErr w:type="spellEnd"/>
          </w:p>
        </w:tc>
        <w:tc>
          <w:tcPr>
            <w:tcW w:w="5811" w:type="dxa"/>
            <w:vAlign w:val="center"/>
          </w:tcPr>
          <w:p w:rsidRPr="00B21633" w:rsidR="00F40156" w:rsidP="00360E60" w:rsidRDefault="00360E60" w14:textId="624B5AB4">
            <w:pPr>
              <w:pStyle w:val="ListParagraph"/>
              <w:numPr>
                <w:ilvl w:val="0"/>
                <w:numId w:val="39"/>
              </w:numPr>
              <w:jc w:val="left"/>
              <w:rPr>
                <w:sz w:val="19"/>
                <w:szCs w:val="19"/>
                <w:highlight w:val="yellow"/>
              </w:rPr>
            </w:pPr>
            <w:sdt>
              <w:sdtPr>
                <w:tag w:val="AI_GEN_CONTENT_11"/>
                <w:alias w:val="AI_GEN_CONTENT_11"/>
              </w:sdtPr>
              <w:sdtContent>
                <w:r w:rsidRPr="00B21633">
                  <w:rPr>
                    <w:sz w:val="19"/>
                    <w:szCs w:val="19"/>
                  </w:rPr>
                  <w:t>[AI_CALC: 849]</w:t>
                </w:r>
              </w:sdtContent>
            </w:sdt>
          </w:p>
          <w:p w:rsidRPr="00B21633" w:rsidR="00360E60" w:rsidP="00360E60" w:rsidRDefault="00360E60" w14:textId="3D4C98B0">
            <w:pPr>
              <w:pStyle w:val="ListParagraph"/>
              <w:numPr>
                <w:ilvl w:val="0"/>
                <w:numId w:val="39"/>
              </w:numPr>
              <w:jc w:val="left"/>
              <w:rPr>
                <w:sz w:val="19"/>
                <w:szCs w:val="19"/>
                <w:highlight w:val="yellow"/>
              </w:rPr>
            </w:pPr>
            <w:sdt>
              <w:sdtPr>
                <w:tag w:val="AI_GEN_CONTENT_12"/>
                <w:alias w:val="AI_GEN_CONTENT_12"/>
              </w:sdtPr>
              <w:sdtContent>
                <w:r w:rsidRPr="00B21633">
                  <w:rPr>
                    <w:sz w:val="19"/>
                    <w:szCs w:val="19"/>
                  </w:rPr>
                  <w:t>[AI_CALC: 926]</w:t>
                </w:r>
              </w:sdtContent>
            </w:sdt>
          </w:p>
          <w:p w:rsidRPr="00B21633" w:rsidR="00C41075" w:rsidP="00360E60" w:rsidRDefault="00C41075" w14:textId="31E39C23">
            <w:pPr>
              <w:pStyle w:val="ListParagraph"/>
              <w:numPr>
                <w:ilvl w:val="0"/>
                <w:numId w:val="39"/>
              </w:numPr>
              <w:jc w:val="left"/>
              <w:rPr>
                <w:sz w:val="19"/>
                <w:szCs w:val="19"/>
                <w:highlight w:val="yellow"/>
              </w:rPr>
            </w:pPr>
            <w:sdt>
              <w:sdtPr>
                <w:tag w:val="AI_GEN_CONTENT_13"/>
                <w:alias w:val="AI_GEN_CONTENT_13"/>
              </w:sdtPr>
              <w:sdtContent>
                <w:r w:rsidRPr="00B21633">
                  <w:rPr>
                    <w:sz w:val="19"/>
                    <w:szCs w:val="19"/>
                  </w:rPr>
                  <w:t>[AI_CALC: 629]</w:t>
                </w:r>
              </w:sdtContent>
            </w:sdt>
          </w:p>
          <w:p w:rsidRPr="00B21633" w:rsidR="00360E60" w:rsidP="00360E60" w:rsidRDefault="00360E60" w14:textId="77777777">
            <w:pPr>
              <w:pStyle w:val="ListParagraph"/>
              <w:numPr>
                <w:ilvl w:val="0"/>
                <w:numId w:val="39"/>
              </w:numPr>
              <w:jc w:val="left"/>
              <w:rPr>
                <w:sz w:val="19"/>
                <w:szCs w:val="19"/>
                <w:highlight w:val="yellow"/>
              </w:rPr>
            </w:pPr>
            <w:sdt>
              <w:sdtPr>
                <w:tag w:val="AI_GEN_CONTENT_14"/>
                <w:alias w:val="AI_GEN_CONTENT_14"/>
              </w:sdtPr>
              <w:sdtContent>
                <w:r w:rsidRPr="00B21633">
                  <w:rPr>
                    <w:sz w:val="19"/>
                    <w:szCs w:val="19"/>
                  </w:rPr>
                  <w:t>[AI_CALC: 328]</w:t>
                </w:r>
              </w:sdtContent>
            </w:sdt>
            <w:proofErr w:type="spellStart"/>
            <w:proofErr w:type="spellEnd"/>
          </w:p>
          <w:p w:rsidRPr="00B21633" w:rsidR="00425292" w:rsidP="00425292" w:rsidRDefault="00425292" w14:textId="77777777">
            <w:pPr>
              <w:jc w:val="left"/>
              <w:rPr>
                <w:sz w:val="19"/>
                <w:szCs w:val="19"/>
                <w:highlight w:val="yellow"/>
              </w:rPr>
            </w:pPr>
          </w:p>
          <w:p w:rsidRPr="00B21633" w:rsidR="00425292" w:rsidP="00425292" w:rsidRDefault="00425292" w14:textId="20F96FFB">
            <w:pPr>
              <w:pStyle w:val="ListParagraph"/>
              <w:numPr>
                <w:ilvl w:val="0"/>
                <w:numId w:val="39"/>
              </w:numPr>
              <w:jc w:val="left"/>
              <w:rPr>
                <w:sz w:val="19"/>
                <w:szCs w:val="19"/>
                <w:highlight w:val="yellow"/>
              </w:rPr>
            </w:pPr>
            <w:sdt>
              <w:sdtPr>
                <w:tag w:val="AI_GEN_CONTENT_15"/>
                <w:alias w:val="AI_GEN_CONTENT_15"/>
              </w:sdtPr>
              <w:sdtContent>
                <w:r w:rsidRPr="00B21633">
                  <w:rPr>
                    <w:sz w:val="19"/>
                    <w:szCs w:val="19"/>
                  </w:rPr>
                  <w:t>[AI_CALC: 511]</w:t>
                </w:r>
              </w:sdtContent>
            </w:sdt>
          </w:p>
        </w:tc>
      </w:tr>
      <w:tr w:rsidR="00AD05BA" w:rsidTr="003314EE" w14:textId="77777777">
        <w:trPr>
          <w:trHeight w:val="567"/>
        </w:trPr>
        <w:tc>
          <w:tcPr>
            <w:tcW w:w="1271" w:type="dxa"/>
            <w:vAlign w:val="center"/>
          </w:tcPr>
          <w:p w:rsidRPr="00B21633" w:rsidR="00F40156" w:rsidP="0029412C" w:rsidRDefault="00F40156" w14:textId="2C26632A">
            <w:pPr>
              <w:jc w:val="center"/>
              <w:rPr>
                <w:sz w:val="19"/>
                <w:szCs w:val="19"/>
                <w:highlight w:val="yellow"/>
              </w:rPr>
            </w:pPr>
            <w:sdt>
              <w:sdtPr>
                <w:tag w:val="AI_GEN_CONTENT_16"/>
                <w:alias w:val="AI_GEN_CONTENT_16"/>
              </w:sdtPr>
              <w:sdtContent>
                <w:r w:rsidRPr="00B21633">
                  <w:rPr>
                    <w:sz w:val="19"/>
                    <w:szCs w:val="19"/>
                  </w:rPr>
                  <w:t>[AI_CALC: 188]</w:t>
                </w:r>
              </w:sdtContent>
            </w:sdt>
          </w:p>
        </w:tc>
        <w:tc>
          <w:tcPr>
            <w:tcW w:w="1985" w:type="dxa"/>
            <w:vAlign w:val="center"/>
          </w:tcPr>
          <w:p w:rsidRPr="00B21633" w:rsidR="00F40156" w:rsidP="0029412C" w:rsidRDefault="002A6577" w14:textId="69ABA5F2">
            <w:pPr>
              <w:jc w:val="center"/>
              <w:rPr>
                <w:sz w:val="19"/>
                <w:szCs w:val="19"/>
                <w:highlight w:val="yellow"/>
              </w:rPr>
            </w:pPr>
            <w:sdt>
              <w:sdtPr>
                <w:tag w:val="AI_GEN_CONTENT_17"/>
                <w:alias w:val="AI_GEN_CONTENT_17"/>
              </w:sdtPr>
              <w:sdtContent>
                <w:r w:rsidRPr="00B21633">
                  <w:rPr>
                    <w:sz w:val="19"/>
                    <w:szCs w:val="19"/>
                  </w:rPr>
                  <w:t>[AI_CALC: 393]</w:t>
                </w:r>
              </w:sdtContent>
            </w:sdt>
            <w:proofErr w:type="spellStart"/>
            <w:proofErr w:type="spellEnd"/>
          </w:p>
        </w:tc>
        <w:tc>
          <w:tcPr>
            <w:tcW w:w="5811" w:type="dxa"/>
            <w:vAlign w:val="center"/>
          </w:tcPr>
          <w:p w:rsidRPr="00B21633" w:rsidR="00F40156" w:rsidP="00C41075" w:rsidRDefault="00C41075" w14:textId="0E090598">
            <w:pPr>
              <w:pStyle w:val="ListParagraph"/>
              <w:numPr>
                <w:ilvl w:val="0"/>
                <w:numId w:val="39"/>
              </w:numPr>
              <w:jc w:val="left"/>
              <w:rPr>
                <w:sz w:val="19"/>
                <w:szCs w:val="19"/>
                <w:highlight w:val="yellow"/>
              </w:rPr>
            </w:pPr>
            <w:sdt>
              <w:sdtPr>
                <w:tag w:val="AI_GEN_CONTENT_18"/>
                <w:alias w:val="AI_GEN_CONTENT_18"/>
              </w:sdtPr>
              <w:sdtContent>
                <w:r w:rsidRPr="00B21633">
                  <w:rPr>
                    <w:sz w:val="19"/>
                    <w:szCs w:val="19"/>
                  </w:rPr>
                  <w:t>[AI_CALC: 653]</w:t>
                </w:r>
              </w:sdtContent>
            </w:sdt>
          </w:p>
        </w:tc>
      </w:tr>
      <w:tr w:rsidR="00AD05BA" w:rsidTr="003314EE" w14:textId="77777777">
        <w:trPr>
          <w:trHeight w:val="567"/>
        </w:trPr>
        <w:tc>
          <w:tcPr>
            <w:tcW w:w="1271" w:type="dxa"/>
            <w:vAlign w:val="center"/>
          </w:tcPr>
          <w:p w:rsidRPr="00B21633" w:rsidR="00F40156" w:rsidP="0029412C" w:rsidRDefault="00F40156" w14:textId="223D109E">
            <w:pPr>
              <w:jc w:val="center"/>
              <w:rPr>
                <w:sz w:val="19"/>
                <w:szCs w:val="19"/>
                <w:highlight w:val="yellow"/>
              </w:rPr>
            </w:pPr>
            <w:sdt>
              <w:sdtPr>
                <w:tag w:val="AI_GEN_CONTENT_19"/>
                <w:alias w:val="AI_GEN_CONTENT_19"/>
              </w:sdtPr>
              <w:sdtContent>
                <w:r w:rsidRPr="00B21633">
                  <w:rPr>
                    <w:sz w:val="19"/>
                    <w:szCs w:val="19"/>
                  </w:rPr>
                  <w:t>[AI_CALC: 157]</w:t>
                </w:r>
              </w:sdtContent>
            </w:sdt>
          </w:p>
        </w:tc>
        <w:tc>
          <w:tcPr>
            <w:tcW w:w="1985" w:type="dxa"/>
            <w:vAlign w:val="center"/>
          </w:tcPr>
          <w:p w:rsidRPr="00B21633" w:rsidR="00F40156" w:rsidP="0029412C" w:rsidRDefault="002A6577" w14:textId="0B798472">
            <w:pPr>
              <w:jc w:val="center"/>
              <w:rPr>
                <w:sz w:val="19"/>
                <w:szCs w:val="19"/>
                <w:highlight w:val="yellow"/>
              </w:rPr>
            </w:pPr>
            <w:sdt>
              <w:sdtPr>
                <w:tag w:val="AI_GEN_CONTENT_20"/>
                <w:alias w:val="AI_GEN_CONTENT_20"/>
              </w:sdtPr>
              <w:sdtContent>
                <w:r w:rsidRPr="00B21633">
                  <w:rPr>
                    <w:sz w:val="19"/>
                    <w:szCs w:val="19"/>
                  </w:rPr>
                  <w:t>[AI_CALC: 683]</w:t>
                </w:r>
              </w:sdtContent>
            </w:sdt>
            <w:proofErr w:type="spellStart"/>
            <w:proofErr w:type="spellEnd"/>
          </w:p>
        </w:tc>
        <w:tc>
          <w:tcPr>
            <w:tcW w:w="5811" w:type="dxa"/>
            <w:vAlign w:val="center"/>
          </w:tcPr>
          <w:p w:rsidRPr="00B21633" w:rsidR="00F40156" w:rsidP="00C41075" w:rsidRDefault="00C41075" w14:textId="47CCD26F">
            <w:pPr>
              <w:pStyle w:val="ListParagraph"/>
              <w:numPr>
                <w:ilvl w:val="0"/>
                <w:numId w:val="39"/>
              </w:numPr>
              <w:jc w:val="left"/>
              <w:rPr>
                <w:sz w:val="19"/>
                <w:szCs w:val="19"/>
                <w:highlight w:val="yellow"/>
              </w:rPr>
            </w:pPr>
            <w:sdt>
              <w:sdtPr>
                <w:tag w:val="AI_GEN_CONTENT_21"/>
                <w:alias w:val="AI_GEN_CONTENT_21"/>
              </w:sdtPr>
              <w:sdtContent>
                <w:r w:rsidRPr="00B21633">
                  <w:rPr>
                    <w:sz w:val="19"/>
                    <w:szCs w:val="19"/>
                  </w:rPr>
                  <w:t>[AI_CALC: 328]</w:t>
                </w:r>
              </w:sdtContent>
            </w:sdt>
          </w:p>
        </w:tc>
      </w:tr>
      <w:tr w:rsidR="00AD05BA" w:rsidTr="003314EE" w14:textId="77777777">
        <w:trPr>
          <w:trHeight w:val="567"/>
        </w:trPr>
        <w:tc>
          <w:tcPr>
            <w:tcW w:w="1271" w:type="dxa"/>
            <w:vAlign w:val="center"/>
          </w:tcPr>
          <w:p w:rsidRPr="00B21633" w:rsidR="00F40156" w:rsidP="0029412C" w:rsidRDefault="00F40156" w14:textId="44C5AEC7">
            <w:pPr>
              <w:jc w:val="center"/>
              <w:rPr>
                <w:sz w:val="19"/>
                <w:szCs w:val="19"/>
                <w:highlight w:val="yellow"/>
              </w:rPr>
            </w:pPr>
            <w:sdt>
              <w:sdtPr>
                <w:tag w:val="AI_GEN_CONTENT_22"/>
                <w:alias w:val="AI_GEN_CONTENT_22"/>
              </w:sdtPr>
              <w:sdtContent>
                <w:r w:rsidRPr="00B21633">
                  <w:rPr>
                    <w:sz w:val="19"/>
                    <w:szCs w:val="19"/>
                  </w:rPr>
                  <w:t>[AI_CALC: 863]</w:t>
                </w:r>
              </w:sdtContent>
            </w:sdt>
          </w:p>
        </w:tc>
        <w:tc>
          <w:tcPr>
            <w:tcW w:w="1985" w:type="dxa"/>
            <w:vAlign w:val="center"/>
          </w:tcPr>
          <w:p w:rsidRPr="00B21633" w:rsidR="00F40156" w:rsidP="0029412C" w:rsidRDefault="002A6577" w14:textId="15ACE715">
            <w:pPr>
              <w:jc w:val="center"/>
              <w:rPr>
                <w:sz w:val="19"/>
                <w:szCs w:val="19"/>
                <w:highlight w:val="yellow"/>
              </w:rPr>
            </w:pPr>
            <w:sdt>
              <w:sdtPr>
                <w:tag w:val="AI_GEN_CONTENT_23"/>
                <w:alias w:val="AI_GEN_CONTENT_23"/>
              </w:sdtPr>
              <w:sdtContent>
                <w:r w:rsidRPr="00B21633">
                  <w:rPr>
                    <w:sz w:val="19"/>
                    <w:szCs w:val="19"/>
                  </w:rPr>
                  <w:t>[AI_CALC: 632]</w:t>
                </w:r>
              </w:sdtContent>
            </w:sdt>
          </w:p>
        </w:tc>
        <w:tc>
          <w:tcPr>
            <w:tcW w:w="5811" w:type="dxa"/>
            <w:vAlign w:val="center"/>
          </w:tcPr>
          <w:p w:rsidRPr="00B21633" w:rsidR="00F40156" w:rsidP="00C41075" w:rsidRDefault="00C41075" w14:textId="1AC72102">
            <w:pPr>
              <w:pStyle w:val="ListParagraph"/>
              <w:numPr>
                <w:ilvl w:val="0"/>
                <w:numId w:val="39"/>
              </w:numPr>
              <w:jc w:val="left"/>
              <w:rPr>
                <w:sz w:val="19"/>
                <w:szCs w:val="19"/>
                <w:highlight w:val="yellow"/>
              </w:rPr>
            </w:pPr>
            <w:sdt>
              <w:sdtPr>
                <w:tag w:val="AI_GEN_CONTENT_24"/>
                <w:alias w:val="AI_GEN_CONTENT_24"/>
              </w:sdtPr>
              <w:sdtContent>
                <w:r w:rsidRPr="00B21633">
                  <w:rPr>
                    <w:sz w:val="19"/>
                    <w:szCs w:val="19"/>
                  </w:rPr>
                  <w:t>[AI_CALC: 561]</w:t>
                </w:r>
              </w:sdtContent>
            </w:sdt>
          </w:p>
        </w:tc>
      </w:tr>
    </w:tbl>
    <w:p w:rsidR="00F40156" w:rsidP="00AA6380" w:rsidRDefault="00F40156" w14:textId="3080A32E"/>
    <w:p w:rsidR="00432CB1" w:rsidP="00AA6380" w:rsidRDefault="00432CB1" w14:textId="08DEDF26"/>
    <w:p w:rsidR="00F40156" w:rsidP="00AA6380" w:rsidRDefault="002A6577" w14:textId="77777777">
      <w:pPr>
        <w:pStyle w:val="Heading1"/>
      </w:pPr>
      <w:bookmarkStart w:name="_Toc52192957" w:id="11"/>
      <w:bookmarkStart w:name="_Toc63951804" w:id="12"/>
      <w:bookmarkStart w:name="_Toc125984799" w:id="13"/>
      <w:r>
        <w:lastRenderedPageBreak/>
        <w:t>Your Objectives</w:t>
      </w:r>
      <w:bookmarkEnd w:id="11"/>
      <w:bookmarkEnd w:id="12"/>
      <w:bookmarkEnd w:id="13"/>
    </w:p>
    <w:p w:rsidR="00F40156" w:rsidP="00AA6380" w:rsidRDefault="002A6577" w14:textId="77777777">
      <w:pPr>
        <w:pStyle w:val="Heading2"/>
      </w:pPr>
      <w:r>
        <w:t>Background</w:t>
      </w:r>
    </w:p>
    <w:p w:rsidR="00F40156" w:rsidP="00AA6380" w:rsidRDefault="002A6577" w14:textId="5480C28A">
      <w:r w:rsidRPr="00C8400B">
        <w:t>This report is further to our recent meeting on 17th January 2023 where we discussed your financial goals and objectives. I agreed to provide a report which summarises your financial position and highlights areas that may require further attention.</w:t>
      </w:r>
    </w:p>
    <w:p w:rsidRPr="007D4815" w:rsidR="00F40156" w:rsidP="00AA6380" w:rsidRDefault="00F40156" w14:textId="77777777"/>
    <w:p w:rsidR="00F40156" w:rsidP="00AA6380" w:rsidRDefault="002A6577" w14:textId="77777777">
      <w:pPr>
        <w:pStyle w:val="Heading2"/>
      </w:pPr>
      <w:r>
        <w:t>Objectives</w:t>
      </w:r>
    </w:p>
    <w:p w:rsidR="00F40156" w:rsidP="00AA6380" w:rsidRDefault="002A6577" w14:textId="77777777">
      <w:r w:rsidRPr="00295230">
        <w:t>We discussed your personal and financial circumstances and explored what you were trying to achieve. We then helped you to form these into the prioritised objectives outlined below:</w:t>
      </w:r>
    </w:p>
    <w:p w:rsidR="00F40156" w:rsidP="00AA6380" w:rsidRDefault="00F40156" w14:textId="77777777"/>
    <w:p w:rsidRPr="00B21633" w:rsidR="00F40156" w:rsidP="00033480" w:rsidRDefault="002C29FA" w14:textId="077C866B">
      <w:pPr>
        <w:pStyle w:val="InternalHeader"/>
        <w:rPr>
          <w:highlight w:val="yellow"/>
        </w:rPr>
      </w:pPr>
      <w:sdt>
        <w:sdtPr>
          <w:tag w:val="AI_GEN_CONTENT_25"/>
          <w:alias w:val="AI_GEN_CONTENT_25"/>
        </w:sdtPr>
        <w:sdtContent>
          <w:r w:rsidRPr="00B21633">
            <w:rPr/>
            <w:t>[AI Generated Content for: To meet your desired expenditure of £48,120 in retirement]</w:t>
          </w:r>
        </w:sdtContent>
      </w:sdt>
    </w:p>
    <w:p w:rsidRPr="00B21633" w:rsidR="00F40156" w:rsidP="00033480" w:rsidRDefault="00EF61AA" w14:textId="2BF3F015">
      <w:pPr>
        <w:pStyle w:val="InternalHeader"/>
        <w:numPr>
          <w:ilvl w:val="0"/>
          <w:numId w:val="0"/>
        </w:numPr>
        <w:ind w:left="477"/>
        <w:rPr>
          <w:b w:val="0"/>
          <w:bCs w:val="0"/>
          <w:highlight w:val="yellow"/>
        </w:rPr>
      </w:pPr>
      <w:sdt>
        <w:sdtPr>
          <w:tag w:val="AI_GEN_CONTENT_26"/>
          <w:alias w:val="AI_GEN_CONTENT_26"/>
        </w:sdtPr>
        <w:sdtContent>
          <w:r w:rsidRPr="00B21633">
            <w:rPr>
              <w:b w:val="0"/>
              <w:bCs w:val="0"/>
            </w:rPr>
            <w:t>[AI Generated Content for: We have predicted that you will require approximately c.£48,120 in retirement. You have substantial guaranteed income provided by the Baillie Gifford Final Salary Scheme, and the State Pension. You also have some regular rental income provided by the London flat. Any shortfall will be addressed by withdrawing from your savings and investments, and then from your AJ Bell Investcentre SIPP.]</w:t>
          </w:r>
        </w:sdtContent>
      </w:sdt>
      <w:proofErr w:type="spellStart"/>
      <w:proofErr w:type="spellEnd"/>
    </w:p>
    <w:p w:rsidRPr="00B21633" w:rsidR="00F40156" w:rsidP="00033480" w:rsidRDefault="00F40156" w14:textId="77777777">
      <w:pPr>
        <w:pStyle w:val="InternalHeader"/>
        <w:numPr>
          <w:ilvl w:val="0"/>
          <w:numId w:val="0"/>
        </w:numPr>
        <w:ind w:left="477"/>
        <w:rPr>
          <w:highlight w:val="yellow"/>
        </w:rPr>
      </w:pPr>
    </w:p>
    <w:p w:rsidRPr="00B21633" w:rsidR="00F40156" w:rsidP="00033480" w:rsidRDefault="002A6577" w14:textId="69404877">
      <w:pPr>
        <w:pStyle w:val="InternalHeader"/>
        <w:rPr>
          <w:highlight w:val="yellow"/>
        </w:rPr>
      </w:pPr>
      <w:sdt>
        <w:sdtPr>
          <w:tag w:val="AI_GEN_CONTENT_27"/>
          <w:alias w:val="AI_GEN_CONTENT_27"/>
        </w:sdtPr>
        <w:sdtContent>
          <w:r w:rsidRPr="00B21633">
            <w:rPr/>
            <w:t xml:space="preserve">[AI Generated Content for: To use your resources to provide any discretionary lump sums and enjoy retirement. ]</w:t>
          </w:r>
        </w:sdtContent>
      </w:sdt>
    </w:p>
    <w:p w:rsidRPr="00B21633" w:rsidR="00F40156" w:rsidP="00033480" w:rsidRDefault="00FE335B" w14:textId="6C372E71">
      <w:pPr>
        <w:pStyle w:val="InternalHeader"/>
        <w:numPr>
          <w:ilvl w:val="0"/>
          <w:numId w:val="0"/>
        </w:numPr>
        <w:ind w:left="477"/>
        <w:rPr>
          <w:b w:val="0"/>
          <w:bCs w:val="0"/>
          <w:highlight w:val="yellow"/>
        </w:rPr>
      </w:pPr>
      <w:sdt>
        <w:sdtPr>
          <w:tag w:val="AI_GEN_CONTENT_28"/>
          <w:alias w:val="AI_GEN_CONTENT_28"/>
        </w:sdtPr>
        <w:sdtContent>
          <w:r w:rsidRPr="00B21633">
            <w:rPr>
              <w:b w:val="0"/>
              <w:bCs w:val="0"/>
            </w:rPr>
            <w:t>[AI Generated Content for: Cashflow analysis suggests that you should not run out of money, even when considering the effect of a major loss, or extra spending on ‘wild living’. This means you can afford to take discretionary lump sums to fund things such as holidays, so that you can enjoy retirement.]</w:t>
          </w:r>
        </w:sdtContent>
      </w:sdt>
    </w:p>
    <w:p w:rsidRPr="00B21633" w:rsidR="00F40156" w:rsidP="00033480" w:rsidRDefault="00F40156" w14:textId="77777777">
      <w:pPr>
        <w:pStyle w:val="InternalHeader"/>
        <w:numPr>
          <w:ilvl w:val="0"/>
          <w:numId w:val="0"/>
        </w:numPr>
        <w:ind w:left="477"/>
        <w:rPr>
          <w:highlight w:val="yellow"/>
        </w:rPr>
      </w:pPr>
    </w:p>
    <w:p w:rsidRPr="00B21633" w:rsidR="00F40156" w:rsidP="00033480" w:rsidRDefault="00A51061" w14:textId="2EBD780B">
      <w:pPr>
        <w:pStyle w:val="InternalHeader"/>
        <w:rPr>
          <w:highlight w:val="yellow"/>
        </w:rPr>
      </w:pPr>
      <w:sdt>
        <w:sdtPr>
          <w:tag w:val="AI_GEN_CONTENT_29"/>
          <w:alias w:val="AI_GEN_CONTENT_29"/>
        </w:sdtPr>
        <w:sdtContent>
          <w:r w:rsidRPr="00B21633">
            <w:rPr/>
            <w:t>[AI Generated Content for: To realise capital held in the London buy-to-let property.]</w:t>
          </w:r>
        </w:sdtContent>
      </w:sdt>
    </w:p>
    <w:p w:rsidR="00F40156" w:rsidP="00033480" w:rsidRDefault="00D832C9" w14:textId="1BFD9EA9">
      <w:pPr>
        <w:pStyle w:val="InternalHeader"/>
        <w:numPr>
          <w:ilvl w:val="0"/>
          <w:numId w:val="0"/>
        </w:numPr>
        <w:ind w:left="477"/>
        <w:rPr>
          <w:b w:val="0"/>
          <w:bCs w:val="0"/>
        </w:rPr>
      </w:pPr>
      <w:sdt>
        <w:sdtPr>
          <w:tag w:val="AI_GEN_CONTENT_30"/>
          <w:alias w:val="AI_GEN_CONTENT_30"/>
        </w:sdtPr>
        <w:sdtContent>
          <w:r w:rsidRPr="00B21633">
            <w:rPr>
              <w:b w:val="0"/>
              <w:bCs w:val="0"/>
            </w:rPr>
            <w:t>[AI Generated Content for: You own and manage a rental property in London. A sale of this property will help to provide capital for retirement, however you are not certain of the time horizon for this objective. The mortgage fixed rate expires in February 2024, at which point, you plan to pay off the mortgage, and decide whether to sell the property, or continue letting.]</w:t>
          </w:r>
        </w:sdtContent>
      </w:sdt>
      <w:proofErr w:type="gramStart"/>
      <w:proofErr w:type="gramEnd"/>
    </w:p>
    <w:p w:rsidRPr="009552C5" w:rsidR="00F40156" w:rsidP="009552C5" w:rsidRDefault="00F40156" w14:textId="105D35BE">
      <w:pPr>
        <w:jc w:val="left"/>
        <w:rPr>
          <w:color w:val="FF0000"/>
          <w:highlight w:val="yellow"/>
        </w:rPr>
      </w:pPr>
    </w:p>
    <w:p w:rsidRPr="00307047" w:rsidR="00F40156" w:rsidP="005B5749" w:rsidRDefault="002A6577" w14:textId="77777777">
      <w:bookmarkStart w:name="_Hlk58244218" w:id="14"/>
      <w:r>
        <w:t>My recommendations outlined later in this report are based on these objectives. Therefore, if you do not feel that these accurately reflect your goals and needs, please contact me at your first convenience prior to proceeding with any recommendations made.</w:t>
      </w:r>
    </w:p>
    <w:bookmarkEnd w:id="14"/>
    <w:p w:rsidR="00F40156" w:rsidP="001B1DD9" w:rsidRDefault="00F40156" w14:textId="77777777"/>
    <w:p w:rsidR="00F40156" w:rsidP="00AA6380" w:rsidRDefault="002A6577" w14:textId="77777777">
      <w:pPr>
        <w:pStyle w:val="Heading2"/>
      </w:pPr>
      <w:r>
        <w:t>Other Needs &amp; Shortfalls</w:t>
      </w:r>
    </w:p>
    <w:p w:rsidR="00F40156" w:rsidP="00AA6380" w:rsidRDefault="002A6577" w14:textId="77777777">
      <w:r>
        <w:t>As holistic financial planners, we believe it is important to review all areas of your finances in order to identify any shortfalls or areas for improvement. This is a vital component of the financial planning process as it highlights areas that, if not addressed, could have a serious impact on your lifestyle and financial wellbeing.</w:t>
      </w:r>
    </w:p>
    <w:p w:rsidR="00F40156" w:rsidP="00AA6380" w:rsidRDefault="00F40156" w14:textId="77777777"/>
    <w:p w:rsidR="00F40156" w:rsidP="00AA6380" w:rsidRDefault="002A6577" w14:textId="77777777">
      <w:r>
        <w:t>Consequently, we identified the following other areas that you have a need or shortfall, although they have not been addressed in this report for the reasons outlined below:</w:t>
      </w:r>
    </w:p>
    <w:p w:rsidR="00F40156" w:rsidP="00AA6380" w:rsidRDefault="00F40156" w14:textId="77777777"/>
    <w:tbl>
      <w:tblPr>
        <w:tblStyle w:val="TableGrid"/>
        <w:tblW w:w="0" w:type="auto"/>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CellMar>
          <w:top w:w="57" w:type="dxa"/>
          <w:left w:w="85" w:type="dxa"/>
          <w:bottom w:w="57" w:type="dxa"/>
          <w:right w:w="85" w:type="dxa"/>
        </w:tblCellMar>
        <w:tblLook w:val="04A0" w:firstRow="1" w:lastRow="0" w:firstColumn="1" w:lastColumn="0" w:noHBand="0" w:noVBand="1"/>
      </w:tblPr>
      <w:tblGrid>
        <w:gridCol w:w="3539"/>
        <w:gridCol w:w="5477"/>
      </w:tblGrid>
      <w:tr w:rsidR="00AD05BA" w:rsidTr="00AA6380" w14:textId="77777777">
        <w:trPr>
          <w:trHeight w:val="284"/>
        </w:trPr>
        <w:tc>
          <w:tcPr>
            <w:tcW w:w="3539" w:type="dxa"/>
            <w:shd w:val="clear" w:color="auto" w:fill="B3DBF4"/>
            <w:vAlign w:val="center"/>
          </w:tcPr>
          <w:p w:rsidR="00F40156" w:rsidP="00AA6380" w:rsidRDefault="002A6577" w14:textId="77777777">
            <w:pPr>
              <w:jc w:val="center"/>
            </w:pPr>
            <w:r>
              <w:t>Need or shortfall</w:t>
            </w:r>
          </w:p>
        </w:tc>
        <w:tc>
          <w:tcPr>
            <w:tcW w:w="5477" w:type="dxa"/>
            <w:shd w:val="clear" w:color="auto" w:fill="B3DBF4"/>
            <w:vAlign w:val="center"/>
          </w:tcPr>
          <w:p w:rsidR="00F40156" w:rsidP="00AA6380" w:rsidRDefault="002A6577" w14:textId="77777777">
            <w:pPr>
              <w:jc w:val="center"/>
            </w:pPr>
            <w:r>
              <w:t>Reason not being addressed now</w:t>
            </w:r>
          </w:p>
        </w:tc>
      </w:tr>
      <w:tr w:rsidR="00AD05BA" w:rsidTr="00AA6380" w14:textId="77777777">
        <w:trPr>
          <w:trHeight w:val="567"/>
        </w:trPr>
        <w:tc>
          <w:tcPr>
            <w:tcW w:w="3539" w:type="dxa"/>
            <w:vAlign w:val="center"/>
          </w:tcPr>
          <w:p w:rsidRPr="00B21633" w:rsidR="00F40156" w:rsidP="00AA6380" w:rsidRDefault="002A6577" w14:textId="77777777">
            <w:pPr>
              <w:rPr>
                <w:highlight w:val="yellow"/>
              </w:rPr>
            </w:pPr>
            <w:sdt>
              <w:sdtPr>
                <w:tag w:val="AI_GEN_CONTENT_31"/>
                <w:alias w:val="AI_GEN_CONTENT_31"/>
              </w:sdtPr>
              <w:sdtContent>
                <w:r w:rsidRPr="00B21633">
                  <w:rPr/>
                  <w:lastRenderedPageBreak/>
                  <w:t>[AI_CALC: 915]</w:t>
                </w:r>
              </w:sdtContent>
            </w:sdt>
          </w:p>
        </w:tc>
        <w:tc>
          <w:tcPr>
            <w:tcW w:w="5477" w:type="dxa"/>
          </w:tcPr>
          <w:p w:rsidRPr="00B21633" w:rsidR="00F40156" w:rsidP="00AA6380" w:rsidRDefault="002A6577" w14:textId="2443DF18">
            <w:pPr>
              <w:rPr>
                <w:highlight w:val="yellow"/>
              </w:rPr>
            </w:pPr>
            <w:sdt>
              <w:sdtPr>
                <w:tag w:val="AI_GEN_CONTENT_32"/>
                <w:alias w:val="AI_GEN_CONTENT_32"/>
              </w:sdtPr>
              <w:sdtContent>
                <w:r w:rsidRPr="00B21633">
                  <w:rPr/>
                  <w:t>[AI_CALC: 257]</w:t>
                </w:r>
              </w:sdtContent>
            </w:sdt>
          </w:p>
        </w:tc>
      </w:tr>
    </w:tbl>
    <w:p w:rsidR="00F40156" w:rsidP="00AA6380" w:rsidRDefault="00F40156" w14:textId="77777777"/>
    <w:p w:rsidRPr="00444091" w:rsidR="00F40156" w:rsidP="00AA6380" w:rsidRDefault="002A6577" w14:textId="5AD2509E">
      <w:r w:rsidRPr="00FB531C">
        <w:t>If you decide you require advice in relation to any of these areas before our next annual review meeting, or on any other matter, please get in touch.</w:t>
      </w:r>
    </w:p>
    <w:p w:rsidR="00F40156" w:rsidP="00AA6380" w:rsidRDefault="002A6577" w14:textId="77777777">
      <w:pPr>
        <w:pStyle w:val="Heading1"/>
      </w:pPr>
      <w:bookmarkStart w:name="_Toc52192958" w:id="15"/>
      <w:bookmarkStart w:name="_Toc63951805" w:id="16"/>
      <w:bookmarkStart w:name="_Toc125984800" w:id="17"/>
      <w:r>
        <w:lastRenderedPageBreak/>
        <w:t>Your Risk Profile</w:t>
      </w:r>
      <w:bookmarkEnd w:id="15"/>
      <w:bookmarkEnd w:id="16"/>
      <w:bookmarkEnd w:id="17"/>
    </w:p>
    <w:p w:rsidRPr="00B21633" w:rsidR="00F40156" w:rsidP="00AA6380" w:rsidRDefault="002A6577" w14:textId="4A9B6366">
      <w:pPr>
        <w:rPr>
          <w:highlight w:val="yellow"/>
        </w:rPr>
      </w:pPr>
      <w:sdt>
        <w:sdtPr>
          <w:tag w:val="AI_GEN_CONTENT_33"/>
          <w:alias w:val="AI_GEN_CONTENT_33"/>
        </w:sdtPr>
        <w:sdtContent>
          <w:r w:rsidRPr="00B21633">
            <w:rPr/>
            <w:t xml:space="preserve">[AI Generated Content for: We revisited the concept of risk and reward during our recent meeting i.e. that an element of risk is needed to improve potential returns on your investment, and ultimately to achieve your objectives. We also reviewed your risk profile against the context of your objectives. ]</w:t>
          </w:r>
        </w:sdtContent>
      </w:sdt>
    </w:p>
    <w:p w:rsidRPr="00B21633" w:rsidR="00C506F5" w:rsidP="00AA6380" w:rsidRDefault="00C506F5" w14:textId="49FE5E33">
      <w:pPr>
        <w:rPr>
          <w:highlight w:val="yellow"/>
        </w:rPr>
      </w:pPr>
    </w:p>
    <w:p w:rsidRPr="00B21633" w:rsidR="00C506F5" w:rsidP="00AA6380" w:rsidRDefault="00724CF1" w14:textId="7E885179">
      <w:pPr>
        <w:rPr>
          <w:highlight w:val="yellow"/>
        </w:rPr>
      </w:pPr>
      <w:sdt>
        <w:sdtPr>
          <w:tag w:val="AI_GEN_CONTENT_34"/>
          <w:alias w:val="AI_GEN_CONTENT_34"/>
        </w:sdtPr>
        <w:sdtContent>
          <w:r w:rsidRPr="00B21633">
            <w:rPr/>
            <w:t>[AI Generated Content for: You completed a Risk Tolerance Questionnaire in October 2021, suggesting that you are a ‘Moderate’ investor. A previous questionnaire returned a result of Moderately Cautious.]</w:t>
          </w:r>
        </w:sdtContent>
      </w:sdt>
    </w:p>
    <w:p w:rsidRPr="00B21633" w:rsidR="00724CF1" w:rsidP="00AA6380" w:rsidRDefault="00724CF1" w14:textId="64EBEA63">
      <w:pPr>
        <w:rPr>
          <w:highlight w:val="yellow"/>
        </w:rPr>
      </w:pPr>
    </w:p>
    <w:p w:rsidRPr="00B21633" w:rsidR="00F40156" w:rsidP="00AA6380" w:rsidRDefault="00724CF1" w14:textId="15BF0D9E">
      <w:pPr>
        <w:rPr>
          <w:highlight w:val="yellow"/>
        </w:rPr>
      </w:pPr>
      <w:sdt>
        <w:sdtPr>
          <w:tag w:val="AI_GEN_CONTENT_35"/>
          <w:alias w:val="AI_GEN_CONTENT_35"/>
        </w:sdtPr>
        <w:sdtContent>
          <w:r w:rsidRPr="00B21633">
            <w:rPr/>
            <w:t>[AI Generated Content for: You worked with investments throughout your career, most recently at Blackrock, where you worked for 10 years as Head of Product Strategy. Whilst you were not dealing in investments explicitly, you had a lot of exposure to investments, meaning that you should have more knowledge and experience than the average person. ]</w:t>
          </w:r>
        </w:sdtContent>
      </w:sdt>
    </w:p>
    <w:p w:rsidRPr="00B21633" w:rsidR="00724CF1" w:rsidP="00AA6380" w:rsidRDefault="00724CF1" w14:textId="7A8F2648">
      <w:pPr>
        <w:rPr>
          <w:highlight w:val="yellow"/>
        </w:rPr>
      </w:pPr>
    </w:p>
    <w:p w:rsidRPr="00B21633" w:rsidR="00724CF1" w:rsidP="00AA6380" w:rsidRDefault="00724CF1" w14:textId="19DE2254">
      <w:pPr>
        <w:rPr>
          <w:highlight w:val="yellow"/>
        </w:rPr>
      </w:pPr>
      <w:sdt>
        <w:sdtPr>
          <w:tag w:val="AI_GEN_CONTENT_36"/>
          <w:alias w:val="AI_GEN_CONTENT_36"/>
        </w:sdtPr>
        <w:sdtContent>
          <w:r w:rsidRPr="00B21633">
            <w:rPr/>
            <w:t>[AI Generated Content for: Funds are to remain invested throughout retirement, for potentially more than 30 years, meaning that the investment time horizon is long-term.]</w:t>
          </w:r>
        </w:sdtContent>
      </w:sdt>
    </w:p>
    <w:p w:rsidRPr="00B21633" w:rsidR="00D62A43" w:rsidP="00AA6380" w:rsidRDefault="00D62A43" w14:textId="6039BEC3">
      <w:pPr>
        <w:rPr>
          <w:highlight w:val="yellow"/>
        </w:rPr>
      </w:pPr>
    </w:p>
    <w:p w:rsidRPr="00B21633" w:rsidR="00D62A43" w:rsidP="00AA6380" w:rsidRDefault="00D62A43" w14:textId="1ED1B85D">
      <w:pPr>
        <w:rPr>
          <w:highlight w:val="yellow"/>
        </w:rPr>
      </w:pPr>
      <w:sdt>
        <w:sdtPr>
          <w:tag w:val="AI_GEN_CONTENT_37"/>
          <w:alias w:val="AI_GEN_CONTENT_37"/>
        </w:sdtPr>
        <w:sdtContent>
          <w:r w:rsidRPr="00B21633">
            <w:rPr/>
            <w:t>[AI Generated Content for: Cashflow analysis suggests that you can afford to suffer a loss of up to 99.06% and still achieve your goals, this is partly because of your substantial guaranteed income from your state pension and defined benefit scheme, in addition to your rental income. You therefore have a high capacity for loss.]</w:t>
          </w:r>
        </w:sdtContent>
      </w:sdt>
    </w:p>
    <w:p w:rsidRPr="00B21633" w:rsidR="009E4426" w:rsidP="00AA6380" w:rsidRDefault="009E4426" w14:textId="24A5D0DE">
      <w:pPr>
        <w:rPr>
          <w:highlight w:val="yellow"/>
        </w:rPr>
      </w:pPr>
    </w:p>
    <w:p w:rsidR="009E4426" w:rsidP="00AA6380" w:rsidRDefault="009E4426" w14:textId="67D66462">
      <w:sdt>
        <w:sdtPr>
          <w:tag w:val="AI_GEN_CONTENT_38"/>
          <w:alias w:val="AI_GEN_CONTENT_38"/>
        </w:sdtPr>
        <w:sdtContent>
          <w:r w:rsidRPr="00B21633">
            <w:rPr/>
            <w:t>[AI Generated Content for: Due to the above factors, we have agreed that a Moderately Cautious approach will be appropriate, as you do not need to take excessive risk in order to achieve your goals.]</w:t>
          </w:r>
        </w:sdtContent>
      </w:sdt>
    </w:p>
    <w:p w:rsidR="00F40156" w:rsidP="00AA6380" w:rsidRDefault="00F40156" w14:textId="77777777"/>
    <w:p w:rsidR="00F40156" w:rsidP="00AA6380" w:rsidRDefault="002A6577" w14:textId="77777777">
      <w:pPr>
        <w:pStyle w:val="Heading2"/>
      </w:pPr>
      <w:r>
        <w:t>Risk Scale</w:t>
      </w:r>
    </w:p>
    <w:p w:rsidRPr="0022548A" w:rsidR="00F40156" w:rsidP="00AA6380" w:rsidRDefault="00F40156" w14:textId="77777777">
      <w:pPr>
        <w:rPr>
          <w:sz w:val="10"/>
          <w:szCs w:val="1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3"/>
        <w:gridCol w:w="1803"/>
        <w:gridCol w:w="1803"/>
        <w:gridCol w:w="1803"/>
        <w:gridCol w:w="1804"/>
      </w:tblGrid>
      <w:tr w:rsidR="00AD05BA" w:rsidTr="003F3DF1" w14:textId="77777777">
        <w:trPr>
          <w:jc w:val="center"/>
        </w:trPr>
        <w:tc>
          <w:tcPr>
            <w:tcW w:w="1803" w:type="dxa"/>
            <w:vAlign w:val="center"/>
          </w:tcPr>
          <w:p w:rsidR="00F40156" w:rsidP="00AA6380" w:rsidRDefault="00E63553" w14:textId="31873336">
            <w:r w:rsidRPr="00B21633">
              <w:rPr>
                <w:noProof/>
                <w:color w:val="FFFF00"/>
              </w:rPr>
              <mc:AlternateContent>
                <mc:Choice Requires="wps">
                  <w:drawing>
                    <wp:anchor distT="0" distB="0" distL="114300" distR="114300" simplePos="0" relativeHeight="251658240" behindDoc="0" locked="0" layoutInCell="1" allowOverlap="1" wp14:editId="46863CCD" wp14:anchorId="7CEE0B88">
                      <wp:simplePos x="0" y="0"/>
                      <wp:positionH relativeFrom="margin">
                        <wp:posOffset>1016000</wp:posOffset>
                      </wp:positionH>
                      <wp:positionV relativeFrom="page">
                        <wp:posOffset>133350</wp:posOffset>
                      </wp:positionV>
                      <wp:extent cx="1266825" cy="495300"/>
                      <wp:effectExtent l="19050" t="19050" r="28575" b="19050"/>
                      <wp:wrapNone/>
                      <wp:docPr id="31" name="Rectangle: Rounded Corners 31"/>
                      <wp:cNvGraphicFramePr/>
                      <a:graphic xmlns:a="http://schemas.openxmlformats.org/drawingml/2006/main">
                        <a:graphicData uri="http://schemas.microsoft.com/office/word/2010/wordprocessingShape">
                          <wps:wsp>
                            <wps:cNvSpPr/>
                            <wps:spPr>
                              <a:xfrm>
                                <a:off x="0" y="0"/>
                                <a:ext cx="1266825" cy="495300"/>
                              </a:xfrm>
                              <a:prstGeom prst="roundRect">
                                <a:avLst/>
                              </a:prstGeom>
                              <a:solidFill>
                                <a:srgbClr val="FFFFFF">
                                  <a:alpha val="5098"/>
                                </a:srgbClr>
                              </a:solidFill>
                              <a:ln w="28575">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31" style="position:absolute;margin-left:80pt;margin-top:10.5pt;width:99.75pt;height:3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spid="_x0000_s1026" strokecolor="gray [1629]"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" arcsize="10923f" w14:anchorId="5C60BD0D">
                      <v:fill opacity="3341f"/>
                      <v:stroke joinstyle="miter" dashstyle="1 1"/>
                      <w10:wrap anchorx="margin" anchory="page"/>
                    </v:roundrect>
                  </w:pict>
                </mc:Fallback>
              </mc:AlternateContent>
              <w:t>101600013335000Low Risk</w:t>
            </w:r>
          </w:p>
        </w:tc>
        <w:tc>
          <w:tcPr>
            <w:tcW w:w="1803" w:type="dxa"/>
            <w:vAlign w:val="center"/>
          </w:tcPr>
          <w:p w:rsidR="00F40156" w:rsidP="00AA6380" w:rsidRDefault="00F40156" w14:textId="7481C59E">
            <w:pPr>
              <w:jc w:val="center"/>
            </w:pPr>
          </w:p>
        </w:tc>
        <w:tc>
          <w:tcPr>
            <w:tcW w:w="1803" w:type="dxa"/>
            <w:vAlign w:val="center"/>
          </w:tcPr>
          <w:p w:rsidR="00F40156" w:rsidP="00AA6380" w:rsidRDefault="00F40156" w14:textId="5413FDB0">
            <w:pPr>
              <w:jc w:val="center"/>
            </w:pPr>
          </w:p>
        </w:tc>
        <w:tc>
          <w:tcPr>
            <w:tcW w:w="1803" w:type="dxa"/>
            <w:vAlign w:val="center"/>
          </w:tcPr>
          <w:p w:rsidR="00F40156" w:rsidP="00AA6380" w:rsidRDefault="00F40156" w14:textId="77777777">
            <w:pPr>
              <w:jc w:val="center"/>
            </w:pPr>
          </w:p>
        </w:tc>
        <w:tc>
          <w:tcPr>
            <w:tcW w:w="1804" w:type="dxa"/>
            <w:vAlign w:val="center"/>
          </w:tcPr>
          <w:p w:rsidR="00F40156" w:rsidP="00AA6380" w:rsidRDefault="002A6577" w14:textId="77777777">
            <w:pPr>
              <w:jc w:val="right"/>
            </w:pPr>
            <w:r>
              <w:t>High Risk</w:t>
            </w:r>
          </w:p>
        </w:tc>
      </w:tr>
      <w:tr w:rsidR="00AD05BA" w:rsidTr="003F3DF1" w14:textId="77777777">
        <w:trPr>
          <w:trHeight w:val="644"/>
          <w:jc w:val="center"/>
        </w:trPr>
        <w:tc>
          <w:tcPr>
            <w:tcW w:w="1803" w:type="dxa"/>
            <w:shd w:val="clear" w:color="auto" w:fill="B3DBF4"/>
            <w:vAlign w:val="center"/>
          </w:tcPr>
          <w:p w:rsidR="00F40156" w:rsidP="00AA6380" w:rsidRDefault="002A6577" w14:textId="77777777">
            <w:pPr>
              <w:jc w:val="center"/>
            </w:pPr>
            <w:r>
              <w:t>Cautious</w:t>
            </w:r>
          </w:p>
        </w:tc>
        <w:tc>
          <w:tcPr>
            <w:tcW w:w="1803" w:type="dxa"/>
            <w:shd w:val="clear" w:color="auto" w:fill="92C9EE"/>
            <w:vAlign w:val="center"/>
          </w:tcPr>
          <w:p w:rsidR="00F40156" w:rsidP="00AA6380" w:rsidRDefault="002A6577" w14:textId="77777777">
            <w:pPr>
              <w:jc w:val="center"/>
            </w:pPr>
            <w:r>
              <w:t>Moderately Cautious</w:t>
            </w:r>
          </w:p>
        </w:tc>
        <w:tc>
          <w:tcPr>
            <w:tcW w:w="1803" w:type="dxa"/>
            <w:shd w:val="clear" w:color="auto" w:fill="69B3E7"/>
            <w:vAlign w:val="center"/>
          </w:tcPr>
          <w:p w:rsidR="00F40156" w:rsidP="00AA6380" w:rsidRDefault="002A6577" w14:textId="77777777">
            <w:pPr>
              <w:jc w:val="center"/>
            </w:pPr>
            <w:r>
              <w:t>Moderate</w:t>
            </w:r>
          </w:p>
        </w:tc>
        <w:tc>
          <w:tcPr>
            <w:tcW w:w="1803" w:type="dxa"/>
            <w:shd w:val="clear" w:color="auto" w:fill="4F9FD5"/>
            <w:vAlign w:val="center"/>
          </w:tcPr>
          <w:p w:rsidRPr="00BA2F6B" w:rsidR="00F40156" w:rsidP="00AA6380" w:rsidRDefault="002A6577" w14:textId="77777777">
            <w:pPr>
              <w:jc w:val="center"/>
            </w:pPr>
            <w:r w:rsidRPr="00BA2F6B">
              <w:t>Moderately Adventurous</w:t>
            </w:r>
          </w:p>
        </w:tc>
        <w:tc>
          <w:tcPr>
            <w:tcW w:w="1804" w:type="dxa"/>
            <w:shd w:val="clear" w:color="auto" w:fill="3389C1"/>
            <w:vAlign w:val="center"/>
          </w:tcPr>
          <w:p w:rsidRPr="00BA2F6B" w:rsidR="00F40156" w:rsidP="00AA6380" w:rsidRDefault="002A6577" w14:textId="77777777">
            <w:pPr>
              <w:jc w:val="center"/>
            </w:pPr>
            <w:r w:rsidRPr="00BA2F6B">
              <w:t>Adventurous</w:t>
            </w:r>
          </w:p>
        </w:tc>
      </w:tr>
      <w:tr w:rsidR="00AD05BA" w:rsidTr="003F3DF1" w14:textId="77777777">
        <w:trPr>
          <w:trHeight w:val="340"/>
          <w:jc w:val="center"/>
        </w:trPr>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4"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r>
    </w:tbl>
    <w:p w:rsidR="00F40156" w:rsidP="00AA6380" w:rsidRDefault="00F40156" w14:textId="77777777"/>
    <w:p w:rsidR="00F40156" w:rsidP="00AA6380" w:rsidRDefault="002A6577" w14:textId="576667E4">
      <w:r>
        <w:t>Please see ‘Appendix – Risk Profile Assessment’ at the end of this report for more details of the assessment we undertook and the definitions for each risk profile. </w:t>
      </w:r>
    </w:p>
    <w:p w:rsidRPr="00C524B7" w:rsidR="003E7BC0" w:rsidP="00AA6380" w:rsidRDefault="003E7BC0" w14:textId="77777777"/>
    <w:tbl>
      <w:tblPr>
        <w:tblW w:w="0" w:type="auto"/>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AA6380" w14:textId="77777777">
        <w:trPr>
          <w:trHeight w:val="836"/>
          <w:jc w:val="center"/>
        </w:trPr>
        <w:tc>
          <w:tcPr>
            <w:tcW w:w="1266" w:type="dxa"/>
            <w:vAlign w:val="center"/>
            <w:hideMark/>
          </w:tcPr>
          <w:p w:rsidRPr="000054F7" w:rsidR="00F40156" w:rsidP="00AA6380" w:rsidRDefault="002A6577" w14:textId="77777777">
            <w:pPr>
              <w:jc w:val="center"/>
              <w:rPr>
                <w:rFonts w:cs="Arial"/>
                <w:b/>
                <w:i/>
                <w:noProof/>
                <w:szCs w:val="18"/>
              </w:rPr>
            </w:pPr>
            <w:r w:rsidRPr="000054F7">
              <w:rPr>
                <w:rFonts w:cs="Arial"/>
                <w:noProof/>
                <w:szCs w:val="18"/>
              </w:rPr>
              <w:drawing>
                <wp:inline distT="0" distB="0" distL="0" distR="0" wp14:anchorId="76C0FA9F" wp14:editId="645B8F1C">
                  <wp:extent cx="480015" cy="419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7672"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7741" w:type="dxa"/>
            <w:vAlign w:val="center"/>
            <w:hideMark/>
          </w:tcPr>
          <w:p w:rsidRPr="000054F7" w:rsidR="00F40156" w:rsidP="00AA6380" w:rsidRDefault="002A6577" w14:textId="77777777">
            <w:pPr>
              <w:rPr>
                <w:rFonts w:cs="Arial"/>
                <w:color w:val="FF0000"/>
                <w:szCs w:val="18"/>
              </w:rPr>
            </w:pPr>
            <w:r>
              <w:rPr>
                <w:rFonts w:cs="Arial"/>
                <w:color w:val="1C1C1C"/>
                <w:spacing w:val="-2"/>
                <w:szCs w:val="18"/>
                <w:shd w:val="clear" w:color="auto" w:fill="FFFFFF"/>
              </w:rPr>
              <w:t>When investing your capital is at risk. Past performance is not an indicator of future results and future returns are not guaranteed.</w:t>
            </w:r>
          </w:p>
        </w:tc>
      </w:tr>
    </w:tbl>
    <w:p w:rsidR="00F40156" w:rsidP="00E15EB3" w:rsidRDefault="00F40156" w14:textId="1A7E9004"/>
    <w:p w:rsidR="003E7BC0" w:rsidP="00E15EB3" w:rsidRDefault="003E7BC0" w14:textId="1A3D971F"/>
    <w:p w:rsidR="003E7BC0" w:rsidP="00E15EB3" w:rsidRDefault="003E7BC0" w14:textId="40F1F919"/>
    <w:p w:rsidR="003E7BC0" w:rsidP="00E15EB3" w:rsidRDefault="003E7BC0" w14:textId="4FB012E2"/>
    <w:p w:rsidR="003E7BC0" w:rsidP="00E15EB3" w:rsidRDefault="003E7BC0" w14:textId="651280C9"/>
    <w:p w:rsidR="003E7BC0" w:rsidP="00E15EB3" w:rsidRDefault="003E7BC0" w14:textId="5F04FD11"/>
    <w:p w:rsidR="003E7BC0" w:rsidP="00E15EB3" w:rsidRDefault="003E7BC0" w14:textId="46CD6EFE"/>
    <w:p w:rsidR="003E7BC0" w:rsidP="00E15EB3" w:rsidRDefault="003E7BC0" w14:textId="3373ECE3"/>
    <w:p w:rsidR="003E7BC0" w:rsidP="00E15EB3" w:rsidRDefault="003E7BC0" w14:textId="77777777"/>
    <w:p w:rsidR="00F40156" w:rsidP="00AA6380" w:rsidRDefault="002A6577" w14:textId="77777777">
      <w:pPr>
        <w:pStyle w:val="Heading2"/>
      </w:pPr>
      <w:r>
        <w:t>Cash Reserves</w:t>
      </w:r>
    </w:p>
    <w:p w:rsidRPr="00FB0942" w:rsidR="00F40156" w:rsidP="00AA6380" w:rsidRDefault="002A6577" w14:textId="77777777">
      <w:sdt>
        <w:sdtPr>
          <w:tag w:val="AI_GEN_CONTENT_39"/>
          <w:alias w:val="AI_GEN_CONTENT_39"/>
        </w:sdtPr>
        <w:sdtContent>
          <w:r w:rsidRPr="00B21633">
            <w:rPr/>
            <w:t>[AI Generated Content for: In order for you to take investment risk, I would typically recommend the equivalent of three to six month's expenditure is kept within an instant access deposit account, to act as an emergency fund.  I have reviewed your cash emergency fund and confirm the previous and current amounts below.]</w:t>
          </w:r>
        </w:sdtContent>
      </w:sdt>
    </w:p>
    <w:p w:rsidR="00F40156" w:rsidP="00AA6380" w:rsidRDefault="00F40156" w14:textId="77777777">
      <w:pPr>
        <w:rPr>
          <w:color w:val="FF0000"/>
        </w:rPr>
      </w:pPr>
    </w:p>
    <w:tbl>
      <w:tblPr>
        <w:tblW w:w="3851" w:type="pct"/>
        <w:jc w:val="center"/>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ook w:val="04A0" w:firstRow="1" w:lastRow="0" w:firstColumn="1" w:lastColumn="0" w:noHBand="0" w:noVBand="1"/>
      </w:tblPr>
      <w:tblGrid>
        <w:gridCol w:w="3467"/>
        <w:gridCol w:w="3478"/>
      </w:tblGrid>
      <w:tr w:rsidR="00AD05BA" w:rsidTr="00AA6380" w14:textId="77777777">
        <w:trPr>
          <w:trHeight w:val="284" w:hRule="exact"/>
          <w:jc w:val="center"/>
        </w:trPr>
        <w:tc>
          <w:tcPr>
            <w:tcW w:w="3515" w:type="dxa"/>
            <w:shd w:val="clear" w:color="auto" w:fill="B3DBF4"/>
            <w:vAlign w:val="center"/>
          </w:tcPr>
          <w:p w:rsidR="00F40156" w:rsidP="00AA6380" w:rsidRDefault="002A6577" w14:textId="77777777">
            <w:pPr>
              <w:jc w:val="center"/>
            </w:pPr>
            <w:r>
              <w:t>Existing Amount</w:t>
            </w:r>
          </w:p>
        </w:tc>
        <w:tc>
          <w:tcPr>
            <w:tcW w:w="3515" w:type="dxa"/>
            <w:shd w:val="clear" w:color="auto" w:fill="B3DBF4"/>
            <w:vAlign w:val="center"/>
          </w:tcPr>
          <w:p w:rsidRPr="000A7B82" w:rsidR="00F40156" w:rsidP="00AA6380" w:rsidRDefault="002A6577" w14:textId="77777777">
            <w:pPr>
              <w:jc w:val="center"/>
            </w:pPr>
            <w:r>
              <w:t>Amount Post-Recommendation</w:t>
            </w:r>
            <w:proofErr w:type="gramStart"/>
            <w:proofErr w:type="gramEnd"/>
          </w:p>
        </w:tc>
      </w:tr>
      <w:tr w:rsidR="00AD05BA" w:rsidTr="00AA6380" w14:textId="77777777">
        <w:trPr>
          <w:trHeight w:val="312" w:hRule="exact"/>
          <w:jc w:val="center"/>
        </w:trPr>
        <w:tc>
          <w:tcPr>
            <w:tcW w:w="3515" w:type="dxa"/>
            <w:vAlign w:val="center"/>
          </w:tcPr>
          <w:p w:rsidRPr="00B21633" w:rsidR="00F40156" w:rsidP="00AA6380" w:rsidRDefault="002A6577" w14:textId="77777777">
            <w:pPr>
              <w:jc w:val="center"/>
              <w:rPr>
                <w:highlight w:val="yellow"/>
              </w:rPr>
            </w:pPr>
            <w:sdt>
              <w:sdtPr>
                <w:tag w:val="AI_GEN_CONTENT_40"/>
                <w:alias w:val="AI_GEN_CONTENT_40"/>
              </w:sdtPr>
              <w:sdtContent>
                <w:r w:rsidRPr="00B21633">
                  <w:rPr/>
                  <w:t>[AI_CALC: 731]</w:t>
                </w:r>
              </w:sdtContent>
            </w:sdt>
          </w:p>
        </w:tc>
        <w:tc>
          <w:tcPr>
            <w:tcW w:w="3515" w:type="dxa"/>
            <w:shd w:val="clear" w:color="auto" w:fill="auto"/>
            <w:vAlign w:val="center"/>
          </w:tcPr>
          <w:p w:rsidRPr="00E63553" w:rsidR="00F40156" w:rsidP="00AA6380" w:rsidRDefault="002A6577" w14:textId="060DEDF4">
            <w:pPr>
              <w:jc w:val="center"/>
            </w:pPr>
            <w:sdt>
              <w:sdtPr>
                <w:tag w:val="AI_GEN_CONTENT_41"/>
                <w:alias w:val="AI_GEN_CONTENT_41"/>
              </w:sdtPr>
              <w:sdtContent>
                <w:r w:rsidRPr="00B21633">
                  <w:rPr/>
                  <w:t>[AI_CALC: 767]</w:t>
                </w:r>
              </w:sdtContent>
            </w:sdt>
          </w:p>
        </w:tc>
      </w:tr>
    </w:tbl>
    <w:p w:rsidR="00F40156" w:rsidP="00AA6380" w:rsidRDefault="00F40156" w14:textId="77777777">
      <w:pPr>
        <w:rPr>
          <w:color w:val="FF0000"/>
        </w:rPr>
      </w:pPr>
    </w:p>
    <w:p w:rsidRPr="004E57B4" w:rsidR="00F40156" w:rsidP="00AA6380" w:rsidRDefault="002A6577" w14:textId="77777777">
      <w:r w:rsidRPr="004E57B4">
        <w:t>We agreed this is sufficient given your circumstances and objectives. I confirm my recommendations are therefore affordable for you both now and for the foreseeable future.</w:t>
      </w:r>
    </w:p>
    <w:p w:rsidR="00F40156" w:rsidP="00AA6380" w:rsidRDefault="00F40156" w14:textId="77777777">
      <w:pPr>
        <w:rPr>
          <w:color w:val="FF0000"/>
        </w:rPr>
      </w:pPr>
    </w:p>
    <w:tbl>
      <w:tblPr>
        <w:tblW w:w="0" w:type="auto"/>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AA6380" w14:textId="77777777">
        <w:trPr>
          <w:trHeight w:val="1965"/>
          <w:jc w:val="center"/>
        </w:trPr>
        <w:tc>
          <w:tcPr>
            <w:tcW w:w="1266" w:type="dxa"/>
            <w:vAlign w:val="center"/>
            <w:hideMark/>
          </w:tcPr>
          <w:p w:rsidRPr="004E57B4" w:rsidR="00F40156" w:rsidP="00AA6380" w:rsidRDefault="002A6577" w14:textId="77777777">
            <w:pPr>
              <w:jc w:val="center"/>
              <w:rPr>
                <w:rFonts w:cs="Arial"/>
                <w:b/>
                <w:i/>
                <w:noProof/>
                <w:szCs w:val="18"/>
                <w:highlight w:val="yellow"/>
              </w:rPr>
            </w:pPr>
            <w:r w:rsidRPr="004E57B4">
              <w:rPr>
                <w:rFonts w:cs="Arial"/>
                <w:noProof/>
                <w:szCs w:val="18"/>
                <w:highlight w:val="yellow"/>
              </w:rPr>
              <w:drawing>
                <wp:inline distT="0" distB="0" distL="0" distR="0" wp14:anchorId="278E0E00" wp14:editId="0FBBCDE6">
                  <wp:extent cx="480015" cy="419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068"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7741" w:type="dxa"/>
            <w:vAlign w:val="center"/>
            <w:hideMark/>
          </w:tcPr>
          <w:p w:rsidRPr="00E63553" w:rsidR="00F40156" w:rsidP="001239BA" w:rsidRDefault="002A6577" w14:textId="77777777">
            <w:pPr>
              <w:rPr>
                <w:rFonts w:ascii="Calibri" w:hAnsi="Calibri"/>
              </w:rPr>
            </w:pPr>
            <w:r>
              <w:t>Please note, the Financial Services Compensation Scheme (FSCS) only protects up to £85,000 of holdings with any one banking organisation. This means that if you were to hold more than £85,000 with any one banking organisation, and that organisation was then to get into financial difficulty, you may not be able to recover all of your holdings. You should therefore consider spreading your cash savings across multiple banking organisations. </w:t>
            </w:r>
          </w:p>
          <w:p w:rsidRPr="00E63553" w:rsidR="00F40156" w:rsidP="00AA6380" w:rsidRDefault="00F40156" w14:textId="77777777">
            <w:pPr>
              <w:rPr>
                <w:rFonts w:cs="Arial"/>
                <w:i/>
                <w:iCs/>
                <w:color w:val="1C1C1C"/>
                <w:spacing w:val="-2"/>
                <w:szCs w:val="18"/>
                <w:shd w:val="clear" w:color="auto" w:fill="FFFFFF"/>
              </w:rPr>
            </w:pPr>
          </w:p>
          <w:p w:rsidRPr="004E57B4" w:rsidR="00F40156" w:rsidP="00AA6380" w:rsidRDefault="002A6577" w14:textId="77777777">
            <w:pPr>
              <w:rPr>
                <w:rFonts w:cs="Arial"/>
                <w:color w:val="FF0000"/>
                <w:szCs w:val="18"/>
                <w:highlight w:val="yellow"/>
              </w:rPr>
            </w:pPr>
            <w:r w:rsidRPr="00E63553">
              <w:rPr>
                <w:rFonts w:cs="Arial"/>
                <w:i/>
                <w:iCs/>
                <w:color w:val="1C1C1C"/>
                <w:spacing w:val="-2"/>
                <w:szCs w:val="18"/>
                <w:shd w:val="clear" w:color="auto" w:fill="FFFFFF"/>
              </w:rPr>
              <w:t>See the Product Information Appendix for more information.</w:t>
            </w:r>
          </w:p>
        </w:tc>
      </w:tr>
    </w:tbl>
    <w:p w:rsidR="00F40156" w:rsidP="00AA6380" w:rsidRDefault="00F40156" w14:textId="77777777">
      <w:pPr>
        <w:rPr>
          <w:color w:val="FF0000"/>
        </w:rPr>
      </w:pPr>
    </w:p>
    <w:p w:rsidRPr="009C4104" w:rsidR="00F40156" w:rsidP="00AA6380" w:rsidRDefault="00F40156" w14:textId="77777777">
      <w:pPr>
        <w:rPr>
          <w:color w:val="FF0000"/>
        </w:rPr>
      </w:pPr>
    </w:p>
    <w:p w:rsidR="00F40156" w:rsidP="00AA6380" w:rsidRDefault="002A6577" w14:textId="77777777">
      <w:pPr>
        <w:pStyle w:val="Heading1"/>
      </w:pPr>
      <w:bookmarkStart w:name="_Toc52192959" w:id="18"/>
      <w:bookmarkStart w:name="_Toc63951806" w:id="19"/>
      <w:bookmarkStart w:name="_Toc125984801" w:id="20"/>
      <w:r>
        <w:lastRenderedPageBreak/>
        <w:t>Your Plans</w:t>
      </w:r>
      <w:bookmarkEnd w:id="18"/>
      <w:bookmarkEnd w:id="19"/>
      <w:bookmarkEnd w:id="20"/>
    </w:p>
    <w:p w:rsidRPr="004E57B4" w:rsidR="00F40156" w:rsidP="00AA6380" w:rsidRDefault="002A6577" w14:textId="77777777">
      <w:r w:rsidRPr="004E57B4">
        <w:t>Please see the table below for a summary of the plans that we manage for you. We have discussed these plans and the table below shows their position before my recommendations are implemented.</w:t>
      </w:r>
    </w:p>
    <w:p w:rsidR="00F40156" w:rsidP="00AA6380" w:rsidRDefault="00F40156" w14:textId="77777777">
      <w:pPr>
        <w:rPr>
          <w:color w:val="FF0000"/>
        </w:rPr>
      </w:pPr>
    </w:p>
    <w:tbl>
      <w:tblPr>
        <w:tblW w:w="4972" w:type="pct"/>
        <w:jc w:val="center"/>
        <w:tblLook w:val="04A0" w:firstRow="1" w:lastRow="0" w:firstColumn="1" w:lastColumn="0" w:noHBand="0" w:noVBand="1"/>
      </w:tblPr>
      <w:tblGrid>
        <w:gridCol w:w="1650"/>
        <w:gridCol w:w="2533"/>
        <w:gridCol w:w="3510"/>
        <w:gridCol w:w="1274"/>
      </w:tblGrid>
      <w:tr w:rsidR="00AD05BA" w:rsidTr="00DF57BC" w14:textId="77777777">
        <w:trPr>
          <w:trHeight w:val="567"/>
          <w:jc w:val="center"/>
        </w:trPr>
        <w:tc>
          <w:tcPr>
            <w:tcW w:w="927"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Owner</w:t>
            </w:r>
          </w:p>
        </w:tc>
        <w:tc>
          <w:tcPr>
            <w:tcW w:w="1419"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Plan</w:t>
            </w:r>
          </w:p>
        </w:tc>
        <w:tc>
          <w:tcPr>
            <w:tcW w:w="1964" w:type="pct"/>
            <w:tcBorders>
              <w:top w:val="single" w:color="69B3E7" w:sz="4" w:space="0"/>
              <w:left w:val="single" w:color="69B3E7" w:sz="4" w:space="0"/>
              <w:bottom w:val="single" w:color="79BDE9" w:sz="4" w:space="0"/>
              <w:right w:val="single" w:color="69B3E7" w:sz="4" w:space="0"/>
            </w:tcBorders>
            <w:shd w:val="clear" w:color="auto" w:fill="B3DBF4"/>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Investment/Portfolio</w:t>
            </w:r>
          </w:p>
        </w:tc>
        <w:tc>
          <w:tcPr>
            <w:tcW w:w="690"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Values*</w:t>
            </w:r>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145286AB">
            <w:pPr>
              <w:spacing w:line="240" w:lineRule="auto"/>
              <w:jc w:val="center"/>
              <w:rPr>
                <w:rFonts w:eastAsia="Times New Roman" w:cs="Calibri"/>
                <w:highlight w:val="yellow"/>
              </w:rPr>
            </w:pPr>
            <w:sdt>
              <w:sdtPr>
                <w:tag w:val="AI_GEN_CONTENT_42"/>
                <w:alias w:val="AI_GEN_CONTENT_42"/>
              </w:sdtPr>
              <w:sdtContent>
                <w:r w:rsidRPr="00B21633">
                  <w:rPr>
                    <w:rFonts w:eastAsia="Times New Roman" w:cs="Calibri"/>
                  </w:rPr>
                  <w:t>[AI_CALC: 632]</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3"/>
                <w:alias w:val="AI_GEN_CONTENT_43"/>
              </w:sdtPr>
              <w:sdtContent>
                <w:r w:rsidRPr="00B21633">
                  <w:rPr>
                    <w:rFonts w:eastAsia="Times New Roman" w:cs="Calibri"/>
                  </w:rPr>
                  <w:t>[AI_CALC: 728]</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DF57BC" w14:textId="294B7C64">
            <w:pPr>
              <w:spacing w:line="240" w:lineRule="auto"/>
              <w:jc w:val="center"/>
              <w:rPr>
                <w:rFonts w:eastAsia="Times New Roman" w:cs="Calibri"/>
                <w:highlight w:val="yellow"/>
              </w:rPr>
            </w:pPr>
            <w:sdt>
              <w:sdtPr>
                <w:tag w:val="AI_GEN_CONTENT_44"/>
                <w:alias w:val="AI_GEN_CONTENT_44"/>
              </w:sdtPr>
              <w:sdtContent>
                <w:r w:rsidRPr="00B21633">
                  <w:rPr>
                    <w:rFonts w:eastAsia="Times New Roman" w:cs="Calibri"/>
                  </w:rPr>
                  <w:t>[AI_CALC: 496]</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482388" w14:textId="4768F3B5">
            <w:pPr>
              <w:spacing w:line="240" w:lineRule="auto"/>
              <w:jc w:val="center"/>
              <w:rPr>
                <w:rFonts w:eastAsia="Times New Roman" w:cs="Calibri"/>
                <w:highlight w:val="yellow"/>
              </w:rPr>
            </w:pPr>
            <w:sdt>
              <w:sdtPr>
                <w:tag w:val="AI_GEN_CONTENT_45"/>
                <w:alias w:val="AI_GEN_CONTENT_45"/>
              </w:sdtPr>
              <w:sdtContent>
                <w:r w:rsidRPr="00B21633">
                  <w:rPr>
                    <w:rFonts w:cs="Calibri"/>
                    <w:color w:val="000000"/>
                    <w:sz w:val="18"/>
                    <w:szCs w:val="18"/>
                  </w:rPr>
                  <w:fldChar w:fldCharType="begin"/>
                  <w:t>[AI_CALC: 822]</w:t>
                </w:r>
              </w:sdtContent>
            </w:sdt>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0796342B">
            <w:pPr>
              <w:spacing w:line="240" w:lineRule="auto"/>
              <w:jc w:val="center"/>
              <w:rPr>
                <w:rFonts w:eastAsia="Times New Roman" w:cs="Calibri"/>
                <w:highlight w:val="yellow"/>
              </w:rPr>
            </w:pPr>
            <w:sdt>
              <w:sdtPr>
                <w:tag w:val="AI_GEN_CONTENT_46"/>
                <w:alias w:val="AI_GEN_CONTENT_46"/>
              </w:sdtPr>
              <w:sdtContent>
                <w:r w:rsidRPr="00B21633">
                  <w:rPr>
                    <w:rFonts w:eastAsia="Times New Roman" w:cs="Calibri"/>
                  </w:rPr>
                  <w:t>[AI_CALC: 619]</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7"/>
                <w:alias w:val="AI_GEN_CONTENT_47"/>
              </w:sdtPr>
              <w:sdtContent>
                <w:r w:rsidRPr="00B21633">
                  <w:rPr>
                    <w:rFonts w:eastAsia="Times New Roman" w:cs="Calibri"/>
                  </w:rPr>
                  <w:t>[AI_CALC: 361]</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8"/>
                <w:alias w:val="AI_GEN_CONTENT_48"/>
              </w:sdtPr>
              <w:sdtContent>
                <w:r w:rsidRPr="00B21633">
                  <w:rPr>
                    <w:rFonts w:eastAsia="Times New Roman" w:cs="Calibri"/>
                  </w:rPr>
                  <w:t>[AI_CALC: 277]</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D56013" w14:textId="1C823CAF">
            <w:pPr>
              <w:spacing w:line="240" w:lineRule="auto"/>
              <w:jc w:val="center"/>
              <w:rPr>
                <w:rFonts w:eastAsia="Times New Roman" w:cs="Calibri"/>
                <w:highlight w:val="yellow"/>
              </w:rPr>
            </w:pPr>
            <w:sdt>
              <w:sdtPr>
                <w:tag w:val="AI_GEN_CONTENT_49"/>
                <w:alias w:val="AI_GEN_CONTENT_49"/>
              </w:sdtPr>
              <w:sdtContent>
                <w:r w:rsidRPr="00B21633">
                  <w:rPr>
                    <w:rFonts w:cs="Calibri"/>
                    <w:color w:val="000000"/>
                    <w:sz w:val="18"/>
                    <w:szCs w:val="18"/>
                  </w:rPr>
                  <w:fldChar w:fldCharType="begin"/>
                  <w:t>[AI_CALC: 439]</w:t>
                </w:r>
              </w:sdtContent>
            </w:sdt>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6C09EA72">
            <w:pPr>
              <w:spacing w:line="240" w:lineRule="auto"/>
              <w:jc w:val="center"/>
              <w:rPr>
                <w:rFonts w:eastAsia="Times New Roman" w:cs="Calibri"/>
                <w:highlight w:val="yellow"/>
              </w:rPr>
            </w:pPr>
            <w:sdt>
              <w:sdtPr>
                <w:tag w:val="AI_GEN_CONTENT_50"/>
                <w:alias w:val="AI_GEN_CONTENT_50"/>
              </w:sdtPr>
              <w:sdtContent>
                <w:r w:rsidRPr="00B21633">
                  <w:rPr>
                    <w:rFonts w:eastAsia="Times New Roman" w:cs="Calibri"/>
                  </w:rPr>
                  <w:t>[AI_CALC: 532]</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51"/>
                <w:alias w:val="AI_GEN_CONTENT_51"/>
              </w:sdtPr>
              <w:sdtContent>
                <w:r w:rsidRPr="00B21633">
                  <w:rPr>
                    <w:rFonts w:eastAsia="Times New Roman" w:cs="Calibri"/>
                  </w:rPr>
                  <w:t>[AI_CALC: 981]</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DF57BC" w14:textId="33261964">
            <w:pPr>
              <w:spacing w:line="240" w:lineRule="auto"/>
              <w:jc w:val="center"/>
              <w:rPr>
                <w:rFonts w:eastAsia="Times New Roman" w:cs="Calibri"/>
                <w:highlight w:val="yellow"/>
              </w:rPr>
            </w:pPr>
            <w:sdt>
              <w:sdtPr>
                <w:tag w:val="AI_GEN_CONTENT_52"/>
                <w:alias w:val="AI_GEN_CONTENT_52"/>
              </w:sdtPr>
              <w:sdtContent>
                <w:r w:rsidRPr="00B21633">
                  <w:rPr>
                    <w:rFonts w:eastAsia="Times New Roman" w:cs="Calibri"/>
                  </w:rPr>
                  <w:t>[AI_CALC: 645]</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D56013" w14:textId="1FED7CF5">
            <w:pPr>
              <w:spacing w:line="240" w:lineRule="auto"/>
              <w:jc w:val="center"/>
              <w:rPr>
                <w:rFonts w:eastAsia="Times New Roman" w:cs="Calibri"/>
                <w:highlight w:val="yellow"/>
              </w:rPr>
            </w:pPr>
            <w:sdt>
              <w:sdtPr>
                <w:tag w:val="AI_GEN_CONTENT_53"/>
                <w:alias w:val="AI_GEN_CONTENT_53"/>
              </w:sdtPr>
              <w:sdtContent>
                <w:r w:rsidRPr="00B21633">
                  <w:rPr>
                    <w:rFonts w:cs="Calibri"/>
                    <w:color w:val="000000"/>
                    <w:sz w:val="18"/>
                    <w:szCs w:val="18"/>
                  </w:rPr>
                  <w:fldChar w:fldCharType="begin"/>
                  <w:t>[AI_CALC: 161]</w:t>
                </w:r>
              </w:sdtContent>
            </w:sdt>
          </w:p>
        </w:tc>
      </w:tr>
      <w:tr w:rsidRPr="00DF57BC" w:rsidR="00DF57BC" w:rsidTr="00DF57BC" w14:textId="77777777">
        <w:trPr>
          <w:trHeight w:val="284"/>
          <w:jc w:val="center"/>
        </w:trPr>
        <w:tc>
          <w:tcPr>
            <w:tcW w:w="4310" w:type="pct"/>
            <w:gridSpan w:val="3"/>
            <w:tcBorders>
              <w:top w:val="single" w:color="79BDE9" w:sz="4" w:space="0"/>
              <w:left w:val="single" w:color="69B3E7" w:sz="4" w:space="0"/>
              <w:bottom w:val="single" w:color="69B3E7" w:sz="4" w:space="0"/>
              <w:right w:val="single" w:color="69B3E7" w:sz="4" w:space="0"/>
            </w:tcBorders>
            <w:shd w:val="clear" w:color="auto" w:fill="B3DBF4"/>
            <w:noWrap/>
            <w:vAlign w:val="center"/>
            <w:hideMark/>
          </w:tcPr>
          <w:p w:rsidRPr="00B21633" w:rsidR="00F40156" w:rsidP="00AA6380" w:rsidRDefault="002A6577" w14:textId="77777777">
            <w:pPr>
              <w:spacing w:line="240" w:lineRule="auto"/>
              <w:jc w:val="right"/>
              <w:rPr>
                <w:rFonts w:eastAsia="Times New Roman" w:cs="Calibri"/>
                <w:highlight w:val="yellow"/>
              </w:rPr>
            </w:pPr>
            <w:sdt>
              <w:sdtPr>
                <w:tag w:val="AI_GEN_CONTENT_54"/>
                <w:alias w:val="AI_GEN_CONTENT_54"/>
              </w:sdtPr>
              <w:sdtContent>
                <w:r w:rsidRPr="00B21633">
                  <w:rPr>
                    <w:rFonts w:eastAsia="Times New Roman" w:cs="Calibri"/>
                  </w:rPr>
                  <w:t>[AI_CALC: 276]</w:t>
                </w:r>
              </w:sdtContent>
            </w:sdt>
          </w:p>
        </w:tc>
        <w:tc>
          <w:tcPr>
            <w:tcW w:w="690" w:type="pct"/>
            <w:tcBorders>
              <w:top w:val="nil"/>
              <w:left w:val="single" w:color="69B3E7" w:sz="4" w:space="0"/>
              <w:bottom w:val="single" w:color="69B3E7" w:sz="4" w:space="0"/>
              <w:right w:val="single" w:color="69B3E7" w:sz="4" w:space="0"/>
            </w:tcBorders>
            <w:shd w:val="clear" w:color="auto" w:fill="B3DBF4"/>
            <w:noWrap/>
            <w:vAlign w:val="center"/>
          </w:tcPr>
          <w:p w:rsidRPr="00B21633" w:rsidR="00F40156" w:rsidP="00AA6380" w:rsidRDefault="002A6577" w14:textId="31315C62">
            <w:pPr>
              <w:spacing w:line="240" w:lineRule="auto"/>
              <w:jc w:val="center"/>
              <w:rPr>
                <w:rFonts w:eastAsia="Times New Roman" w:cs="Calibri"/>
                <w:highlight w:val="yellow"/>
              </w:rPr>
            </w:pPr>
            <w:sdt>
              <w:sdtPr>
                <w:tag w:val="AI_GEN_CONTENT_55"/>
                <w:alias w:val="AI_GEN_CONTENT_55"/>
              </w:sdtPr>
              <w:sdtContent>
                <w:r w:rsidRPr="00B21633">
                  <w:rPr>
                    <w:rFonts w:eastAsia="Times New Roman" w:cs="Calibri"/>
                  </w:rPr>
                  <w:fldChar w:fldCharType="begin"/>
                  <w:t>[AI_CALC: 954]</w:t>
                </w:r>
              </w:sdtContent>
            </w:sdt>
          </w:p>
        </w:tc>
      </w:tr>
    </w:tbl>
    <w:p w:rsidRPr="00DF57BC" w:rsidR="00F40156" w:rsidP="00AA6380" w:rsidRDefault="002A6577" w14:textId="4F7925E4">
      <w:pPr>
        <w:rPr>
          <w:sz w:val="18"/>
        </w:rPr>
      </w:pPr>
      <w:r w:rsidRPr="00DF57BC">
        <w:rPr>
          <w:sz w:val="18"/>
        </w:rPr>
        <w:t>*As at 18/01/2023</w:t>
      </w:r>
    </w:p>
    <w:p w:rsidR="00F40156" w:rsidP="00AA6380" w:rsidRDefault="00F40156" w14:textId="77777777"/>
    <w:p w:rsidR="00F40156" w:rsidP="00AA6380" w:rsidRDefault="002A6577" w14:textId="77777777">
      <w:r w:rsidRPr="005B6085">
        <w:t>A full breakdown of these portfolios can be found in ‘Appendix – Your Existing Plans’ at the end of this report. My recommendations regarding these plans can be found in the ‘Recommendations’ section of this report.</w:t>
      </w:r>
    </w:p>
    <w:p w:rsidR="00F40156" w:rsidP="00AA6380" w:rsidRDefault="00F40156" w14:textId="77777777"/>
    <w:tbl>
      <w:tblPr>
        <w:tblW w:w="0" w:type="auto"/>
        <w:jc w:val="center"/>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413"/>
        <w:gridCol w:w="7603"/>
      </w:tblGrid>
      <w:tr w:rsidR="00AD05BA" w:rsidTr="00AA6380" w14:textId="77777777">
        <w:trPr>
          <w:trHeight w:val="1201"/>
          <w:jc w:val="center"/>
        </w:trPr>
        <w:tc>
          <w:tcPr>
            <w:tcW w:w="1413" w:type="dxa"/>
            <w:vAlign w:val="center"/>
            <w:hideMark/>
          </w:tcPr>
          <w:p w:rsidRPr="000054F7" w:rsidR="00F40156" w:rsidP="00AA6380" w:rsidRDefault="002A6577" w14:textId="77777777">
            <w:pPr>
              <w:jc w:val="center"/>
              <w:rPr>
                <w:rFonts w:cs="Arial"/>
                <w:b/>
                <w:i/>
                <w:noProof/>
                <w:szCs w:val="18"/>
              </w:rPr>
            </w:pPr>
            <w:r w:rsidRPr="000054F7">
              <w:rPr>
                <w:noProof/>
                <w:szCs w:val="18"/>
              </w:rPr>
              <w:drawing>
                <wp:inline distT="0" distB="0" distL="0" distR="0" wp14:anchorId="32D6B75D" wp14:editId="72453736">
                  <wp:extent cx="600075" cy="6000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33342"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00266" cy="600266"/>
                          </a:xfrm>
                          <a:prstGeom prst="rect">
                            <a:avLst/>
                          </a:prstGeom>
                          <a:noFill/>
                          <a:ln>
                            <a:noFill/>
                          </a:ln>
                        </pic:spPr>
                      </pic:pic>
                    </a:graphicData>
                  </a:graphic>
                </wp:inline>
              </w:drawing>
            </w:r>
          </w:p>
        </w:tc>
        <w:tc>
          <w:tcPr>
            <w:tcW w:w="7603" w:type="dxa"/>
            <w:vAlign w:val="center"/>
            <w:hideMark/>
          </w:tcPr>
          <w:p w:rsidRPr="000054F7" w:rsidR="00F40156" w:rsidP="00AA6380" w:rsidRDefault="002A6577" w14:textId="77777777">
            <w:pPr>
              <w:rPr>
                <w:szCs w:val="18"/>
              </w:rPr>
            </w:pPr>
            <w:r w:rsidRPr="000054F7">
              <w:rPr>
                <w:szCs w:val="18"/>
              </w:rPr>
              <w:t>The next section of my report provides cashflow charts to help illustrate whether you are on track to meet your goals and objectives.</w:t>
            </w:r>
          </w:p>
        </w:tc>
      </w:tr>
    </w:tbl>
    <w:p w:rsidR="00F40156" w:rsidP="00AA6380" w:rsidRDefault="00F40156" w14:textId="77777777"/>
    <w:p w:rsidR="00F40156" w:rsidP="00AA6380" w:rsidRDefault="002A6577" w14:textId="77777777">
      <w:pPr>
        <w:pStyle w:val="Heading1"/>
      </w:pPr>
      <w:bookmarkStart w:name="_Toc125984802" w:id="21"/>
      <w:r>
        <w:lastRenderedPageBreak/>
        <w:t>Planning Ahead</w:t>
      </w:r>
      <w:bookmarkEnd w:id="21"/>
    </w:p>
    <w:p w:rsidRPr="00B21633" w:rsidR="00F40156" w:rsidP="00AA6380" w:rsidRDefault="002A6577" w14:textId="77777777">
      <w:pPr>
        <w:rPr>
          <w:color w:val="FF0000"/>
          <w:highlight w:val="yellow"/>
        </w:rPr>
      </w:pPr>
      <w:sdt>
        <w:sdtPr>
          <w:tag w:val="AI_GEN_CONTENT_56"/>
          <w:alias w:val="AI_GEN_CONTENT_56"/>
        </w:sdtPr>
        <w:sdtContent>
          <w:r w:rsidRPr="00B21633">
            <w:rPr/>
            <w:t>[AI Generated Content for: We have used cashflow software to model your long-term income needs and planned expenditure to determine whether, in the context of your attitude and ability to manage risk, it is likely that you will be able to achieve your objectives. We discussed this cashflow forecasting in our recent meeting and this report provides a confirmation of these discussions together with some further analysis.]</w:t>
          </w:r>
        </w:sdtContent>
      </w:sdt>
    </w:p>
    <w:p w:rsidRPr="00B21633" w:rsidR="00F40156" w:rsidP="00AA6380" w:rsidRDefault="00F40156" w14:textId="77777777">
      <w:pPr>
        <w:rPr>
          <w:highlight w:val="yellow"/>
        </w:rPr>
      </w:pPr>
    </w:p>
    <w:p w:rsidRPr="00B21633" w:rsidR="00F40156" w:rsidP="00AA6380" w:rsidRDefault="002A6577" w14:textId="77777777">
      <w:pPr>
        <w:rPr>
          <w:highlight w:val="yellow"/>
        </w:rPr>
      </w:pPr>
      <w:sdt>
        <w:sdtPr>
          <w:tag w:val="AI_GEN_CONTENT_57"/>
          <w:alias w:val="AI_GEN_CONTENT_57"/>
        </w:sdtPr>
        <w:sdtContent>
          <w:r w:rsidRPr="00B21633">
            <w:rPr/>
            <w:t>[AI Generated Content for: The cashflow below reflects your current circumstances and uses several assumptions together with detail that you have provided to me in order to forecast what your financial future might look like. The key question that we look to answer with our cashflow forecasting in your case is:]</w:t>
          </w:r>
        </w:sdtContent>
      </w:sdt>
    </w:p>
    <w:p w:rsidRPr="00B21633" w:rsidR="00F40156" w:rsidP="00AA6380" w:rsidRDefault="00F40156" w14:textId="77777777">
      <w:pPr>
        <w:rPr>
          <w:color w:val="FF0000"/>
          <w:highlight w:val="yellow"/>
        </w:rPr>
      </w:pPr>
    </w:p>
    <w:p w:rsidR="00F40156" w:rsidP="00EC0F7D" w:rsidRDefault="002A6577" w14:textId="79C20CFE">
      <w:pPr>
        <w:jc w:val="center"/>
        <w:rPr>
          <w:b/>
          <w:bCs/>
          <w:color w:val="FF0000"/>
        </w:rPr>
      </w:pPr>
      <w:sdt>
        <w:sdtPr>
          <w:tag w:val="AI_GEN_CONTENT_58"/>
          <w:alias w:val="AI_GEN_CONTENT_58"/>
        </w:sdtPr>
        <w:sdtContent>
          <w:r w:rsidRPr="00B21633">
            <w:rPr>
              <w:b/>
              <w:bCs/>
            </w:rPr>
            <w:t>[AI Generated Content for: “How much can my investments withstand, without affecting my retirement goals?”]</w:t>
          </w:r>
        </w:sdtContent>
      </w:sdt>
    </w:p>
    <w:p w:rsidR="00F40156" w:rsidP="00AA6380" w:rsidRDefault="00F40156" w14:textId="77777777">
      <w:pPr>
        <w:rPr>
          <w:b/>
          <w:bCs/>
          <w:color w:val="FF0000"/>
        </w:rPr>
      </w:pPr>
    </w:p>
    <w:p w:rsidRPr="00C20BEF" w:rsidR="00F40156" w:rsidP="001239BA" w:rsidRDefault="002A6577" w14:textId="77777777">
      <w:pPr>
        <w:pStyle w:val="Heading2"/>
      </w:pPr>
      <w:bookmarkStart w:name="_Toc409429310" w:id="22"/>
      <w:bookmarkStart w:name="_Toc413236067" w:id="23"/>
      <w:bookmarkStart w:name="_Toc413920669" w:id="24"/>
      <w:bookmarkStart w:name="_Toc414280121" w:id="25"/>
      <w:bookmarkStart w:name="_Toc464555404" w:id="26"/>
      <w:bookmarkStart w:name="_Toc473289071" w:id="27"/>
      <w:bookmarkStart w:name="_Toc477941941" w:id="28"/>
      <w:r w:rsidRPr="00C20BEF">
        <w:t>Key Assumptions</w:t>
      </w:r>
      <w:bookmarkEnd w:id="22"/>
      <w:bookmarkEnd w:id="23"/>
      <w:bookmarkEnd w:id="24"/>
      <w:bookmarkEnd w:id="25"/>
      <w:bookmarkEnd w:id="26"/>
      <w:bookmarkEnd w:id="27"/>
      <w:bookmarkEnd w:id="28"/>
    </w:p>
    <w:p w:rsidR="00F40156" w:rsidP="001239BA" w:rsidRDefault="002A6577" w14:textId="77777777">
      <w:r w:rsidRPr="00186AD5">
        <w:t>It is important to note that we have used what we believe to be cautious assumptions for our cashflow models. We believe that this is a better approach than making ambitious assumptions that have a higher potential of creating shortfalls if used as a guide for your planning needs. </w:t>
      </w:r>
    </w:p>
    <w:p w:rsidR="00F40156" w:rsidP="001239BA" w:rsidRDefault="00F40156" w14:textId="77777777"/>
    <w:p w:rsidRPr="00190BB1" w:rsidR="00F40156" w:rsidP="001239BA" w:rsidRDefault="002A6577" w14:textId="77777777">
      <w:r w:rsidRPr="00186AD5">
        <w:t>One such assumption would be your life expectancy. In our cashflows we have forecast that you will live to 100. Whilst national statistics may suggest that this is unlikely, we would much rather establish a plan that has the flexibility to assume greater longevity without exhausting your finances. </w:t>
      </w:r>
    </w:p>
    <w:p w:rsidRPr="00B86AC7" w:rsidR="00F40156" w:rsidP="001239BA" w:rsidRDefault="00F40156" w14:textId="77777777">
      <w:pPr>
        <w:rPr>
          <w:color w:val="FF0000"/>
        </w:rPr>
      </w:pPr>
    </w:p>
    <w:p w:rsidR="00F40156" w:rsidP="001239BA" w:rsidRDefault="002A6577" w14:textId="77777777">
      <w:r w:rsidRPr="00B86AC7">
        <w:t>The assumptions I have used in this report are therefore as follows:</w:t>
      </w:r>
    </w:p>
    <w:p w:rsidR="00F40156" w:rsidP="001239BA" w:rsidRDefault="00F40156" w14:textId="77777777"/>
    <w:tbl>
      <w:tblPr>
        <w:tblW w:w="5000" w:type="pct"/>
        <w:jc w:val="center"/>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ayout w:type="fixed"/>
        <w:tblLook w:val="04A0" w:firstRow="1" w:lastRow="0" w:firstColumn="1" w:lastColumn="0" w:noHBand="0" w:noVBand="1"/>
      </w:tblPr>
      <w:tblGrid>
        <w:gridCol w:w="2812"/>
        <w:gridCol w:w="6205"/>
      </w:tblGrid>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shd w:val="clear" w:color="auto" w:fill="B3DBF4"/>
            <w:noWrap/>
            <w:vAlign w:val="center"/>
            <w:hideMark/>
          </w:tcPr>
          <w:p w:rsidRPr="00DE5DB6" w:rsidR="00F40156" w:rsidP="00DB53F0" w:rsidRDefault="002A6577" w14:textId="77777777">
            <w:pPr>
              <w:spacing w:line="240" w:lineRule="auto"/>
              <w:jc w:val="center"/>
              <w:rPr>
                <w:rFonts w:eastAsia="Times New Roman" w:cs="Arial"/>
                <w:sz w:val="19"/>
                <w:szCs w:val="19"/>
              </w:rPr>
            </w:pPr>
            <w:r w:rsidRPr="00DE5DB6">
              <w:rPr>
                <w:rFonts w:eastAsia="Times New Roman" w:cs="Arial"/>
                <w:sz w:val="19"/>
                <w:szCs w:val="19"/>
              </w:rPr>
              <w:t>Assumption</w:t>
            </w:r>
          </w:p>
        </w:tc>
        <w:tc>
          <w:tcPr>
            <w:tcW w:w="3441" w:type="pct"/>
            <w:tcBorders>
              <w:top w:val="single" w:color="79BDE9" w:sz="4" w:space="0"/>
              <w:left w:val="single" w:color="79BDE9" w:sz="4" w:space="0"/>
              <w:bottom w:val="single" w:color="79BDE9" w:sz="4" w:space="0"/>
              <w:right w:val="single" w:color="79BDE9" w:sz="4" w:space="0"/>
            </w:tcBorders>
            <w:shd w:val="clear" w:color="auto" w:fill="B3DBF4"/>
            <w:noWrap/>
            <w:vAlign w:val="center"/>
            <w:hideMark/>
          </w:tcPr>
          <w:p w:rsidRPr="00DE5DB6" w:rsidR="00F40156" w:rsidP="00DB53F0" w:rsidRDefault="002A6577" w14:textId="77777777">
            <w:pPr>
              <w:spacing w:line="240" w:lineRule="auto"/>
              <w:jc w:val="center"/>
              <w:rPr>
                <w:rFonts w:eastAsia="Times New Roman" w:cs="Arial"/>
                <w:sz w:val="19"/>
                <w:szCs w:val="19"/>
              </w:rPr>
            </w:pPr>
            <w:r w:rsidRPr="00DE5DB6">
              <w:rPr>
                <w:rFonts w:eastAsia="Times New Roman" w:cs="Arial"/>
                <w:sz w:val="19"/>
                <w:szCs w:val="19"/>
              </w:rPr>
              <w:t>Description</w:t>
            </w:r>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Income &amp; Expenditure</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F40156" w14:textId="77777777">
            <w:pPr>
              <w:jc w:val="center"/>
              <w:rPr>
                <w:highlight w:val="yellow"/>
              </w:rPr>
            </w:pPr>
          </w:p>
          <w:p w:rsidRPr="00B21633" w:rsidR="00F40156" w:rsidP="00DB53F0" w:rsidRDefault="002A6577" w14:textId="77777777">
            <w:pPr>
              <w:jc w:val="center"/>
              <w:rPr>
                <w:b/>
                <w:bCs/>
                <w:highlight w:val="yellow"/>
              </w:rPr>
            </w:pPr>
            <w:sdt>
              <w:sdtPr>
                <w:tag w:val="AI_GEN_CONTENT_59"/>
                <w:alias w:val="AI_GEN_CONTENT_59"/>
              </w:sdtPr>
              <w:sdtContent>
                <w:r w:rsidRPr="00B21633">
                  <w:rPr>
                    <w:b/>
                    <w:bCs/>
                  </w:rPr>
                  <w:t>[AI_CALC: 183]</w:t>
                </w:r>
              </w:sdtContent>
            </w:sdt>
          </w:p>
          <w:p w:rsidRPr="00B21633" w:rsidR="00F40156" w:rsidP="00DB53F0" w:rsidRDefault="002A6577" w14:textId="0E6D0D22">
            <w:pPr>
              <w:jc w:val="center"/>
              <w:rPr>
                <w:highlight w:val="yellow"/>
              </w:rPr>
            </w:pPr>
            <w:sdt>
              <w:sdtPr>
                <w:tag w:val="AI_GEN_CONTENT_60"/>
                <w:alias w:val="AI_GEN_CONTENT_60"/>
              </w:sdtPr>
              <w:sdtContent>
                <w:r w:rsidRPr="00B21633">
                  <w:rPr/>
                  <w:t>[AI_CALC: 537]</w:t>
                </w:r>
              </w:sdtContent>
            </w:sdt>
          </w:p>
          <w:p w:rsidRPr="00B21633" w:rsidR="00F40156" w:rsidP="00DB53F0" w:rsidRDefault="002A6577" w14:textId="73B8FDE0">
            <w:pPr>
              <w:jc w:val="center"/>
              <w:rPr>
                <w:highlight w:val="yellow"/>
              </w:rPr>
            </w:pPr>
            <w:sdt>
              <w:sdtPr>
                <w:tag w:val="AI_GEN_CONTENT_61"/>
                <w:alias w:val="AI_GEN_CONTENT_61"/>
              </w:sdtPr>
              <w:sdtContent>
                <w:r w:rsidRPr="00B21633">
                  <w:rPr/>
                  <w:t>[AI_CALC: 397]</w:t>
                </w:r>
              </w:sdtContent>
            </w:sdt>
          </w:p>
          <w:p w:rsidRPr="00B21633" w:rsidR="00F40156" w:rsidP="00AE5EB5" w:rsidRDefault="00F40156" w14:textId="77777777">
            <w:pPr>
              <w:rPr>
                <w:color w:val="FF0000"/>
                <w:highlight w:val="yellow"/>
              </w:rPr>
            </w:pPr>
          </w:p>
          <w:p w:rsidRPr="00B21633" w:rsidR="00F40156" w:rsidP="00DB53F0" w:rsidRDefault="00F40156" w14:textId="77777777">
            <w:pPr>
              <w:jc w:val="center"/>
              <w:rPr>
                <w:highlight w:val="yellow"/>
              </w:rPr>
            </w:pPr>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Life Expectancy</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1B16AA41">
            <w:pPr>
              <w:jc w:val="center"/>
              <w:rPr>
                <w:highlight w:val="yellow"/>
              </w:rPr>
            </w:pPr>
            <w:sdt>
              <w:sdtPr>
                <w:tag w:val="AI_GEN_CONTENT_62"/>
                <w:alias w:val="AI_GEN_CONTENT_62"/>
              </w:sdtPr>
              <w:sdtContent>
                <w:r w:rsidRPr="00B21633">
                  <w:rPr/>
                  <w:t>[AI_CALC: 784]</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Inflation</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77777777">
            <w:pPr>
              <w:jc w:val="center"/>
              <w:rPr>
                <w:highlight w:val="yellow"/>
              </w:rPr>
            </w:pPr>
            <w:sdt>
              <w:sdtPr>
                <w:tag w:val="AI_GEN_CONTENT_63"/>
                <w:alias w:val="AI_GEN_CONTENT_63"/>
              </w:sdtPr>
              <w:sdtContent>
                <w:r w:rsidRPr="00B21633">
                  <w:rPr/>
                  <w:t>[AI_CALC: 507]</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Investment Returns</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1E088463">
            <w:pPr>
              <w:jc w:val="center"/>
              <w:rPr>
                <w:highlight w:val="yellow"/>
              </w:rPr>
            </w:pPr>
            <w:sdt>
              <w:sdtPr>
                <w:tag w:val="AI_GEN_CONTENT_64"/>
                <w:alias w:val="AI_GEN_CONTENT_64"/>
              </w:sdtPr>
              <w:sdtContent>
                <w:r w:rsidRPr="00B21633">
                  <w:rPr/>
                  <w:t>[AI_CALC: 615]</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Cash Interest Rate</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77777777">
            <w:pPr>
              <w:jc w:val="center"/>
              <w:rPr>
                <w:highlight w:val="yellow"/>
              </w:rPr>
            </w:pPr>
            <w:sdt>
              <w:sdtPr>
                <w:tag w:val="AI_GEN_CONTENT_65"/>
                <w:alias w:val="AI_GEN_CONTENT_65"/>
              </w:sdtPr>
              <w:sdtContent>
                <w:r w:rsidRPr="00B21633">
                  <w:rPr/>
                  <w:t>[AI_CALC: 140]</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22548A" w:rsidR="00F40156" w:rsidP="00DB53F0" w:rsidRDefault="002A6577" w14:textId="77777777">
            <w:pPr>
              <w:jc w:val="center"/>
            </w:pPr>
            <w:r w:rsidRPr="0022548A">
              <w:t>State Pension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1A5BBD1D">
            <w:pPr>
              <w:jc w:val="center"/>
              <w:rPr>
                <w:highlight w:val="yellow"/>
              </w:rPr>
            </w:pPr>
            <w:sdt>
              <w:sdtPr>
                <w:tag w:val="AI_GEN_CONTENT_66"/>
                <w:alias w:val="AI_GEN_CONTENT_66"/>
              </w:sdtPr>
              <w:sdtContent>
                <w:r w:rsidRPr="00B21633">
                  <w:rPr/>
                  <w:t>[AI_CALC: 290]</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2A6577" w14:textId="77777777">
            <w:pPr>
              <w:jc w:val="center"/>
            </w:pPr>
            <w:r w:rsidRPr="00E81E58">
              <w:t>Debts</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77777777">
            <w:pPr>
              <w:jc w:val="center"/>
              <w:rPr>
                <w:highlight w:val="yellow"/>
              </w:rPr>
            </w:pPr>
            <w:sdt>
              <w:sdtPr>
                <w:tag w:val="AI_GEN_CONTENT_67"/>
                <w:alias w:val="AI_GEN_CONTENT_67"/>
              </w:sdtPr>
              <w:sdtContent>
                <w:r w:rsidRPr="00B21633">
                  <w:rPr/>
                  <w:t>[AI_CALC: 352]</w:t>
                </w:r>
              </w:sdtContent>
            </w:sdt>
          </w:p>
          <w:p w:rsidRPr="00B21633" w:rsidR="00B507B0" w:rsidP="00B507B0" w:rsidRDefault="00B507B0" w14:textId="39BEC89E">
            <w:pPr>
              <w:jc w:val="center"/>
              <w:rPr>
                <w:highlight w:val="yellow"/>
              </w:rPr>
            </w:pPr>
            <w:sdt>
              <w:sdtPr>
                <w:tag w:val="AI_GEN_CONTENT_68"/>
                <w:alias w:val="AI_GEN_CONTENT_68"/>
              </w:sdtPr>
              <w:sdtContent>
                <w:r w:rsidRPr="00B21633">
                  <w:rPr/>
                  <w:t>[AI_CALC: 580]</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2A6577" w14:textId="77777777">
            <w:pPr>
              <w:jc w:val="center"/>
            </w:pPr>
            <w:r w:rsidRPr="00E81E58">
              <w:lastRenderedPageBreak/>
              <w:t>Slowing Down Assumption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4897FA0F">
            <w:pPr>
              <w:jc w:val="center"/>
              <w:rPr>
                <w:highlight w:val="yellow"/>
              </w:rPr>
            </w:pPr>
            <w:sdt>
              <w:sdtPr>
                <w:tag w:val="AI_GEN_CONTENT_69"/>
                <w:alias w:val="AI_GEN_CONTENT_69"/>
              </w:sdtPr>
              <w:sdtContent>
                <w:r w:rsidRPr="00B21633">
                  <w:rPr/>
                  <w:t>[AI_CALC: 921]</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554F66" w14:textId="78A75AC5">
            <w:pPr>
              <w:jc w:val="center"/>
            </w:pPr>
            <w:r w:rsidRPr="00E81E58">
              <w:t>Property Liquidation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516156F8">
            <w:pPr>
              <w:jc w:val="center"/>
              <w:rPr>
                <w:highlight w:val="yellow"/>
              </w:rPr>
            </w:pPr>
            <w:sdt>
              <w:sdtPr>
                <w:tag w:val="AI_GEN_CONTENT_70"/>
                <w:alias w:val="AI_GEN_CONTENT_70"/>
              </w:sdtPr>
              <w:sdtContent>
                <w:r w:rsidRPr="00B21633">
                  <w:rPr/>
                  <w:t>[AI_CALC: 428]</w:t>
                </w:r>
              </w:sdtContent>
            </w:sdt>
          </w:p>
        </w:tc>
      </w:tr>
    </w:tbl>
    <w:p w:rsidR="00F40156" w:rsidP="00AA6380" w:rsidRDefault="00F40156" w14:textId="77777777">
      <w:pPr>
        <w:rPr>
          <w:b/>
          <w:bCs/>
          <w:color w:val="FF0000"/>
        </w:rPr>
      </w:pPr>
    </w:p>
    <w:p w:rsidRPr="005B6085" w:rsidR="00F40156" w:rsidP="00AA6380" w:rsidRDefault="002A6577" w14:textId="0F9C1E1E">
      <w:pPr>
        <w:pStyle w:val="Heading2"/>
      </w:pPr>
      <w:r>
        <w:t> Scenario 1 – Current Situation - Cashflow</w:t>
      </w:r>
    </w:p>
    <w:p w:rsidR="00F40156" w:rsidP="00AA6380" w:rsidRDefault="002A6577" w14:textId="5509B4C2">
      <w:sdt>
        <w:sdtPr>
          <w:tag w:val="AI_GEN_CONTENT_71"/>
          <w:alias w:val="AI_GEN_CONTENT_71"/>
        </w:sdtPr>
        <w:sdtContent>
          <w:r w:rsidRPr="00B21633">
            <w:rPr/>
            <w:t>[AI Generated Content for: Each vertical bar in the chart below represents your income each year. The dark line which runs atop the chart is used to represent the total income required to meet your ‘desired’ expenditure. The figures are all shown in today’s terms and have been adjusted to consider the assumed rate of inflation.]</w:t>
          </w:r>
        </w:sdtContent>
      </w:sdt>
    </w:p>
    <w:p w:rsidRPr="005B6085" w:rsidR="003E7BC0" w:rsidP="00AA6380" w:rsidRDefault="003E7BC0" w14:textId="77777777"/>
    <w:p w:rsidR="00F40156" w:rsidP="00AA6380" w:rsidRDefault="00485E02" w14:textId="0FB837EE">
      <w:r>
        <w:rPr>
          <w:noProof/>
        </w:rPr>
        <w:drawing>
          <wp:anchor distT="0" distB="0" distL="114300" distR="114300" simplePos="0" relativeHeight="251665408" behindDoc="0" locked="0" layoutInCell="1" allowOverlap="1" wp14:editId="29466766" wp14:anchorId="2D2FAEFE">
            <wp:simplePos x="0" y="0"/>
            <wp:positionH relativeFrom="margin">
              <wp:align>right</wp:align>
            </wp:positionH>
            <wp:positionV relativeFrom="paragraph">
              <wp:posOffset>161762</wp:posOffset>
            </wp:positionV>
            <wp:extent cx="5732145" cy="1972310"/>
            <wp:effectExtent l="0" t="0" r="1905" b="8890"/>
            <wp:wrapTopAndBottom/>
            <wp:docPr id="2" name="Picture 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1972310"/>
                    </a:xfrm>
                    <a:prstGeom prst="rect">
                      <a:avLst/>
                    </a:prstGeom>
                  </pic:spPr>
                </pic:pic>
              </a:graphicData>
            </a:graphic>
          </wp:anchor>
        </w:drawing>
      </w:r>
    </w:p>
    <w:p w:rsidR="003E7BC0" w:rsidP="00AA6380" w:rsidRDefault="003E7BC0" w14:textId="3E072588">
      <w:pPr>
        <w:rPr>
          <w:color w:val="FF0000"/>
        </w:rPr>
      </w:pPr>
    </w:p>
    <w:p w:rsidR="003E7BC0" w:rsidP="00AA6380" w:rsidRDefault="003E7BC0" w14:textId="7B9B17E3">
      <w:pPr>
        <w:rPr>
          <w:color w:val="FF0000"/>
        </w:rPr>
      </w:pPr>
    </w:p>
    <w:p w:rsidRPr="00651A02" w:rsidR="003E7BC0" w:rsidP="00AA6380" w:rsidRDefault="003E7BC0" w14:textId="77777777">
      <w:pPr>
        <w:rPr>
          <w:color w:val="FF0000"/>
        </w:rPr>
      </w:pPr>
    </w:p>
    <w:p w:rsidR="00F40156" w:rsidP="00485E02" w:rsidRDefault="00E81E58" w14:textId="4C8394E8">
      <w:pPr>
        <w:pStyle w:val="Heading2"/>
        <w:numPr>
          <w:ilvl w:val="1"/>
          <w:numId w:val="40"/>
        </w:numPr>
      </w:pPr>
      <w:r>
        <w:t>Scenario 1 – Current Situation – Liquid Assets</w:t>
      </w:r>
    </w:p>
    <w:p w:rsidR="00F40156" w:rsidP="00AA6380" w:rsidRDefault="002A6577" w14:textId="6EF47706">
      <w:sdt>
        <w:sdtPr>
          <w:tag w:val="AI_GEN_CONTENT_72"/>
          <w:alias w:val="AI_GEN_CONTENT_72"/>
        </w:sdtPr>
        <w:sdtContent>
          <w:r w:rsidRPr="00B21633">
            <w:rPr/>
            <w:t>[AI Generated Content for: This chart shows how the value of your liquid assets (assets that can more easily be sold), may change over time.]</w:t>
          </w:r>
        </w:sdtContent>
      </w:sdt>
    </w:p>
    <w:p w:rsidR="00E81E58" w:rsidP="00AA6380" w:rsidRDefault="00485E02" w14:textId="1A99529B">
      <w:r>
        <w:rPr>
          <w:noProof/>
        </w:rPr>
        <w:drawing>
          <wp:anchor distT="0" distB="0" distL="114300" distR="114300" simplePos="0" relativeHeight="251666432" behindDoc="0" locked="0" layoutInCell="1" allowOverlap="1" wp14:editId="0702CAE5" wp14:anchorId="2B3E2FC1">
            <wp:simplePos x="0" y="0"/>
            <wp:positionH relativeFrom="margin">
              <wp:align>right</wp:align>
            </wp:positionH>
            <wp:positionV relativeFrom="paragraph">
              <wp:posOffset>197485</wp:posOffset>
            </wp:positionV>
            <wp:extent cx="5732145" cy="1953260"/>
            <wp:effectExtent l="0" t="0" r="1905" b="8890"/>
            <wp:wrapTopAndBottom/>
            <wp:docPr id="3" name="Picture 3"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 hist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1953260"/>
                    </a:xfrm>
                    <a:prstGeom prst="rect">
                      <a:avLst/>
                    </a:prstGeom>
                  </pic:spPr>
                </pic:pic>
              </a:graphicData>
            </a:graphic>
          </wp:anchor>
        </w:drawing>
      </w:r>
    </w:p>
    <w:p w:rsidR="00485E02" w:rsidP="00AA6380" w:rsidRDefault="00485E02" w14:textId="31B57D6B"/>
    <w:p w:rsidR="00485E02" w:rsidP="00087B26" w:rsidRDefault="00087B26" w14:textId="5F70D2C2">
      <w:pPr>
        <w:spacing w:after="160" w:line="259" w:lineRule="auto"/>
        <w:jc w:val="left"/>
      </w:pPr>
      <w:r>
        <w:br w:type="page"/>
      </w:r>
    </w:p>
    <w:p w:rsidRPr="005B6085" w:rsidR="00E81E58" w:rsidP="00E81E58" w:rsidRDefault="00E81E58" w14:textId="023CE752">
      <w:pPr>
        <w:pStyle w:val="Heading2"/>
      </w:pPr>
      <w:r w:rsidRPr="00E81E58">
        <w:lastRenderedPageBreak/>
        <w:t>Scenario 2 – Sell Buy-to-Let Flat and Invest Proceeds - Cashflow</w:t>
      </w:r>
    </w:p>
    <w:p w:rsidRPr="005B6085" w:rsidR="00E81E58" w:rsidP="00E81E58" w:rsidRDefault="004E2DEA" w14:textId="6BD05385">
      <w:sdt>
        <w:sdtPr>
          <w:tag w:val="AI_GEN_CONTENT_73"/>
          <w:alias w:val="AI_GEN_CONTENT_73"/>
        </w:sdtPr>
        <w:sdtContent>
          <w:r w:rsidRPr="00B21633">
            <w:rPr/>
            <w:t>[AI Generated Content for: This chart shows how your cashflows might look if you were to sell the buy-to-let property in 2024 instead of at age 80, raising proceeds of £1,093,204, which are then invested for retirement. The figures are all shown in today’s terms and have been adjusted to consider the assumed rate of inflation.]</w:t>
          </w:r>
        </w:sdtContent>
      </w:sdt>
    </w:p>
    <w:p w:rsidR="00E81E58" w:rsidP="00AA6380" w:rsidRDefault="00E81E58" w14:textId="112E6AB7"/>
    <w:p w:rsidR="00485E02" w:rsidP="00AA6380" w:rsidRDefault="00485E02" w14:textId="2C9E48C4">
      <w:r>
        <w:rPr>
          <w:noProof/>
        </w:rPr>
        <w:drawing>
          <wp:anchor distT="0" distB="0" distL="114300" distR="114300" simplePos="0" relativeHeight="251667456" behindDoc="0" locked="0" layoutInCell="1" allowOverlap="1" wp14:editId="66DC3858" wp14:anchorId="1BB5F7E1">
            <wp:simplePos x="0" y="0"/>
            <wp:positionH relativeFrom="margin">
              <wp:align>right</wp:align>
            </wp:positionH>
            <wp:positionV relativeFrom="paragraph">
              <wp:posOffset>617</wp:posOffset>
            </wp:positionV>
            <wp:extent cx="5732145" cy="1983105"/>
            <wp:effectExtent l="0" t="0" r="1905" b="0"/>
            <wp:wrapTopAndBottom/>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plication&#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1983105"/>
                    </a:xfrm>
                    <a:prstGeom prst="rect">
                      <a:avLst/>
                    </a:prstGeom>
                  </pic:spPr>
                </pic:pic>
              </a:graphicData>
            </a:graphic>
          </wp:anchor>
        </w:drawing>
      </w:r>
    </w:p>
    <w:p w:rsidR="00485E02" w:rsidP="00AA6380" w:rsidRDefault="00485E02" w14:textId="5946D4CC"/>
    <w:p w:rsidR="003E7BC0" w:rsidP="00AA6380" w:rsidRDefault="003E7BC0" w14:textId="7B86689C"/>
    <w:p w:rsidR="003E7BC0" w:rsidP="00AA6380" w:rsidRDefault="003E7BC0" w14:textId="77777777"/>
    <w:p w:rsidR="00E81E58" w:rsidP="00485E02" w:rsidRDefault="00E81E58" w14:textId="3858CD68">
      <w:pPr>
        <w:pStyle w:val="Heading2"/>
        <w:numPr>
          <w:ilvl w:val="1"/>
          <w:numId w:val="41"/>
        </w:numPr>
      </w:pPr>
      <w:r>
        <w:t>Scenario 2 – Sell Buy-to-Let Flat and Invest Proceeds – Liquid Assets</w:t>
      </w:r>
    </w:p>
    <w:p w:rsidR="00FE7CDD" w:rsidP="00E81E58" w:rsidRDefault="00FE7CDD" w14:textId="142EC193"/>
    <w:p w:rsidR="00FE7CDD" w:rsidP="00E81E58" w:rsidRDefault="00FE7CDD" w14:textId="4CCE2F11">
      <w:r>
        <w:rPr>
          <w:noProof/>
        </w:rPr>
        <w:drawing>
          <wp:anchor distT="0" distB="0" distL="114300" distR="114300" simplePos="0" relativeHeight="251668480" behindDoc="0" locked="0" layoutInCell="1" allowOverlap="1" wp14:editId="2B918F94" wp14:anchorId="1CF074AC">
            <wp:simplePos x="0" y="0"/>
            <wp:positionH relativeFrom="column">
              <wp:posOffset>0</wp:posOffset>
            </wp:positionH>
            <wp:positionV relativeFrom="paragraph">
              <wp:posOffset>314</wp:posOffset>
            </wp:positionV>
            <wp:extent cx="5732145" cy="1969135"/>
            <wp:effectExtent l="0" t="0" r="1905" b="0"/>
            <wp:wrapTopAndBottom/>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2145" cy="1969135"/>
                    </a:xfrm>
                    <a:prstGeom prst="rect">
                      <a:avLst/>
                    </a:prstGeom>
                  </pic:spPr>
                </pic:pic>
              </a:graphicData>
            </a:graphic>
          </wp:anchor>
        </w:drawing>
      </w:r>
    </w:p>
    <w:p w:rsidR="00F40156" w:rsidP="00087B26" w:rsidRDefault="00087B26" w14:textId="3AF9D333">
      <w:pPr>
        <w:spacing w:after="160" w:line="259" w:lineRule="auto"/>
        <w:jc w:val="left"/>
      </w:pPr>
      <w:r>
        <w:br w:type="page"/>
      </w:r>
    </w:p>
    <w:p w:rsidRPr="005B6085" w:rsidR="00E97271" w:rsidP="00E97271" w:rsidRDefault="00E97271" w14:textId="101D951B">
      <w:pPr>
        <w:pStyle w:val="Heading2"/>
      </w:pPr>
      <w:r w:rsidRPr="00E81E58">
        <w:lastRenderedPageBreak/>
        <w:t>Scenario 3 – Sell Buy-to-Let Flat, Invest Proceeds &amp; Extra Spending on ‘Wild Living’ - Cashflow</w:t>
      </w:r>
    </w:p>
    <w:p w:rsidRPr="005B6085" w:rsidR="00E97271" w:rsidP="00E97271" w:rsidRDefault="009416D2" w14:textId="51F01BB5">
      <w:sdt>
        <w:sdtPr>
          <w:tag w:val="AI_GEN_CONTENT_74"/>
          <w:alias w:val="AI_GEN_CONTENT_74"/>
        </w:sdtPr>
        <w:sdtContent>
          <w:r w:rsidRPr="00B21633">
            <w:rPr/>
            <w:t>[AI Generated Content for: As in scenario 2, this scenario assumes that you sell the buy-to-let property in 2024, raising proceeds of £1,093,204, which are then invested for retirement. However, scenario 3 also assumes that £30,000 is spent each year in retirement on ‘wild living’ until age 80. The figures are all shown in today’s terms and have been adjusted to consider the assumed rate of inflation.]</w:t>
          </w:r>
        </w:sdtContent>
      </w:sdt>
    </w:p>
    <w:p w:rsidR="00E97271" w:rsidP="00E97271" w:rsidRDefault="00FE7CDD" w14:textId="57B63B86">
      <w:r>
        <w:rPr>
          <w:noProof/>
        </w:rPr>
        <w:drawing>
          <wp:anchor distT="0" distB="0" distL="114300" distR="114300" simplePos="0" relativeHeight="251669504" behindDoc="0" locked="0" layoutInCell="1" allowOverlap="1" wp14:editId="05166B29" wp14:anchorId="40310204">
            <wp:simplePos x="0" y="0"/>
            <wp:positionH relativeFrom="margin">
              <wp:align>right</wp:align>
            </wp:positionH>
            <wp:positionV relativeFrom="paragraph">
              <wp:posOffset>163830</wp:posOffset>
            </wp:positionV>
            <wp:extent cx="5732145" cy="1963420"/>
            <wp:effectExtent l="0" t="0" r="1905" b="0"/>
            <wp:wrapTopAndBottom/>
            <wp:docPr id="7" name="Picture 7"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1963420"/>
                    </a:xfrm>
                    <a:prstGeom prst="rect">
                      <a:avLst/>
                    </a:prstGeom>
                  </pic:spPr>
                </pic:pic>
              </a:graphicData>
            </a:graphic>
          </wp:anchor>
        </w:drawing>
      </w:r>
    </w:p>
    <w:p w:rsidR="00FE7CDD" w:rsidP="00E97271" w:rsidRDefault="00FE7CDD" w14:textId="57EA6F21"/>
    <w:p w:rsidR="00FE7CDD" w:rsidP="00E97271" w:rsidRDefault="00FE7CDD" w14:textId="77777777"/>
    <w:p w:rsidR="00E97271" w:rsidP="00485E02" w:rsidRDefault="00E97271" w14:textId="5F5D5000">
      <w:pPr>
        <w:pStyle w:val="Heading2"/>
        <w:numPr>
          <w:ilvl w:val="1"/>
          <w:numId w:val="42"/>
        </w:numPr>
      </w:pPr>
      <w:r>
        <w:t>Scenario 3 – Sell Buy-to-Let Flat, Invest Proceeds &amp; Extra Spending on ‘Wild Living’– Liquid Assets</w:t>
      </w:r>
    </w:p>
    <w:p w:rsidR="00E81E58" w:rsidP="00AA6380" w:rsidRDefault="00FE7CDD" w14:textId="3E6C76CB">
      <w:r>
        <w:rPr>
          <w:noProof/>
        </w:rPr>
        <w:drawing>
          <wp:anchor distT="0" distB="0" distL="114300" distR="114300" simplePos="0" relativeHeight="251670528" behindDoc="0" locked="0" layoutInCell="1" allowOverlap="1" wp14:editId="62161007" wp14:anchorId="2FBBCBC4">
            <wp:simplePos x="0" y="0"/>
            <wp:positionH relativeFrom="margin">
              <wp:align>right</wp:align>
            </wp:positionH>
            <wp:positionV relativeFrom="paragraph">
              <wp:posOffset>180340</wp:posOffset>
            </wp:positionV>
            <wp:extent cx="5732145" cy="1956435"/>
            <wp:effectExtent l="0" t="0" r="1905" b="571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145" cy="1956435"/>
                    </a:xfrm>
                    <a:prstGeom prst="rect">
                      <a:avLst/>
                    </a:prstGeom>
                  </pic:spPr>
                </pic:pic>
              </a:graphicData>
            </a:graphic>
          </wp:anchor>
        </w:drawing>
      </w:r>
    </w:p>
    <w:p w:rsidR="00FE7CDD" w:rsidP="00087B26" w:rsidRDefault="00087B26" w14:textId="5C17BF39">
      <w:pPr>
        <w:spacing w:after="160" w:line="259" w:lineRule="auto"/>
        <w:jc w:val="left"/>
      </w:pPr>
      <w:r>
        <w:br w:type="page"/>
      </w:r>
    </w:p>
    <w:p w:rsidRPr="005B6085" w:rsidR="00E97271" w:rsidP="00E97271" w:rsidRDefault="00E97271" w14:textId="6D6E10AF">
      <w:pPr>
        <w:pStyle w:val="Heading2"/>
      </w:pPr>
      <w:r w:rsidRPr="00E81E58">
        <w:lastRenderedPageBreak/>
        <w:t>Scenario 4 – Major Loss, Followed by Selling BTL Flat and Investing Proceeds - Cashflow</w:t>
      </w:r>
    </w:p>
    <w:p w:rsidRPr="005B6085" w:rsidR="00E97271" w:rsidP="00E97271" w:rsidRDefault="009416D2" w14:textId="0405C08D">
      <w:sdt>
        <w:sdtPr>
          <w:tag w:val="AI_GEN_CONTENT_75"/>
          <w:alias w:val="AI_GEN_CONTENT_75"/>
        </w:sdtPr>
        <w:sdtContent>
          <w:r w:rsidRPr="00B21633">
            <w:rPr/>
            <w:t>[AI Generated Content for: Scenario 4 considers the effect of a major loss of 20%. As above, scenario 4 also assumes that the buy-to-let property is sold in 2024, and the proceeds are invested. The figures are all shown in today’s terms and have been adjusted to consider the assumed rate of inflation.]</w:t>
          </w:r>
        </w:sdtContent>
      </w:sdt>
    </w:p>
    <w:p w:rsidR="00E97271" w:rsidP="00E97271" w:rsidRDefault="00E97271" w14:textId="0371C4EC"/>
    <w:p w:rsidR="00FE7CDD" w:rsidP="00E97271" w:rsidRDefault="00FE7CDD" w14:textId="505CA82F">
      <w:r>
        <w:rPr>
          <w:noProof/>
        </w:rPr>
        <w:drawing>
          <wp:anchor distT="0" distB="0" distL="114300" distR="114300" simplePos="0" relativeHeight="251671552" behindDoc="0" locked="0" layoutInCell="1" allowOverlap="1" wp14:editId="33E6BCE0" wp14:anchorId="0DACE68C">
            <wp:simplePos x="0" y="0"/>
            <wp:positionH relativeFrom="margin">
              <wp:align>right</wp:align>
            </wp:positionH>
            <wp:positionV relativeFrom="paragraph">
              <wp:posOffset>2747</wp:posOffset>
            </wp:positionV>
            <wp:extent cx="5732145" cy="1978660"/>
            <wp:effectExtent l="0" t="0" r="1905" b="2540"/>
            <wp:wrapTopAndBottom/>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plication&#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2145" cy="1978660"/>
                    </a:xfrm>
                    <a:prstGeom prst="rect">
                      <a:avLst/>
                    </a:prstGeom>
                  </pic:spPr>
                </pic:pic>
              </a:graphicData>
            </a:graphic>
          </wp:anchor>
        </w:drawing>
      </w:r>
    </w:p>
    <w:p w:rsidR="00FE7CDD" w:rsidP="00E97271" w:rsidRDefault="00FE7CDD" w14:textId="77777777"/>
    <w:p w:rsidR="00E97271" w:rsidP="00485E02" w:rsidRDefault="00E97271" w14:textId="7B9B0E5A">
      <w:pPr>
        <w:pStyle w:val="Heading2"/>
        <w:numPr>
          <w:ilvl w:val="1"/>
          <w:numId w:val="43"/>
        </w:numPr>
      </w:pPr>
      <w:r>
        <w:t>Scenario 4 – Major Loss, Followed by Selling BTL Flat and Investing Proceeds – Liquid Assets</w:t>
      </w:r>
    </w:p>
    <w:p w:rsidR="00E97271" w:rsidP="00AA6380" w:rsidRDefault="00E97271" w14:textId="35E8AE26"/>
    <w:p w:rsidR="00FE7CDD" w:rsidP="00AA6380" w:rsidRDefault="00FE7CDD" w14:textId="716293A6">
      <w:r>
        <w:rPr>
          <w:noProof/>
        </w:rPr>
        <w:drawing>
          <wp:anchor distT="0" distB="0" distL="114300" distR="114300" simplePos="0" relativeHeight="251672576" behindDoc="0" locked="0" layoutInCell="1" allowOverlap="1" wp14:editId="1F97D30C" wp14:anchorId="6DC743E8">
            <wp:simplePos x="0" y="0"/>
            <wp:positionH relativeFrom="margin">
              <wp:align>right</wp:align>
            </wp:positionH>
            <wp:positionV relativeFrom="paragraph">
              <wp:posOffset>0</wp:posOffset>
            </wp:positionV>
            <wp:extent cx="5732145" cy="1981835"/>
            <wp:effectExtent l="0" t="0" r="1905" b="0"/>
            <wp:wrapTopAndBottom/>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2145" cy="1981835"/>
                    </a:xfrm>
                    <a:prstGeom prst="rect">
                      <a:avLst/>
                    </a:prstGeom>
                  </pic:spPr>
                </pic:pic>
              </a:graphicData>
            </a:graphic>
          </wp:anchor>
        </w:drawing>
      </w:r>
    </w:p>
    <w:p w:rsidR="00E97271" w:rsidP="00AA6380" w:rsidRDefault="00E97271" w14:textId="2B5F9D6F"/>
    <w:p w:rsidR="003E7BC0" w:rsidP="00AA6380" w:rsidRDefault="003E7BC0" w14:textId="1A4C8F0A"/>
    <w:p w:rsidR="003E7BC0" w:rsidP="00AA6380" w:rsidRDefault="003E7BC0" w14:textId="6A497183"/>
    <w:p w:rsidR="003E7BC0" w:rsidP="00AA6380" w:rsidRDefault="003E7BC0" w14:textId="44062CD7"/>
    <w:p w:rsidR="003E7BC0" w:rsidP="00AA6380" w:rsidRDefault="003E7BC0" w14:textId="74992389"/>
    <w:p w:rsidR="003E7BC0" w:rsidP="00AA6380" w:rsidRDefault="003E7BC0" w14:textId="24FCD08E"/>
    <w:p w:rsidR="003E7BC0" w:rsidP="00AA6380" w:rsidRDefault="003E7BC0" w14:textId="65A9A917"/>
    <w:p w:rsidR="003E7BC0" w:rsidP="00AA6380" w:rsidRDefault="003E7BC0" w14:textId="07E36A16"/>
    <w:p w:rsidR="003E7BC0" w:rsidP="00AA6380" w:rsidRDefault="003E7BC0" w14:textId="7EF72EF9"/>
    <w:p w:rsidR="003E7BC0" w:rsidP="00AA6380" w:rsidRDefault="003E7BC0" w14:textId="75309DBA"/>
    <w:p w:rsidR="003E7BC0" w:rsidP="00AA6380" w:rsidRDefault="003E7BC0" w14:textId="0FF8F64E"/>
    <w:p w:rsidR="003E7BC0" w:rsidP="00AA6380" w:rsidRDefault="003E7BC0" w14:textId="770A151D"/>
    <w:p w:rsidR="003E7BC0" w:rsidP="00AA6380" w:rsidRDefault="003E7BC0" w14:textId="17DA6EDC"/>
    <w:p w:rsidR="003E7BC0" w:rsidP="00AA6380" w:rsidRDefault="003E7BC0" w14:textId="537224B7"/>
    <w:p w:rsidR="003E7BC0" w:rsidP="00AA6380" w:rsidRDefault="003E7BC0" w14:textId="5AC6106A"/>
    <w:p w:rsidR="003E7BC0" w:rsidP="00AA6380" w:rsidRDefault="003E7BC0" w14:textId="77777777"/>
    <w:p w:rsidR="00F40156" w:rsidP="00AA6380" w:rsidRDefault="002A6577" w14:textId="77777777">
      <w:pPr>
        <w:pStyle w:val="Heading2"/>
      </w:pPr>
      <w:r>
        <w:t>Key Observations</w:t>
      </w:r>
    </w:p>
    <w:p w:rsidR="00F40156" w:rsidP="00AA6380" w:rsidRDefault="002A6577" w14:textId="312D58E0">
      <w:r w:rsidRPr="007F0635">
        <w:t>I have detailed the key observations which can be seen from these charts below:</w:t>
      </w:r>
    </w:p>
    <w:p w:rsidR="00F40156" w:rsidP="00AA6380" w:rsidRDefault="00F40156" w14:textId="49C32090"/>
    <w:p w:rsidRPr="00C852FD" w:rsidR="00C852FD" w:rsidP="00AA6380" w:rsidRDefault="00C852FD" w14:textId="45A870D4">
      <w:pPr>
        <w:rPr>
          <w:b/>
          <w:bCs/>
        </w:rPr>
      </w:pPr>
      <w:r>
        <w:rPr>
          <w:b/>
          <w:bCs/>
        </w:rPr>
        <w:t>Current Situation</w:t>
      </w:r>
    </w:p>
    <w:p w:rsidRPr="00B21633" w:rsidR="00F40156" w:rsidP="00C852FD" w:rsidRDefault="00C852FD" w14:textId="7C7907C0">
      <w:pPr>
        <w:pStyle w:val="InternalHeader"/>
        <w:rPr>
          <w:b w:val="0"/>
          <w:bCs w:val="0"/>
          <w:highlight w:val="yellow"/>
        </w:rPr>
      </w:pPr>
      <w:sdt>
        <w:sdtPr>
          <w:tag w:val="AI_GEN_CONTENT_76"/>
          <w:alias w:val="AI_GEN_CONTENT_76"/>
        </w:sdtPr>
        <w:sdtContent>
          <w:r w:rsidRPr="00B21633">
            <w:rPr>
              <w:b w:val="0"/>
              <w:bCs w:val="0"/>
            </w:rPr>
            <w:t>[AI Generated Content for: Your assets should be sufficient to provide your desired income of £48,120 until you reach age 80, before reducing to approximately c.£41,771 in later life.]</w:t>
          </w:r>
        </w:sdtContent>
      </w:sdt>
    </w:p>
    <w:p w:rsidRPr="00B21633" w:rsidR="00C852FD" w:rsidP="00C852FD" w:rsidRDefault="006B06AF" w14:textId="3182B8F6">
      <w:pPr>
        <w:pStyle w:val="InternalHeader"/>
        <w:rPr>
          <w:b w:val="0"/>
          <w:bCs w:val="0"/>
          <w:highlight w:val="yellow"/>
        </w:rPr>
      </w:pPr>
      <w:sdt>
        <w:sdtPr>
          <w:tag w:val="AI_GEN_CONTENT_77"/>
          <w:alias w:val="AI_GEN_CONTENT_77"/>
        </w:sdtPr>
        <w:sdtContent>
          <w:r w:rsidRPr="00B21633">
            <w:rPr>
              <w:b w:val="0"/>
              <w:bCs w:val="0"/>
            </w:rPr>
            <w:t>[AI Generated Content for: Cashflow analysis suggests that liquid assets will not run out. We estimate that approximately £1,139,043 will remain at age 100.]</w:t>
          </w:r>
        </w:sdtContent>
      </w:sdt>
    </w:p>
    <w:p w:rsidRPr="00B21633" w:rsidR="00C852FD" w:rsidP="00C852FD" w:rsidRDefault="006B06AF" w14:textId="24D05AC0">
      <w:pPr>
        <w:pStyle w:val="InternalHeader"/>
        <w:rPr>
          <w:b w:val="0"/>
          <w:bCs w:val="0"/>
          <w:highlight w:val="yellow"/>
        </w:rPr>
      </w:pPr>
      <w:sdt>
        <w:sdtPr>
          <w:tag w:val="AI_GEN_CONTENT_78"/>
          <w:alias w:val="AI_GEN_CONTENT_78"/>
        </w:sdtPr>
        <w:sdtContent>
          <w:r w:rsidRPr="00B21633">
            <w:rPr>
              <w:b w:val="0"/>
              <w:bCs w:val="0"/>
            </w:rPr>
            <w:t>[AI Generated Content for: The current situation assumes that the buy-to-let property is sold in 2045, for proceeds of £1,093,204.]</w:t>
          </w:r>
        </w:sdtContent>
      </w:sdt>
    </w:p>
    <w:p w:rsidR="006B06AF" w:rsidP="006B06AF" w:rsidRDefault="006B06AF" w14:textId="33ACB2F8">
      <w:pPr>
        <w:pStyle w:val="InternalBullet"/>
        <w:ind w:left="0"/>
      </w:pPr>
    </w:p>
    <w:p w:rsidRPr="00B21633" w:rsidR="006B06AF" w:rsidP="006B06AF" w:rsidRDefault="006B06AF" w14:textId="4D868907">
      <w:pPr>
        <w:pStyle w:val="InternalBullet"/>
        <w:ind w:left="0"/>
        <w:rPr>
          <w:b/>
          <w:bCs/>
          <w:highlight w:val="yellow"/>
        </w:rPr>
      </w:pPr>
      <w:sdt>
        <w:sdtPr>
          <w:tag w:val="AI_GEN_CONTENT_79"/>
          <w:alias w:val="AI_GEN_CONTENT_79"/>
        </w:sdtPr>
        <w:sdtContent>
          <w:r w:rsidRPr="00B21633">
            <w:rPr>
              <w:b/>
              <w:bCs/>
            </w:rPr>
            <w:t>[AI Generated Content for: Sell Buy-to-Let Flat and Invest Proceeds]</w:t>
          </w:r>
        </w:sdtContent>
      </w:sdt>
    </w:p>
    <w:p w:rsidRPr="00B21633" w:rsidR="009B7777" w:rsidP="009B7777" w:rsidRDefault="009B7777" w14:textId="3A00D142">
      <w:pPr>
        <w:pStyle w:val="InternalHeader"/>
        <w:rPr>
          <w:b w:val="0"/>
          <w:bCs w:val="0"/>
          <w:highlight w:val="yellow"/>
        </w:rPr>
      </w:pPr>
      <w:sdt>
        <w:sdtPr>
          <w:tag w:val="AI_GEN_CONTENT_80"/>
          <w:alias w:val="AI_GEN_CONTENT_80"/>
        </w:sdtPr>
        <w:sdtContent>
          <w:r w:rsidRPr="00B21633">
            <w:rPr>
              <w:b w:val="0"/>
              <w:bCs w:val="0"/>
            </w:rPr>
            <w:t>[AI Generated Content for: Scenario 2 differs from the above as it assumes you sell the buy-to-let property in 2024, and invest the proceeds for retirement.]</w:t>
          </w:r>
        </w:sdtContent>
      </w:sdt>
    </w:p>
    <w:p w:rsidRPr="00B21633" w:rsidR="00B1637F" w:rsidP="009B7777" w:rsidRDefault="00B1637F" w14:textId="14F4C069">
      <w:pPr>
        <w:pStyle w:val="InternalHeader"/>
        <w:rPr>
          <w:b w:val="0"/>
          <w:bCs w:val="0"/>
          <w:highlight w:val="yellow"/>
        </w:rPr>
      </w:pPr>
      <w:sdt>
        <w:sdtPr>
          <w:tag w:val="AI_GEN_CONTENT_81"/>
          <w:alias w:val="AI_GEN_CONTENT_81"/>
        </w:sdtPr>
        <w:sdtContent>
          <w:r w:rsidRPr="00B21633">
            <w:rPr>
              <w:b w:val="0"/>
              <w:bCs w:val="0"/>
            </w:rPr>
            <w:t>[AI Generated Content for: Assets should be sufficient to provide your desired income of £48,120 until you reach age 80, before reducing to approximately c.£41,771 in later life.]</w:t>
          </w:r>
        </w:sdtContent>
      </w:sdt>
    </w:p>
    <w:p w:rsidRPr="00B21633" w:rsidR="005958A4" w:rsidP="005958A4" w:rsidRDefault="00B1637F" w14:textId="1F582BBA">
      <w:pPr>
        <w:pStyle w:val="InternalHeader"/>
        <w:rPr>
          <w:b w:val="0"/>
          <w:bCs w:val="0"/>
          <w:highlight w:val="yellow"/>
        </w:rPr>
      </w:pPr>
      <w:sdt>
        <w:sdtPr>
          <w:tag w:val="AI_GEN_CONTENT_82"/>
          <w:alias w:val="AI_GEN_CONTENT_82"/>
        </w:sdtPr>
        <w:sdtContent>
          <w:r w:rsidRPr="00B21633">
            <w:rPr>
              <w:b w:val="0"/>
              <w:bCs w:val="0"/>
            </w:rPr>
            <w:t>[AI Generated Content for: Releasing capital from the property and investing the proceeds, should mean that you will have greater resource in terms of liquid assets throughout retirement. Investing the proceeds earlier in retirement will also allow more potential for growth of funds. Although this could reduce the possibility for making a capital gain through the flat increasing in value. ]</w:t>
          </w:r>
        </w:sdtContent>
      </w:sdt>
    </w:p>
    <w:p w:rsidRPr="00B21633" w:rsidR="00B1637F" w:rsidP="00B1637F" w:rsidRDefault="00B1637F" w14:textId="7AF8FD6E">
      <w:pPr>
        <w:pStyle w:val="InternalHeader"/>
        <w:rPr>
          <w:b w:val="0"/>
          <w:bCs w:val="0"/>
          <w:highlight w:val="yellow"/>
        </w:rPr>
      </w:pPr>
      <w:sdt>
        <w:sdtPr>
          <w:tag w:val="AI_GEN_CONTENT_83"/>
          <w:alias w:val="AI_GEN_CONTENT_83"/>
        </w:sdtPr>
        <w:sdtContent>
          <w:r w:rsidRPr="00B21633">
            <w:rPr>
              <w:b w:val="0"/>
              <w:bCs w:val="0"/>
            </w:rPr>
            <w:t>[AI Generated Content for: We estimate that liquid assets of approximately £1,216,078 will remain at age 100.]</w:t>
          </w:r>
        </w:sdtContent>
      </w:sdt>
    </w:p>
    <w:p w:rsidRPr="00B21633" w:rsidR="00F40156" w:rsidP="00EC0F7D" w:rsidRDefault="00F40156" w14:textId="248151B9">
      <w:pPr>
        <w:rPr>
          <w:highlight w:val="yellow"/>
        </w:rPr>
      </w:pPr>
    </w:p>
    <w:p w:rsidRPr="00B21633" w:rsidR="005958A4" w:rsidP="005958A4" w:rsidRDefault="005958A4" w14:textId="17CBD82B">
      <w:pPr>
        <w:pStyle w:val="InternalBullet"/>
        <w:ind w:left="0"/>
        <w:rPr>
          <w:b/>
          <w:bCs/>
          <w:highlight w:val="yellow"/>
        </w:rPr>
      </w:pPr>
      <w:sdt>
        <w:sdtPr>
          <w:tag w:val="AI_GEN_CONTENT_84"/>
          <w:alias w:val="AI_GEN_CONTENT_84"/>
        </w:sdtPr>
        <w:sdtContent>
          <w:r w:rsidRPr="00B21633">
            <w:rPr>
              <w:b/>
              <w:bCs/>
            </w:rPr>
            <w:t>[AI Generated Content for: Sell Buy-to-Let Flat, Invest Proceeds &amp; Extra Spending on ‘Wild Living’]</w:t>
          </w:r>
        </w:sdtContent>
      </w:sdt>
    </w:p>
    <w:p w:rsidRPr="00B21633" w:rsidR="005958A4" w:rsidP="0062751C" w:rsidRDefault="0062751C" w14:textId="383F924F">
      <w:pPr>
        <w:pStyle w:val="InternalHeader"/>
        <w:rPr>
          <w:b w:val="0"/>
          <w:bCs w:val="0"/>
          <w:highlight w:val="yellow"/>
        </w:rPr>
      </w:pPr>
      <w:sdt>
        <w:sdtPr>
          <w:tag w:val="AI_GEN_CONTENT_85"/>
          <w:alias w:val="AI_GEN_CONTENT_85"/>
        </w:sdtPr>
        <w:sdtContent>
          <w:r w:rsidRPr="00B21633">
            <w:rPr>
              <w:b w:val="0"/>
              <w:bCs w:val="0"/>
            </w:rPr>
            <w:t>[AI Generated Content for: As above, scenario 3 assumes that the buy-to-let is sold, and the proceeds are invested. However, this scenario also accounts for extra spending of £30,000 on ‘wild living’, until age 80, when expenditure is reduced to £41,771. ]</w:t>
          </w:r>
        </w:sdtContent>
      </w:sdt>
    </w:p>
    <w:p w:rsidRPr="00B21633" w:rsidR="00EB18AB" w:rsidP="00EB18AB" w:rsidRDefault="00EB18AB" w14:textId="0DDC545E">
      <w:pPr>
        <w:pStyle w:val="InternalHeader"/>
        <w:rPr>
          <w:b w:val="0"/>
          <w:bCs w:val="0"/>
          <w:highlight w:val="yellow"/>
        </w:rPr>
      </w:pPr>
      <w:sdt>
        <w:sdtPr>
          <w:tag w:val="AI_GEN_CONTENT_86"/>
          <w:alias w:val="AI_GEN_CONTENT_86"/>
        </w:sdtPr>
        <w:sdtContent>
          <w:r w:rsidRPr="00B21633">
            <w:rPr>
              <w:b w:val="0"/>
              <w:bCs w:val="0"/>
            </w:rPr>
            <w:t>[AI Generated Content for: Cashflow analysis suggests that you can afford to enjoy retirement by increasing spending by £30,000, from now until age 80, without being faced with any shortfall to age 100.]</w:t>
          </w:r>
        </w:sdtContent>
      </w:sdt>
    </w:p>
    <w:p w:rsidRPr="00B21633" w:rsidR="00EB18AB" w:rsidP="00EB18AB" w:rsidRDefault="00EB18AB" w14:textId="6F6D6AD4">
      <w:pPr>
        <w:pStyle w:val="InternalHeader"/>
        <w:rPr>
          <w:b w:val="0"/>
          <w:bCs w:val="0"/>
          <w:highlight w:val="yellow"/>
        </w:rPr>
      </w:pPr>
      <w:sdt>
        <w:sdtPr>
          <w:tag w:val="AI_GEN_CONTENT_87"/>
          <w:alias w:val="AI_GEN_CONTENT_87"/>
        </w:sdtPr>
        <w:sdtContent>
          <w:r w:rsidRPr="00B21633">
            <w:rPr>
              <w:b w:val="0"/>
              <w:bCs w:val="0"/>
            </w:rPr>
            <w:t>[AI Generated Content for: Your assets will be depleted faster than in the previous scenarios, on account of the increased spending. However, cashflow analysis predicts that there will still be liquid assets of £293,853 remaining at age 100.]</w:t>
          </w:r>
        </w:sdtContent>
      </w:sdt>
    </w:p>
    <w:p w:rsidRPr="00B21633" w:rsidR="005958A4" w:rsidP="00EC0F7D" w:rsidRDefault="005958A4" w14:textId="7DC82682">
      <w:pPr>
        <w:rPr>
          <w:highlight w:val="yellow"/>
        </w:rPr>
      </w:pPr>
    </w:p>
    <w:p w:rsidRPr="00B21633" w:rsidR="005958A4" w:rsidP="005958A4" w:rsidRDefault="005958A4" w14:textId="643F76F3">
      <w:pPr>
        <w:pStyle w:val="InternalBullet"/>
        <w:ind w:left="0"/>
        <w:rPr>
          <w:b/>
          <w:bCs/>
          <w:highlight w:val="yellow"/>
        </w:rPr>
      </w:pPr>
      <w:sdt>
        <w:sdtPr>
          <w:tag w:val="AI_GEN_CONTENT_88"/>
          <w:alias w:val="AI_GEN_CONTENT_88"/>
        </w:sdtPr>
        <w:sdtContent>
          <w:r w:rsidRPr="00B21633">
            <w:rPr>
              <w:b/>
              <w:bCs/>
            </w:rPr>
            <w:t>[AI Generated Content for: Major Loss, Followed by Selling Buy-to-Let Flat and Investing Proceeds]</w:t>
          </w:r>
        </w:sdtContent>
      </w:sdt>
    </w:p>
    <w:p w:rsidRPr="00B21633" w:rsidR="005958A4" w:rsidP="005958A4" w:rsidRDefault="00495B0A" w14:textId="1BD4B67B">
      <w:pPr>
        <w:pStyle w:val="InternalHeader"/>
        <w:rPr>
          <w:b w:val="0"/>
          <w:bCs w:val="0"/>
          <w:highlight w:val="yellow"/>
        </w:rPr>
      </w:pPr>
      <w:sdt>
        <w:sdtPr>
          <w:tag w:val="AI_GEN_CONTENT_89"/>
          <w:alias w:val="AI_GEN_CONTENT_89"/>
        </w:sdtPr>
        <w:sdtContent>
          <w:r w:rsidRPr="00B21633">
            <w:rPr>
              <w:b w:val="0"/>
              <w:bCs w:val="0"/>
            </w:rPr>
            <w:t>[AI Generated Content for: Scenario 4 assumes that your portfolios suffer a major loss of 20% in the current tax year. As above, the scenario also assumes that the buy-to-let is sold in 2024, and the proceeds are invested.]</w:t>
          </w:r>
        </w:sdtContent>
      </w:sdt>
    </w:p>
    <w:p w:rsidRPr="00B21633" w:rsidR="00495B0A" w:rsidP="00495B0A" w:rsidRDefault="00495B0A" w14:textId="21415F5C">
      <w:pPr>
        <w:pStyle w:val="InternalHeader"/>
        <w:rPr>
          <w:b w:val="0"/>
          <w:bCs w:val="0"/>
          <w:highlight w:val="yellow"/>
        </w:rPr>
      </w:pPr>
      <w:sdt>
        <w:sdtPr>
          <w:tag w:val="AI_GEN_CONTENT_90"/>
          <w:alias w:val="AI_GEN_CONTENT_90"/>
        </w:sdtPr>
        <w:sdtContent>
          <w:r w:rsidRPr="00B21633">
            <w:rPr>
              <w:b w:val="0"/>
              <w:bCs w:val="0"/>
            </w:rPr>
            <w:t>[AI Generated Content for: The major loss is applied on top of the market slump of 2022. The scenario also does not consider any potential recovery of assets. Whilst a loss of this magnitude is unlikely, it serves as a good ‘stress test’.]</w:t>
          </w:r>
        </w:sdtContent>
      </w:sdt>
    </w:p>
    <w:p w:rsidRPr="00B21633" w:rsidR="005958A4" w:rsidP="00F23606" w:rsidRDefault="006D5D4F" w14:textId="5377E5E0">
      <w:pPr>
        <w:pStyle w:val="InternalHeader"/>
        <w:rPr>
          <w:b w:val="0"/>
          <w:bCs w:val="0"/>
          <w:highlight w:val="yellow"/>
        </w:rPr>
      </w:pPr>
      <w:sdt>
        <w:sdtPr>
          <w:tag w:val="AI_GEN_CONTENT_91"/>
          <w:alias w:val="AI_GEN_CONTENT_91"/>
        </w:sdtPr>
        <w:sdtContent>
          <w:r w:rsidRPr="00B21633">
            <w:rPr>
              <w:b w:val="0"/>
              <w:bCs w:val="0"/>
            </w:rPr>
            <w:t>[AI Generated Content for: Cashflow analysis suggests that your portfolios can withstand a loss of 20% and still provide your desired expenditure without shortfall, until age 100.]</w:t>
          </w:r>
        </w:sdtContent>
      </w:sdt>
    </w:p>
    <w:p w:rsidRPr="00B21633" w:rsidR="003E7BC0" w:rsidP="003E7BC0" w:rsidRDefault="006D5D4F" w14:textId="67FFA630">
      <w:pPr>
        <w:pStyle w:val="InternalHeader"/>
        <w:rPr>
          <w:highlight w:val="yellow"/>
        </w:rPr>
      </w:pPr>
      <w:sdt>
        <w:sdtPr>
          <w:tag w:val="AI_GEN_CONTENT_92"/>
          <w:alias w:val="AI_GEN_CONTENT_92"/>
        </w:sdtPr>
        <w:sdtContent>
          <w:r w:rsidRPr="00B21633">
            <w:rPr>
              <w:b w:val="0"/>
              <w:bCs w:val="0"/>
            </w:rPr>
            <w:t>[AI Generated Content for: Cashflow analysis predicts that assets of £725,118 will remain at age 100, even when considering a major loss at the beginning of the timeline.]</w:t>
          </w:r>
        </w:sdtContent>
      </w:sdt>
    </w:p>
    <w:p w:rsidRPr="006D5D4F" w:rsidR="003E7BC0" w:rsidP="006D5D4F" w:rsidRDefault="003E7BC0" w14:textId="77777777">
      <w:pPr>
        <w:pStyle w:val="InternalBullet"/>
      </w:pPr>
    </w:p>
    <w:p w:rsidR="005958A4" w:rsidP="00EC0F7D" w:rsidRDefault="005958A4" w14:textId="1729B731"/>
    <w:p w:rsidR="003E7BC0" w:rsidP="00EC0F7D" w:rsidRDefault="003E7BC0" w14:textId="71DCCC71"/>
    <w:p w:rsidR="003E7BC0" w:rsidP="00EC0F7D" w:rsidRDefault="003E7BC0" w14:textId="02A51729"/>
    <w:p w:rsidR="003E7BC0" w:rsidP="00EC0F7D" w:rsidRDefault="003E7BC0" w14:textId="589857F9"/>
    <w:p w:rsidR="003E7BC0" w:rsidP="00EC0F7D" w:rsidRDefault="003E7BC0" w14:textId="622DA635"/>
    <w:p w:rsidR="003E7BC0" w:rsidP="00EC0F7D" w:rsidRDefault="003E7BC0" w14:textId="2D25285F"/>
    <w:p w:rsidR="003E7BC0" w:rsidP="00EC0F7D" w:rsidRDefault="003E7BC0" w14:textId="31263D2A"/>
    <w:p w:rsidR="003E7BC0" w:rsidP="00EC0F7D" w:rsidRDefault="003E7BC0" w14:textId="19815593"/>
    <w:p w:rsidRPr="0022548A" w:rsidR="003E7BC0" w:rsidP="00EC0F7D" w:rsidRDefault="003E7BC0" w14:textId="77777777"/>
    <w:p w:rsidR="006D5D4F" w:rsidP="006D5D4F" w:rsidRDefault="006D5D4F" w14:textId="77777777">
      <w:pPr>
        <w:pStyle w:val="Heading2"/>
        <w:numPr>
          <w:ilvl w:val="1"/>
          <w:numId w:val="7"/>
        </w:numPr>
      </w:pPr>
      <w:r>
        <w:t>Conclusion</w:t>
      </w:r>
    </w:p>
    <w:p w:rsidR="006D5D4F" w:rsidP="006D5D4F" w:rsidRDefault="006D5D4F" w14:textId="0AFCE0B1">
      <w:r>
        <w:t>In summary, I feel the main conclusions of our cashflow planning exercise are as follows:</w:t>
      </w:r>
    </w:p>
    <w:p w:rsidR="003E7BC0" w:rsidP="006D5D4F" w:rsidRDefault="003E7BC0" w14:textId="77777777"/>
    <w:p w:rsidRPr="00B21633" w:rsidR="006D5D4F" w:rsidP="006D5D4F" w:rsidRDefault="006D5D4F" w14:textId="3C030205">
      <w:pPr>
        <w:numPr>
          <w:ilvl w:val="0"/>
          <w:numId w:val="44"/>
        </w:numPr>
        <w:rPr>
          <w:highlight w:val="yellow"/>
        </w:rPr>
      </w:pPr>
      <w:sdt>
        <w:sdtPr>
          <w:tag w:val="AI_GEN_CONTENT_93"/>
          <w:alias w:val="AI_GEN_CONTENT_93"/>
        </w:sdtPr>
        <w:sdtContent>
          <w:r w:rsidRPr="00B21633">
            <w:rPr>
              <w:b/>
              <w:bCs/>
            </w:rPr>
            <w:t>[AI Generated Content for: Financial Independence - From the scenarios modelled above, you are likely to have sufficient capital in place to allow you to enjoy your desired basic and discretionary expenditure in retirement. Due to your level of wealth, you should be able to increase your discretionary spending by approximately £30,000 (net) per annum, should you wish. ]</w:t>
          </w:r>
        </w:sdtContent>
      </w:sdt>
    </w:p>
    <w:p w:rsidRPr="00B21633" w:rsidR="003E7BC0" w:rsidP="006D5D4F" w:rsidRDefault="003E7BC0" w14:textId="77777777">
      <w:pPr>
        <w:numPr>
          <w:ilvl w:val="0"/>
          <w:numId w:val="44"/>
        </w:numPr>
        <w:rPr>
          <w:highlight w:val="yellow"/>
        </w:rPr>
      </w:pPr>
    </w:p>
    <w:p w:rsidRPr="00B21633" w:rsidR="00F40156" w:rsidP="00926437" w:rsidRDefault="006D5D4F" w14:textId="45CEC64B">
      <w:pPr>
        <w:pStyle w:val="ListParagraph"/>
        <w:numPr>
          <w:ilvl w:val="0"/>
          <w:numId w:val="8"/>
        </w:numPr>
        <w:ind w:left="709"/>
        <w:rPr>
          <w:highlight w:val="yellow"/>
        </w:rPr>
      </w:pPr>
      <w:sdt>
        <w:sdtPr>
          <w:tag w:val="AI_GEN_CONTENT_94"/>
          <w:alias w:val="AI_GEN_CONTENT_94"/>
        </w:sdtPr>
        <w:sdtContent>
          <w:r w:rsidRPr="00B21633">
            <w:rPr>
              <w:b/>
              <w:bCs/>
            </w:rPr>
            <w:t>[AI Generated Content for: Stress Test – We have stress tested your portfolio to help understand the resilience of this against negative influencing factors. As shown in scenario four, we have included a stress test which assumes that your portfolio suffers a major loss of 20%. I can confirm that it is unlikely that a market crash would impact you financially. ]</w:t>
          </w:r>
        </w:sdtContent>
      </w:sdt>
    </w:p>
    <w:p w:rsidR="003E7BC0" w:rsidP="00926437" w:rsidRDefault="003E7BC0" w14:textId="77777777">
      <w:pPr>
        <w:pStyle w:val="ListParagraph"/>
        <w:numPr>
          <w:ilvl w:val="0"/>
          <w:numId w:val="8"/>
        </w:numPr>
        <w:ind w:left="709"/>
      </w:pPr>
    </w:p>
    <w:tbl>
      <w:tblPr>
        <w:tblW w:w="5000" w:type="pct"/>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517"/>
        <w:gridCol w:w="7490"/>
      </w:tblGrid>
      <w:tr w:rsidR="00AD05BA" w:rsidTr="00926437" w14:textId="77777777">
        <w:trPr>
          <w:trHeight w:val="1137"/>
          <w:jc w:val="center"/>
        </w:trPr>
        <w:tc>
          <w:tcPr>
            <w:tcW w:w="842" w:type="pct"/>
            <w:vAlign w:val="center"/>
            <w:hideMark/>
          </w:tcPr>
          <w:p w:rsidRPr="000054F7" w:rsidR="00F40156" w:rsidP="00AA6380" w:rsidRDefault="002A6577" w14:textId="77777777">
            <w:pPr>
              <w:jc w:val="center"/>
              <w:rPr>
                <w:rFonts w:cs="Arial"/>
                <w:b/>
                <w:i/>
                <w:noProof/>
                <w:szCs w:val="18"/>
              </w:rPr>
            </w:pPr>
            <w:r w:rsidRPr="000054F7">
              <w:rPr>
                <w:rFonts w:cs="Arial"/>
                <w:noProof/>
                <w:szCs w:val="18"/>
              </w:rPr>
              <w:drawing>
                <wp:inline distT="0" distB="0" distL="0" distR="0" wp14:anchorId="6463F6F2" wp14:editId="6A058425">
                  <wp:extent cx="480015" cy="419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13772"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4158" w:type="pct"/>
            <w:vAlign w:val="center"/>
            <w:hideMark/>
          </w:tcPr>
          <w:p w:rsidRPr="000054F7" w:rsidR="00F40156" w:rsidP="00AA6380" w:rsidRDefault="002A6577" w14:textId="77777777">
            <w:pPr>
              <w:rPr>
                <w:rFonts w:cs="Arial"/>
                <w:color w:val="FF0000"/>
                <w:szCs w:val="18"/>
              </w:rPr>
            </w:pPr>
            <w:r w:rsidRPr="007F0635">
              <w:rPr>
                <w:bCs/>
                <w:iCs/>
              </w:rPr>
              <w:t>It is important to understand that the cashflow forecasts are based on various assumptions we believe to be reasonable based on your current circumstances and currently available evidence. The projected figures are therefore not a guarantee of future outcomes.</w:t>
            </w:r>
          </w:p>
        </w:tc>
      </w:tr>
    </w:tbl>
    <w:p w:rsidR="00F40156" w:rsidP="00AA6380" w:rsidRDefault="00F40156" w14:textId="77777777"/>
    <w:p w:rsidR="00F40156" w:rsidP="00AA6380" w:rsidRDefault="002A6577" w14:textId="77777777">
      <w:r w:rsidRPr="009C4104">
        <w:rPr>
          <w:szCs w:val="18"/>
        </w:rPr>
        <w:t>The next section of my report sets out a review of your existing plans and confirms whether they remain suitable to meet your objectives and risk profile, as set out above.</w:t>
      </w:r>
    </w:p>
    <w:p w:rsidR="00F40156" w:rsidP="00AA6380" w:rsidRDefault="00F40156" w14:textId="77777777"/>
    <w:p w:rsidRPr="009C4104" w:rsidR="00F40156" w:rsidP="00AA6380" w:rsidRDefault="00F40156" w14:textId="77777777"/>
    <w:p w:rsidR="00F40156" w:rsidP="00AA6380" w:rsidRDefault="002A6577" w14:textId="77777777">
      <w:pPr>
        <w:pStyle w:val="Heading1"/>
      </w:pPr>
      <w:bookmarkStart w:name="_Toc125984803" w:id="29"/>
      <w:r>
        <w:lastRenderedPageBreak/>
        <w:t>Recommendations</w:t>
      </w:r>
      <w:bookmarkEnd w:id="29"/>
    </w:p>
    <w:p w:rsidR="003E7BC0" w:rsidP="003E7BC0" w:rsidRDefault="002A6577" w14:textId="2D74A60B">
      <w:r>
        <w:t>I have reviewed the following plans to ensure they remain suitable for your objectives and risk profile. I refer you to the original suitability report that was issued at the time the plans were first set up for further information as to why they were initially recommended.</w:t>
      </w:r>
    </w:p>
    <w:p w:rsidRPr="003E7BC0" w:rsidR="003E7BC0" w:rsidP="003E7BC0" w:rsidRDefault="003E7BC0"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3E7BC0" w14:textId="77777777">
        <w:trPr>
          <w:trHeight w:val="1703"/>
          <w:jc w:val="center"/>
        </w:trPr>
        <w:tc>
          <w:tcPr>
            <w:tcW w:w="9016" w:type="dxa"/>
            <w:shd w:val="clear" w:color="auto" w:fill="DAEEFA"/>
            <w:hideMark/>
          </w:tcPr>
          <w:p w:rsidRPr="000E36F1" w:rsidR="00F40156" w:rsidP="00CD4E74" w:rsidRDefault="002A6577" w14:textId="77777777">
            <w:pPr>
              <w:keepNext/>
              <w:keepLines/>
              <w:outlineLvl w:val="3"/>
              <w:rPr>
                <w:rStyle w:val="Strong"/>
                <w:rFonts w:eastAsiaTheme="minorEastAsia"/>
                <w:color w:val="79BDE9"/>
              </w:rPr>
            </w:pPr>
            <w:r w:rsidRPr="00314DF5">
              <w:rPr>
                <w:rStyle w:val="Strong"/>
                <w:rFonts w:eastAsiaTheme="minorEastAsia"/>
                <w:color w:val="79BDE9"/>
              </w:rPr>
              <w:t>Recommendation Summary</w:t>
            </w:r>
          </w:p>
          <w:p w:rsidRPr="00596590" w:rsidR="00F40156" w:rsidP="00596590" w:rsidRDefault="002A6577" w14:textId="316AE7C1">
            <w:pPr>
              <w:spacing w:line="288" w:lineRule="auto"/>
              <w:rPr>
                <w:rFonts w:eastAsia="Times New Roman"/>
                <w:szCs w:val="24"/>
              </w:rPr>
            </w:pPr>
            <w:sdt>
              <w:sdtPr>
                <w:tag w:val="AI_GEN_CONTENT_95"/>
                <w:alias w:val="AI_GEN_CONTENT_95"/>
              </w:sdtPr>
              <w:sdtContent>
                <w:r w:rsidRPr="00B21633">
                  <w:rPr>
                    <w:rFonts w:eastAsia="Times New Roman"/>
                    <w:szCs w:val="24"/>
                  </w:rPr>
                  <w:t>[AI_CALC: 657]</w:t>
                </w:r>
              </w:sdtContent>
            </w:sdt>
          </w:p>
          <w:p w:rsidRPr="00E02F2E" w:rsidR="00F40156" w:rsidP="00CD4E74" w:rsidRDefault="00F40156" w14:textId="77777777">
            <w:pPr>
              <w:rPr>
                <w:rFonts w:eastAsia="Times New Roman"/>
              </w:rPr>
            </w:pPr>
          </w:p>
        </w:tc>
      </w:tr>
    </w:tbl>
    <w:p w:rsidR="00F40156" w:rsidRDefault="00F40156" w14:textId="77777777">
      <w:pPr>
        <w:spacing w:after="160" w:line="259" w:lineRule="auto"/>
        <w:jc w:val="left"/>
      </w:pPr>
    </w:p>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FC18AC" w14:textId="77777777">
        <w:trPr>
          <w:trHeight w:val="2005"/>
          <w:jc w:val="center"/>
        </w:trPr>
        <w:tc>
          <w:tcPr>
            <w:tcW w:w="9016" w:type="dxa"/>
            <w:tcBorders>
              <w:top w:val="single" w:color="79BDE9" w:sz="4" w:space="0"/>
              <w:left w:val="single" w:color="79BDE9" w:sz="4" w:space="0"/>
              <w:bottom w:val="single" w:color="79BDE9" w:sz="4" w:space="0"/>
              <w:right w:val="single" w:color="79BDE9" w:sz="4" w:space="0"/>
            </w:tcBorders>
            <w:shd w:val="clear" w:color="auto" w:fill="DAEEFA"/>
          </w:tcPr>
          <w:p w:rsidRPr="00285629" w:rsidR="00F40156" w:rsidP="0029412C" w:rsidRDefault="002A6577" w14:textId="77777777">
            <w:pPr>
              <w:keepNext/>
              <w:keepLines/>
              <w:outlineLvl w:val="3"/>
              <w:rPr>
                <w:rStyle w:val="Strong"/>
                <w:rFonts w:eastAsiaTheme="minorEastAsia"/>
                <w:color w:val="79BDE9"/>
              </w:rPr>
            </w:pPr>
            <w:r w:rsidRPr="00285629">
              <w:rPr>
                <w:rStyle w:val="Strong"/>
                <w:rFonts w:eastAsiaTheme="minorEastAsia"/>
                <w:color w:val="79BDE9"/>
              </w:rPr>
              <w:lastRenderedPageBreak/>
              <w:t>Recommendations</w:t>
            </w:r>
          </w:p>
          <w:p w:rsidR="00F40156" w:rsidP="0029412C" w:rsidRDefault="002A6577" w14:textId="6D49A45D">
            <w:pPr>
              <w:rPr>
                <w:rFonts w:eastAsia="Times New Roman"/>
              </w:rPr>
            </w:pPr>
            <w:r>
              <w:rPr>
                <w:rFonts w:eastAsia="Times New Roman"/>
              </w:rPr>
              <w:t>Following a review of your plans my recommendations are set out below together with the reasons behind these:</w:t>
            </w:r>
          </w:p>
          <w:p w:rsidRPr="00523EF9" w:rsidR="00F40156" w:rsidP="0029412C" w:rsidRDefault="00F40156" w14:textId="77777777">
            <w:pPr>
              <w:rPr>
                <w:rFonts w:eastAsia="Times New Roman"/>
              </w:rPr>
            </w:pPr>
          </w:p>
          <w:p w:rsidRPr="00B21633" w:rsidR="00F40156" w:rsidP="00D40E98" w:rsidRDefault="002A6577" w14:textId="56C98650">
            <w:pPr>
              <w:pStyle w:val="InternalHeader"/>
              <w:rPr>
                <w:highlight w:val="yellow"/>
              </w:rPr>
            </w:pPr>
            <w:sdt>
              <w:sdtPr>
                <w:tag w:val="AI_GEN_CONTENT_96"/>
                <w:alias w:val="AI_GEN_CONTENT_96"/>
              </w:sdtPr>
              <w:sdtContent>
                <w:r w:rsidRPr="00B21633">
                  <w:rPr/>
                  <w:t>[AI_CALC: 558]</w:t>
                </w:r>
              </w:sdtContent>
            </w:sdt>
            <w:proofErr w:type="spellStart"/>
            <w:proofErr w:type="spellEnd"/>
          </w:p>
          <w:p w:rsidRPr="00B21633" w:rsidR="00523EF9" w:rsidP="00D40E98" w:rsidRDefault="002A6577" w14:textId="160FC873">
            <w:pPr>
              <w:pStyle w:val="InternalBullet"/>
              <w:rPr>
                <w:highlight w:val="yellow"/>
              </w:rPr>
            </w:pPr>
            <w:sdt>
              <w:sdtPr>
                <w:tag w:val="AI_GEN_CONTENT_97"/>
                <w:alias w:val="AI_GEN_CONTENT_97"/>
              </w:sdtPr>
              <w:sdtContent>
                <w:r w:rsidRPr="00B21633">
                  <w:rPr/>
                  <w:t>[AI_CALC: 834]</w:t>
                </w:r>
              </w:sdtContent>
            </w:sdt>
            <w:proofErr w:type="spellStart"/>
            <w:proofErr w:type="spellEnd"/>
          </w:p>
          <w:p w:rsidRPr="00B21633" w:rsidR="00087B26" w:rsidP="00D40E98" w:rsidRDefault="00087B26" w14:textId="77777777">
            <w:pPr>
              <w:pStyle w:val="InternalBullet"/>
              <w:rPr>
                <w:highlight w:val="yellow"/>
              </w:rPr>
            </w:pPr>
          </w:p>
          <w:p w:rsidRPr="00B21633" w:rsidR="00523EF9" w:rsidP="00D40E98" w:rsidRDefault="00523EF9" w14:textId="174B8C7D">
            <w:pPr>
              <w:pStyle w:val="InternalBullet"/>
              <w:rPr>
                <w:highlight w:val="yellow"/>
              </w:rPr>
            </w:pPr>
            <w:sdt>
              <w:sdtPr>
                <w:tag w:val="AI_GEN_CONTENT_98"/>
                <w:alias w:val="AI_GEN_CONTENT_98"/>
              </w:sdtPr>
              <w:sdtContent>
                <w:r w:rsidRPr="00B21633">
                  <w:rPr/>
                  <w:t>[AI_CALC: 388]</w:t>
                </w:r>
              </w:sdtContent>
            </w:sdt>
            <w:proofErr w:type="spellStart"/>
            <w:proofErr w:type="spellEnd"/>
          </w:p>
          <w:p w:rsidRPr="00B21633" w:rsidR="00087B26" w:rsidP="00D40E98" w:rsidRDefault="00087B26" w14:textId="77777777">
            <w:pPr>
              <w:pStyle w:val="InternalBullet"/>
              <w:rPr>
                <w:highlight w:val="yellow"/>
              </w:rPr>
            </w:pPr>
          </w:p>
          <w:p w:rsidRPr="00B21633" w:rsidR="00523EF9" w:rsidP="00D40E98" w:rsidRDefault="00523EF9" w14:textId="27F11E9E">
            <w:pPr>
              <w:pStyle w:val="InternalBullet"/>
              <w:rPr>
                <w:highlight w:val="yellow"/>
              </w:rPr>
            </w:pPr>
            <w:sdt>
              <w:sdtPr>
                <w:tag w:val="AI_GEN_CONTENT_99"/>
                <w:alias w:val="AI_GEN_CONTENT_99"/>
              </w:sdtPr>
              <w:sdtContent>
                <w:r w:rsidRPr="00B21633">
                  <w:rPr/>
                  <w:t>[AI_CALC: 452]</w:t>
                </w:r>
              </w:sdtContent>
            </w:sdt>
          </w:p>
          <w:p w:rsidRPr="00B21633" w:rsidR="00B3706F" w:rsidP="00D40E98" w:rsidRDefault="00B3706F" w14:textId="716F5481">
            <w:pPr>
              <w:pStyle w:val="InternalBullet"/>
              <w:rPr>
                <w:highlight w:val="yellow"/>
              </w:rPr>
            </w:pPr>
            <w:sdt>
              <w:sdtPr>
                <w:tag w:val="AI_GEN_CONTENT_100"/>
                <w:alias w:val="AI_GEN_CONTENT_100"/>
              </w:sdtPr>
              <w:sdtContent>
                <w:r w:rsidRPr="00B21633">
                  <w:rPr/>
                  <w:t>[AI_CALC: 347]</w:t>
                </w:r>
              </w:sdtContent>
            </w:sdt>
          </w:p>
          <w:p w:rsidRPr="00B21633" w:rsidR="00F40156" w:rsidP="00523EF9" w:rsidRDefault="00F40156" w14:textId="77777777">
            <w:pPr>
              <w:pStyle w:val="InternalBullet"/>
              <w:ind w:left="0"/>
              <w:rPr>
                <w:color w:val="FF0000"/>
                <w:highlight w:val="yellow"/>
              </w:rPr>
            </w:pPr>
          </w:p>
          <w:p w:rsidRPr="00B21633" w:rsidR="00F40156" w:rsidP="00D40E98" w:rsidRDefault="006257E5" w14:textId="0A7106AA">
            <w:pPr>
              <w:pStyle w:val="InternalHeader"/>
              <w:rPr>
                <w:highlight w:val="yellow"/>
              </w:rPr>
            </w:pPr>
            <w:sdt>
              <w:sdtPr>
                <w:tag w:val="AI_GEN_CONTENT_101"/>
                <w:alias w:val="AI_GEN_CONTENT_101"/>
              </w:sdtPr>
              <w:sdtContent>
                <w:r w:rsidRPr="00B21633">
                  <w:rPr/>
                  <w:t>[AI_CALC: 369]</w:t>
                </w:r>
              </w:sdtContent>
            </w:sdt>
          </w:p>
          <w:p w:rsidRPr="00B21633" w:rsidR="002835BC" w:rsidP="00D664C3" w:rsidRDefault="00D664C3" w14:textId="238C844C">
            <w:pPr>
              <w:pStyle w:val="InternalBullet"/>
              <w:rPr>
                <w:highlight w:val="yellow"/>
              </w:rPr>
            </w:pPr>
            <w:sdt>
              <w:sdtPr>
                <w:tag w:val="AI_GEN_CONTENT_102"/>
                <w:alias w:val="AI_GEN_CONTENT_102"/>
              </w:sdtPr>
              <w:sdtContent>
                <w:r w:rsidRPr="00B21633">
                  <w:rPr/>
                  <w:t>[AI_CALC: 869]</w:t>
                </w:r>
              </w:sdtContent>
            </w:sdt>
          </w:p>
          <w:p w:rsidRPr="00B21633" w:rsidR="00087B26" w:rsidP="00D664C3" w:rsidRDefault="00087B26" w14:textId="77777777">
            <w:pPr>
              <w:pStyle w:val="InternalBullet"/>
              <w:rPr>
                <w:highlight w:val="yellow"/>
              </w:rPr>
            </w:pPr>
          </w:p>
          <w:p w:rsidRPr="00B21633" w:rsidR="00F40156" w:rsidP="00D664C3" w:rsidRDefault="00D664C3" w14:textId="298096FA">
            <w:pPr>
              <w:pStyle w:val="InternalBullet"/>
              <w:rPr>
                <w:highlight w:val="yellow"/>
              </w:rPr>
            </w:pPr>
            <w:sdt>
              <w:sdtPr>
                <w:tag w:val="AI_GEN_CONTENT_103"/>
                <w:alias w:val="AI_GEN_CONTENT_103"/>
              </w:sdtPr>
              <w:sdtContent>
                <w:r w:rsidRPr="00B21633">
                  <w:rPr/>
                  <w:t>[AI_CALC: 191]</w:t>
                </w:r>
              </w:sdtContent>
            </w:sdt>
          </w:p>
          <w:p w:rsidRPr="00B21633" w:rsidR="00087B26" w:rsidP="00D664C3" w:rsidRDefault="00087B26" w14:textId="77777777">
            <w:pPr>
              <w:pStyle w:val="InternalBullet"/>
              <w:rPr>
                <w:highlight w:val="yellow"/>
              </w:rPr>
            </w:pPr>
          </w:p>
          <w:p w:rsidRPr="00B21633" w:rsidR="00D664C3" w:rsidP="00D664C3" w:rsidRDefault="00D664C3" w14:textId="5EC26BF3">
            <w:pPr>
              <w:pStyle w:val="InternalBullet"/>
              <w:rPr>
                <w:highlight w:val="yellow"/>
              </w:rPr>
            </w:pPr>
            <w:sdt>
              <w:sdtPr>
                <w:tag w:val="AI_GEN_CONTENT_104"/>
                <w:alias w:val="AI_GEN_CONTENT_104"/>
              </w:sdtPr>
              <w:sdtContent>
                <w:r w:rsidRPr="00B21633">
                  <w:rPr/>
                  <w:t>[AI_CALC: 606]</w:t>
                </w:r>
              </w:sdtContent>
            </w:sdt>
          </w:p>
          <w:p w:rsidRPr="00B21633" w:rsidR="00087B26" w:rsidP="00D664C3" w:rsidRDefault="00087B26" w14:textId="77777777">
            <w:pPr>
              <w:pStyle w:val="InternalBullet"/>
              <w:rPr>
                <w:highlight w:val="yellow"/>
              </w:rPr>
            </w:pPr>
          </w:p>
          <w:p w:rsidRPr="00B21633" w:rsidR="002835BC" w:rsidP="00D664C3" w:rsidRDefault="002835BC" w14:textId="42C1625A">
            <w:pPr>
              <w:pStyle w:val="InternalBullet"/>
              <w:rPr>
                <w:highlight w:val="yellow"/>
              </w:rPr>
            </w:pPr>
            <w:sdt>
              <w:sdtPr>
                <w:tag w:val="AI_GEN_CONTENT_105"/>
                <w:alias w:val="AI_GEN_CONTENT_105"/>
              </w:sdtPr>
              <w:sdtContent>
                <w:r w:rsidRPr="00B21633">
                  <w:rPr/>
                  <w:t>[AI_CALC: 783]</w:t>
                </w:r>
              </w:sdtContent>
            </w:sdt>
          </w:p>
          <w:p w:rsidRPr="00B21633" w:rsidR="002835BC" w:rsidP="00D664C3" w:rsidRDefault="002835BC" w14:textId="77777777">
            <w:pPr>
              <w:pStyle w:val="InternalBullet"/>
              <w:rPr>
                <w:highlight w:val="yellow"/>
              </w:rPr>
            </w:pPr>
          </w:p>
          <w:p w:rsidRPr="002835BC" w:rsidR="00F40156" w:rsidP="00D40E98" w:rsidRDefault="00D664C3" w14:textId="078F4DF3">
            <w:pPr>
              <w:ind w:left="477"/>
            </w:pPr>
            <w:sdt>
              <w:sdtPr>
                <w:tag w:val="AI_GEN_CONTENT_106"/>
                <w:alias w:val="AI_GEN_CONTENT_106"/>
              </w:sdtPr>
              <w:sdtContent>
                <w:r w:rsidRPr="00B21633">
                  <w:rPr/>
                  <w:t>[AI_CALC: 852]</w:t>
                </w:r>
              </w:sdtContent>
            </w:sdt>
          </w:p>
          <w:p w:rsidRPr="00285629" w:rsidR="00D664C3" w:rsidP="00D40E98" w:rsidRDefault="00D664C3" w14:textId="77777777">
            <w:pPr>
              <w:ind w:left="477"/>
              <w:rPr>
                <w:color w:val="FF0000"/>
                <w:lang w:eastAsia="en-GB"/>
              </w:rPr>
            </w:pPr>
          </w:p>
          <w:p w:rsidR="00F40156" w:rsidP="002835BC" w:rsidRDefault="00F40156" w14:textId="77777777">
            <w:pPr>
              <w:pStyle w:val="InternalBullet"/>
            </w:pPr>
          </w:p>
        </w:tc>
      </w:tr>
    </w:tbl>
    <w:p w:rsidR="00F40156" w:rsidP="00E22CF7" w:rsidRDefault="00F40156" w14:textId="77777777"/>
    <w:p w:rsidR="00F40156" w:rsidP="00E22CF7" w:rsidRDefault="00F40156"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85" w:type="dxa"/>
          <w:bottom w:w="57" w:type="dxa"/>
          <w:right w:w="85" w:type="dxa"/>
        </w:tblCellMar>
        <w:tblLook w:val="04A0" w:firstRow="1" w:lastRow="0" w:firstColumn="1" w:lastColumn="0" w:noHBand="0" w:noVBand="1"/>
      </w:tblPr>
      <w:tblGrid>
        <w:gridCol w:w="9016"/>
      </w:tblGrid>
      <w:tr w:rsidR="00AD05BA" w:rsidTr="00487CA6" w14:textId="77777777">
        <w:trPr>
          <w:trHeight w:val="1298"/>
          <w:jc w:val="center"/>
        </w:trPr>
        <w:tc>
          <w:tcPr>
            <w:tcW w:w="9016" w:type="dxa"/>
            <w:shd w:val="clear" w:color="auto" w:fill="DAEEFA"/>
          </w:tcPr>
          <w:p w:rsidRPr="00314DF5" w:rsidR="00F40156" w:rsidP="00487CA6" w:rsidRDefault="002A6577" w14:textId="77777777">
            <w:pPr>
              <w:keepNext/>
              <w:keepLines/>
              <w:outlineLvl w:val="3"/>
              <w:rPr>
                <w:rStyle w:val="Strong"/>
                <w:rFonts w:eastAsiaTheme="minorEastAsia"/>
                <w:color w:val="79BDE9"/>
              </w:rPr>
            </w:pPr>
            <w:r w:rsidRPr="00314DF5">
              <w:rPr>
                <w:rStyle w:val="Strong"/>
                <w:rFonts w:eastAsiaTheme="minorEastAsia"/>
                <w:color w:val="79BDE9"/>
              </w:rPr>
              <w:lastRenderedPageBreak/>
              <w:t>Reasons Why</w:t>
            </w:r>
          </w:p>
          <w:p w:rsidR="00F40156" w:rsidP="00487CA6" w:rsidRDefault="002A6577" w14:textId="77777777">
            <w:pPr>
              <w:rPr>
                <w:rFonts w:eastAsia="Times New Roman"/>
              </w:rPr>
            </w:pPr>
            <w:r w:rsidRPr="00E02F2E">
              <w:rPr>
                <w:rFonts w:eastAsia="Times New Roman"/>
              </w:rPr>
              <w:t>The reasons why these recommendations meet your objectives:</w:t>
            </w:r>
          </w:p>
          <w:p w:rsidRPr="00E02F2E" w:rsidR="00F40156" w:rsidP="00487CA6" w:rsidRDefault="00F40156" w14:textId="77777777">
            <w:pPr>
              <w:rPr>
                <w:rFonts w:eastAsia="Times New Roman"/>
              </w:rPr>
            </w:pPr>
          </w:p>
          <w:p w:rsidRPr="00B21633" w:rsidR="002835BC" w:rsidP="002835BC" w:rsidRDefault="002835BC" w14:textId="77777777">
            <w:pPr>
              <w:pStyle w:val="InternalHeader"/>
              <w:numPr>
                <w:ilvl w:val="0"/>
                <w:numId w:val="8"/>
              </w:numPr>
              <w:ind w:left="477" w:hanging="284"/>
              <w:rPr>
                <w:b w:val="0"/>
                <w:bCs w:val="0"/>
                <w:highlight w:val="yellow"/>
              </w:rPr>
            </w:pPr>
            <w:sdt>
              <w:sdtPr>
                <w:tag w:val="AI_GEN_CONTENT_107"/>
                <w:alias w:val="AI_GEN_CONTENT_107"/>
              </w:sdtPr>
              <w:sdtContent>
                <w:r w:rsidRPr="00B21633">
                  <w:rPr>
                    <w:rFonts w:eastAsia="Times New Roman"/>
                    <w:b w:val="0"/>
                    <w:bCs w:val="0"/>
                  </w:rPr>
                  <w:t>[AI_CALC: 997]</w:t>
                </w:r>
              </w:sdtContent>
            </w:sdt>
          </w:p>
          <w:p w:rsidRPr="00B21633" w:rsidR="000E75C2" w:rsidP="000E75C2" w:rsidRDefault="000E75C2" w14:textId="78EB9E25">
            <w:pPr>
              <w:pStyle w:val="InternalHeader"/>
              <w:rPr>
                <w:rFonts w:eastAsia="Times New Roman"/>
                <w:b w:val="0"/>
                <w:bCs w:val="0"/>
                <w:highlight w:val="yellow"/>
              </w:rPr>
            </w:pPr>
            <w:sdt>
              <w:sdtPr>
                <w:tag w:val="AI_GEN_CONTENT_108"/>
                <w:alias w:val="AI_GEN_CONTENT_108"/>
              </w:sdtPr>
              <w:sdtContent>
                <w:r w:rsidRPr="00B21633">
                  <w:rPr>
                    <w:rFonts w:eastAsia="Times New Roman"/>
                    <w:b w:val="0"/>
                    <w:bCs w:val="0"/>
                  </w:rPr>
                  <w:t>[AI_CALC: 217]</w:t>
                </w:r>
              </w:sdtContent>
            </w:sdt>
          </w:p>
          <w:p w:rsidRPr="00B21633" w:rsidR="000E75C2" w:rsidP="000E75C2" w:rsidRDefault="00C05D07" w14:textId="0AE5A7EF">
            <w:pPr>
              <w:pStyle w:val="InternalHeader"/>
              <w:rPr>
                <w:rFonts w:eastAsia="Times New Roman"/>
                <w:b w:val="0"/>
                <w:bCs w:val="0"/>
                <w:highlight w:val="yellow"/>
              </w:rPr>
            </w:pPr>
            <w:sdt>
              <w:sdtPr>
                <w:tag w:val="AI_GEN_CONTENT_109"/>
                <w:alias w:val="AI_GEN_CONTENT_109"/>
              </w:sdtPr>
              <w:sdtContent>
                <w:r w:rsidRPr="00B21633">
                  <w:rPr>
                    <w:b w:val="0"/>
                    <w:bCs w:val="0"/>
                  </w:rPr>
                  <w:t>[AI_CALC: 792]</w:t>
                </w:r>
              </w:sdtContent>
            </w:sdt>
          </w:p>
          <w:p w:rsidRPr="00ED1308" w:rsidR="00F40156" w:rsidP="00487CA6" w:rsidRDefault="00F40156" w14:textId="77777777"/>
        </w:tc>
      </w:tr>
    </w:tbl>
    <w:p w:rsidR="00F40156" w:rsidP="00E22CF7" w:rsidRDefault="00F40156"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FC18AC" w14:textId="77777777">
        <w:trPr>
          <w:trHeight w:val="1298"/>
          <w:jc w:val="center"/>
        </w:trPr>
        <w:tc>
          <w:tcPr>
            <w:tcW w:w="9016" w:type="dxa"/>
            <w:tcBorders>
              <w:top w:val="single" w:color="79BDE9" w:sz="4" w:space="0"/>
              <w:left w:val="single" w:color="79BDE9" w:sz="4" w:space="0"/>
              <w:bottom w:val="single" w:color="79BDE9" w:sz="4" w:space="0"/>
              <w:right w:val="single" w:color="79BDE9" w:sz="4" w:space="0"/>
            </w:tcBorders>
            <w:shd w:val="clear" w:color="auto" w:fill="DAEEFA"/>
          </w:tcPr>
          <w:p w:rsidRPr="00285629" w:rsidR="00F40156" w:rsidP="0029412C" w:rsidRDefault="002A6577" w14:textId="77777777">
            <w:pPr>
              <w:keepNext/>
              <w:keepLines/>
              <w:outlineLvl w:val="3"/>
              <w:rPr>
                <w:rStyle w:val="Strong"/>
                <w:rFonts w:eastAsiaTheme="minorEastAsia"/>
                <w:color w:val="79BDE9"/>
              </w:rPr>
            </w:pPr>
            <w:r w:rsidRPr="00285629">
              <w:rPr>
                <w:b/>
                <w:bCs/>
                <w:color w:val="79BDE9"/>
              </w:rPr>
              <w:t>Disadvantages</w:t>
            </w:r>
          </w:p>
          <w:p w:rsidR="00F40156" w:rsidP="0029412C" w:rsidRDefault="002A6577" w14:textId="77777777">
            <w:pPr>
              <w:rPr>
                <w:rFonts w:eastAsia="Times New Roman"/>
              </w:rPr>
            </w:pPr>
            <w:r>
              <w:rPr>
                <w:rFonts w:eastAsia="Times New Roman"/>
              </w:rPr>
              <w:t>The main disadvantages associated with these recommendations are:</w:t>
            </w:r>
          </w:p>
          <w:p w:rsidR="00C05D07" w:rsidP="00C05D07" w:rsidRDefault="00C05D07" w14:textId="77777777">
            <w:pPr>
              <w:rPr>
                <w:rFonts w:eastAsia="Times New Roman"/>
              </w:rPr>
            </w:pPr>
          </w:p>
          <w:p w:rsidRPr="00B21633" w:rsidR="00C05D07" w:rsidP="00C05D07" w:rsidRDefault="00C05D07" w14:textId="72C9FBA8">
            <w:pPr>
              <w:pStyle w:val="InternalHeader"/>
              <w:numPr>
                <w:ilvl w:val="0"/>
                <w:numId w:val="8"/>
              </w:numPr>
              <w:ind w:left="477" w:hanging="284"/>
              <w:rPr>
                <w:highlight w:val="yellow"/>
              </w:rPr>
            </w:pPr>
            <w:sdt>
              <w:sdtPr>
                <w:tag w:val="AI_GEN_CONTENT_110"/>
                <w:alias w:val="AI_GEN_CONTENT_110"/>
              </w:sdtPr>
              <w:sdtContent>
                <w:r w:rsidRPr="00B21633">
                  <w:rPr/>
                  <w:t>[AI_CALC: 827]</w:t>
                </w:r>
              </w:sdtContent>
            </w:sdt>
          </w:p>
          <w:p w:rsidRPr="00B21633" w:rsidR="00C05D07" w:rsidP="00C05D07" w:rsidRDefault="00C05D07" w14:textId="77777777">
            <w:pPr>
              <w:pStyle w:val="InternalHeader"/>
              <w:numPr>
                <w:ilvl w:val="0"/>
                <w:numId w:val="0"/>
              </w:numPr>
              <w:ind w:left="477"/>
              <w:rPr>
                <w:b w:val="0"/>
                <w:bCs w:val="0"/>
                <w:highlight w:val="yellow"/>
              </w:rPr>
            </w:pPr>
            <w:sdt>
              <w:sdtPr>
                <w:tag w:val="AI_GEN_CONTENT_111"/>
                <w:alias w:val="AI_GEN_CONTENT_111"/>
              </w:sdtPr>
              <w:sdtContent>
                <w:r w:rsidRPr="00B21633">
                  <w:rPr>
                    <w:b w:val="0"/>
                    <w:bCs w:val="0"/>
                  </w:rPr>
                  <w:t>[AI_CALC: 870]</w:t>
                </w:r>
              </w:sdtContent>
            </w:sdt>
          </w:p>
          <w:p w:rsidRPr="00B21633" w:rsidR="00F40156" w:rsidP="00033480" w:rsidRDefault="00F40156" w14:textId="77777777">
            <w:pPr>
              <w:pStyle w:val="InternalHeader"/>
              <w:numPr>
                <w:ilvl w:val="0"/>
                <w:numId w:val="0"/>
              </w:numPr>
              <w:ind w:left="477"/>
              <w:rPr>
                <w:rFonts w:eastAsia="Times New Roman"/>
                <w:highlight w:val="yellow"/>
              </w:rPr>
            </w:pPr>
          </w:p>
          <w:p w:rsidRPr="00B21633" w:rsidR="00F40156" w:rsidP="00033480" w:rsidRDefault="00C05D07" w14:textId="49C844EE">
            <w:pPr>
              <w:pStyle w:val="InternalHeader"/>
              <w:rPr>
                <w:highlight w:val="yellow"/>
              </w:rPr>
            </w:pPr>
            <w:sdt>
              <w:sdtPr>
                <w:tag w:val="AI_GEN_CONTENT_112"/>
                <w:alias w:val="AI_GEN_CONTENT_112"/>
              </w:sdtPr>
              <w:sdtContent>
                <w:r w:rsidRPr="00B21633">
                  <w:rPr/>
                  <w:t>[AI_CALC: 228]</w:t>
                </w:r>
              </w:sdtContent>
            </w:sdt>
          </w:p>
          <w:p w:rsidRPr="00033480" w:rsidR="00F40156" w:rsidP="00033480" w:rsidRDefault="00C05D07" w14:textId="4EAD8B68">
            <w:pPr>
              <w:pStyle w:val="InternalHeader"/>
              <w:numPr>
                <w:ilvl w:val="0"/>
                <w:numId w:val="0"/>
              </w:numPr>
              <w:ind w:left="477"/>
              <w:rPr>
                <w:b w:val="0"/>
                <w:bCs w:val="0"/>
              </w:rPr>
            </w:pPr>
            <w:sdt>
              <w:sdtPr>
                <w:tag w:val="AI_GEN_CONTENT_113"/>
                <w:alias w:val="AI_GEN_CONTENT_113"/>
              </w:sdtPr>
              <w:sdtContent>
                <w:r w:rsidRPr="00B21633">
                  <w:rPr>
                    <w:b w:val="0"/>
                    <w:bCs w:val="0"/>
                  </w:rPr>
                  <w:t>[AI_CALC: 552]</w:t>
                </w:r>
              </w:sdtContent>
            </w:sdt>
          </w:p>
          <w:p w:rsidR="00F40156" w:rsidP="00C05D07" w:rsidRDefault="00F40156" w14:textId="77777777">
            <w:pPr>
              <w:pStyle w:val="InternalHeader"/>
              <w:numPr>
                <w:ilvl w:val="0"/>
                <w:numId w:val="0"/>
              </w:numPr>
              <w:rPr>
                <w:rFonts w:eastAsia="Times New Roman"/>
              </w:rPr>
            </w:pPr>
          </w:p>
        </w:tc>
      </w:tr>
    </w:tbl>
    <w:p w:rsidR="00F40156" w:rsidP="00654C4F" w:rsidRDefault="00F40156" w14:textId="77777777"/>
    <w:p w:rsidRPr="00171CEB" w:rsidR="00F40156" w:rsidP="00171CEB" w:rsidRDefault="002A6577" w14:textId="77777777">
      <w:pPr>
        <w:pStyle w:val="Heading2"/>
      </w:pPr>
      <w:r>
        <w:t>What are the risks associated with your plans and/or our recommendations?</w:t>
      </w:r>
    </w:p>
    <w:p w:rsidRPr="00D40E98" w:rsidR="00F40156" w:rsidP="00D40E98" w:rsidRDefault="00F40156" w14:textId="77777777">
      <w:pPr>
        <w:ind w:left="851"/>
        <w:rPr>
          <w:highlight w:val="yellow"/>
        </w:rPr>
      </w:pPr>
    </w:p>
    <w:p w:rsidRPr="00B21633" w:rsidR="00F40156" w:rsidP="00033480" w:rsidRDefault="002A6577" w14:textId="77777777">
      <w:pPr>
        <w:pStyle w:val="InternalHeader"/>
        <w:rPr>
          <w:b w:val="0"/>
          <w:bCs w:val="0"/>
          <w:highlight w:val="yellow"/>
        </w:rPr>
      </w:pPr>
      <w:sdt>
        <w:sdtPr>
          <w:tag w:val="AI_GEN_CONTENT_114"/>
          <w:alias w:val="AI_GEN_CONTENT_114"/>
        </w:sdtPr>
        <w:sdtContent>
          <w:r w:rsidRPr="00B21633">
            <w:rPr>
              <w:b w:val="0"/>
              <w:bCs w:val="0"/>
            </w:rPr>
            <w:t>[AI Generated Content for: Past performance is no guarantee of future returns.]</w:t>
          </w:r>
        </w:sdtContent>
      </w:sdt>
    </w:p>
    <w:p w:rsidRPr="00B21633" w:rsidR="00F40156" w:rsidP="00033480" w:rsidRDefault="002A6577" w14:textId="77777777">
      <w:pPr>
        <w:pStyle w:val="InternalHeader"/>
        <w:rPr>
          <w:b w:val="0"/>
          <w:bCs w:val="0"/>
          <w:highlight w:val="yellow"/>
        </w:rPr>
      </w:pPr>
      <w:sdt>
        <w:sdtPr>
          <w:tag w:val="AI_GEN_CONTENT_115"/>
          <w:alias w:val="AI_GEN_CONTENT_115"/>
        </w:sdtPr>
        <w:sdtContent>
          <w:r w:rsidRPr="00B21633">
            <w:rPr>
              <w:b w:val="0"/>
              <w:bCs w:val="0"/>
            </w:rPr>
            <w:t>[AI Generated Content for: The price of funds and the income from them can fall as well as rise.]</w:t>
          </w:r>
        </w:sdtContent>
      </w:sdt>
    </w:p>
    <w:p w:rsidRPr="00B21633" w:rsidR="00F40156" w:rsidP="00033480" w:rsidRDefault="002A6577" w14:textId="77777777">
      <w:pPr>
        <w:pStyle w:val="InternalHeader"/>
        <w:rPr>
          <w:b w:val="0"/>
          <w:bCs w:val="0"/>
          <w:highlight w:val="yellow"/>
        </w:rPr>
      </w:pPr>
      <w:sdt>
        <w:sdtPr>
          <w:tag w:val="AI_GEN_CONTENT_116"/>
          <w:alias w:val="AI_GEN_CONTENT_116"/>
        </w:sdtPr>
        <w:sdtContent>
          <w:r w:rsidRPr="00B21633">
            <w:rPr>
              <w:b w:val="0"/>
              <w:bCs w:val="0"/>
            </w:rPr>
            <w:t>[AI Generated Content for: You may receive back less than you invest.]</w:t>
          </w:r>
        </w:sdtContent>
      </w:sdt>
    </w:p>
    <w:p w:rsidRPr="00B21633" w:rsidR="00F40156" w:rsidP="00033480" w:rsidRDefault="002A6577" w14:textId="16C6639F">
      <w:pPr>
        <w:pStyle w:val="InternalHeader"/>
        <w:rPr>
          <w:b w:val="0"/>
          <w:bCs w:val="0"/>
          <w:highlight w:val="yellow"/>
        </w:rPr>
      </w:pPr>
      <w:sdt>
        <w:sdtPr>
          <w:tag w:val="AI_GEN_CONTENT_117"/>
          <w:alias w:val="AI_GEN_CONTENT_117"/>
        </w:sdtPr>
        <w:sdtContent>
          <w:r w:rsidRPr="00B21633">
            <w:rPr>
              <w:b w:val="0"/>
              <w:bCs w:val="0"/>
            </w:rPr>
            <w:t>[AI Generated Content for: Funds that are invested wholly or partly outside of the UK may be subject to exchange rate fluctuations.]</w:t>
          </w:r>
        </w:sdtContent>
      </w:sdt>
    </w:p>
    <w:p w:rsidRPr="00B21633" w:rsidR="00F40156" w:rsidP="00033480" w:rsidRDefault="002A6577" w14:textId="77777777">
      <w:pPr>
        <w:pStyle w:val="InternalHeader"/>
        <w:rPr>
          <w:b w:val="0"/>
          <w:bCs w:val="0"/>
          <w:highlight w:val="yellow"/>
        </w:rPr>
      </w:pPr>
      <w:sdt>
        <w:sdtPr>
          <w:tag w:val="AI_GEN_CONTENT_118"/>
          <w:alias w:val="AI_GEN_CONTENT_118"/>
        </w:sdtPr>
        <w:sdtContent>
          <w:r w:rsidRPr="00B21633">
            <w:rPr>
              <w:b w:val="0"/>
              <w:bCs w:val="0"/>
            </w:rPr>
            <w:t>[AI Generated Content for: The tax treatment of your plans may change in the future.]</w:t>
          </w:r>
        </w:sdtContent>
      </w:sdt>
    </w:p>
    <w:p w:rsidRPr="00B21633" w:rsidR="009651B2" w:rsidP="009651B2" w:rsidRDefault="002A6577" w14:textId="77777777">
      <w:pPr>
        <w:pStyle w:val="InternalHeader"/>
        <w:rPr>
          <w:b w:val="0"/>
          <w:bCs w:val="0"/>
          <w:highlight w:val="yellow"/>
        </w:rPr>
      </w:pPr>
      <w:sdt>
        <w:sdtPr>
          <w:tag w:val="AI_GEN_CONTENT_119"/>
          <w:alias w:val="AI_GEN_CONTENT_119"/>
        </w:sdtPr>
        <w:sdtContent>
          <w:r w:rsidRPr="00B21633">
            <w:rPr>
              <w:b w:val="0"/>
              <w:bCs w:val="0"/>
            </w:rPr>
            <w:t>[AI Generated Content for: On any funds that are managed outside of the UK, you are unlikely to be protected by the Financial Services Compensation Scheme (FSCS) or the Financial Ombudsman Schemes (FOS). This may make it more difficult to claim compensation or make a complaint if there is ever an issue. This does not impact your protection under these schemes for the advice LIFT-Financial provide you or any UK based products or funds you hold.]</w:t>
          </w:r>
        </w:sdtContent>
      </w:sdt>
    </w:p>
    <w:p w:rsidRPr="00B21633" w:rsidR="009651B2" w:rsidP="009651B2" w:rsidRDefault="009651B2" w14:textId="77777777">
      <w:pPr>
        <w:pStyle w:val="InternalHeader"/>
        <w:rPr>
          <w:b w:val="0"/>
          <w:bCs w:val="0"/>
          <w:highlight w:val="yellow"/>
        </w:rPr>
      </w:pPr>
      <w:sdt>
        <w:sdtPr>
          <w:tag w:val="AI_GEN_CONTENT_120"/>
          <w:alias w:val="AI_GEN_CONTENT_120"/>
        </w:sdtPr>
        <w:sdtContent>
          <w:r w:rsidRPr="00B21633">
            <w:rPr>
              <w:b w:val="0"/>
              <w:bCs w:val="0"/>
            </w:rPr>
            <w:t>[AI Generated Content for: Governments can and do change the rules on tax efficient vehicles, like ISAs.]</w:t>
          </w:r>
        </w:sdtContent>
      </w:sdt>
    </w:p>
    <w:p w:rsidRPr="00B21633" w:rsidR="009651B2" w:rsidP="009651B2" w:rsidRDefault="009651B2" w14:textId="77777777">
      <w:pPr>
        <w:pStyle w:val="InternalHeader"/>
        <w:rPr>
          <w:b w:val="0"/>
          <w:bCs w:val="0"/>
          <w:highlight w:val="yellow"/>
        </w:rPr>
      </w:pPr>
      <w:sdt>
        <w:sdtPr>
          <w:tag w:val="AI_GEN_CONTENT_121"/>
          <w:alias w:val="AI_GEN_CONTENT_121"/>
        </w:sdtPr>
        <w:sdtContent>
          <w:r w:rsidRPr="00B21633">
            <w:rPr>
              <w:b w:val="0"/>
              <w:bCs w:val="0"/>
            </w:rPr>
            <w:t>[AI Generated Content for: An ISA is not a risk free product and the value of the ISA investment may be at risk due to the investments held within the wrapper.]</w:t>
          </w:r>
        </w:sdtContent>
      </w:sdt>
      <w:proofErr w:type="gramStart"/>
      <w:proofErr w:type="gramEnd"/>
    </w:p>
    <w:p w:rsidRPr="00B21633" w:rsidR="009651B2" w:rsidP="009651B2" w:rsidRDefault="009651B2" w14:textId="77777777">
      <w:pPr>
        <w:pStyle w:val="InternalHeader"/>
        <w:rPr>
          <w:b w:val="0"/>
          <w:bCs w:val="0"/>
          <w:highlight w:val="yellow"/>
        </w:rPr>
      </w:pPr>
      <w:sdt>
        <w:sdtPr>
          <w:tag w:val="AI_GEN_CONTENT_122"/>
          <w:alias w:val="AI_GEN_CONTENT_122"/>
        </w:sdtPr>
        <w:sdtContent>
          <w:r w:rsidRPr="00B21633">
            <w:rPr>
              <w:b w:val="0"/>
              <w:bCs w:val="0"/>
            </w:rPr>
            <w:t>[AI Generated Content for: If you leave the UK and are no longer a UK resident then you can keep the ISA investment with its tax advantages but you can’t make any new contributions to the ISA.]</w:t>
          </w:r>
        </w:sdtContent>
      </w:sdt>
    </w:p>
    <w:p w:rsidRPr="00B21633" w:rsidR="009651B2" w:rsidP="009651B2" w:rsidRDefault="009651B2" w14:textId="13AA47FC">
      <w:pPr>
        <w:pStyle w:val="InternalHeader"/>
        <w:rPr>
          <w:b w:val="0"/>
          <w:bCs w:val="0"/>
          <w:highlight w:val="yellow"/>
        </w:rPr>
      </w:pPr>
      <w:sdt>
        <w:sdtPr>
          <w:tag w:val="AI_GEN_CONTENT_123"/>
          <w:alias w:val="AI_GEN_CONTENT_123"/>
        </w:sdtPr>
        <w:sdtContent>
          <w:r w:rsidRPr="00B21633">
            <w:rPr>
              <w:b w:val="0"/>
              <w:bCs w:val="0"/>
            </w:rPr>
            <w:t>[AI Generated Content for: ISA investments are liable to Inheritance Tax on death (except those eligible for Business Relief). Income Tax deducted at source on foreign dividends may be recoverable. There are no further Income Taxes to be paid on investments held within an ISA.]</w:t>
          </w:r>
        </w:sdtContent>
      </w:sdt>
    </w:p>
    <w:p w:rsidRPr="00095F39" w:rsidR="00F40156" w:rsidP="003314EE" w:rsidRDefault="00F40156" w14:textId="77777777">
      <w:pPr>
        <w:rPr>
          <w:highlight w:val="yellow"/>
        </w:rPr>
      </w:pPr>
    </w:p>
    <w:p w:rsidRPr="00A41CC2" w:rsidR="00F40156" w:rsidP="00A41CC2" w:rsidRDefault="002A6577" w14:textId="77777777">
      <w:pPr>
        <w:pStyle w:val="Heading2"/>
      </w:pPr>
      <w:r w:rsidRPr="00A41CC2">
        <w:lastRenderedPageBreak/>
        <w:t>Cash Account Minimum Balance</w:t>
      </w:r>
    </w:p>
    <w:p w:rsidRPr="009651B2" w:rsidR="00F40156" w:rsidP="00A41CC2" w:rsidRDefault="002A6577" w14:textId="189A23D5">
      <w:r>
        <w:t>I recommend that you leave the following cash balances to provide for the fees associated with your plans:</w:t>
      </w:r>
    </w:p>
    <w:p w:rsidRPr="009651B2" w:rsidR="00F40156" w:rsidP="00A41CC2" w:rsidRDefault="00F40156" w14:textId="77777777"/>
    <w:p w:rsidRPr="00B21633" w:rsidR="00F40156" w:rsidP="00095F39" w:rsidRDefault="002A6577" w14:textId="77777777">
      <w:pPr>
        <w:pStyle w:val="InternalHeader"/>
        <w:rPr>
          <w:b w:val="0"/>
          <w:bCs w:val="0"/>
          <w:highlight w:val="yellow"/>
        </w:rPr>
      </w:pPr>
      <w:sdt>
        <w:sdtPr>
          <w:tag w:val="AI_GEN_CONTENT_124"/>
          <w:alias w:val="AI_GEN_CONTENT_124"/>
        </w:sdtPr>
        <w:sdtContent>
          <w:r w:rsidRPr="00B21633">
            <w:rPr>
              <w:b w:val="0"/>
              <w:bCs w:val="0"/>
            </w:rPr>
            <w:t>[AI Generated Content for: ISA - 0.50% of the plan value in Funds and Shares Cash]</w:t>
          </w:r>
        </w:sdtContent>
      </w:sdt>
    </w:p>
    <w:p w:rsidRPr="00B21633" w:rsidR="00F40156" w:rsidP="00095F39" w:rsidRDefault="002A6577" w14:textId="799F5378">
      <w:pPr>
        <w:pStyle w:val="InternalHeader"/>
        <w:rPr>
          <w:b w:val="0"/>
          <w:bCs w:val="0"/>
          <w:highlight w:val="yellow"/>
        </w:rPr>
      </w:pPr>
      <w:sdt>
        <w:sdtPr>
          <w:tag w:val="AI_GEN_CONTENT_125"/>
          <w:alias w:val="AI_GEN_CONTENT_125"/>
        </w:sdtPr>
        <w:sdtContent>
          <w:r w:rsidRPr="00B21633">
            <w:rPr>
              <w:b w:val="0"/>
              <w:bCs w:val="0"/>
            </w:rPr>
            <w:t>[AI Generated Content for: SIPP - 0.50% of the plan value in Funds and Shares Cash and £4,800 in SIPP cash ]</w:t>
          </w:r>
        </w:sdtContent>
      </w:sdt>
    </w:p>
    <w:p w:rsidRPr="009651B2" w:rsidR="00F40156" w:rsidP="00AA6380" w:rsidRDefault="00F40156" w14:textId="77777777"/>
    <w:p w:rsidRPr="009651B2" w:rsidR="00F40156" w:rsidP="00AA6380" w:rsidRDefault="002A6577" w14:textId="77777777">
      <w:r w:rsidRPr="009651B2">
        <w:t>An annual fee of 0.30% plus VAT will be levied against your account.  The charge will be calculated and deducted from your account at the end of each calendar quarter and paid in arrears.  This fee has been benchmarked against similar managed portfolio services available through AJ Bell and is competitive.  This will be kept under review to ensure that we remain in line with our peers.</w:t>
      </w:r>
    </w:p>
    <w:p w:rsidR="00F40156" w:rsidP="00AA6380" w:rsidRDefault="00F40156" w14:textId="77777777"/>
    <w:p w:rsidR="00F40156" w:rsidP="00AA6380" w:rsidRDefault="00F40156" w14:textId="77777777"/>
    <w:p w:rsidRPr="004B3067" w:rsidR="00F40156" w:rsidP="00AA6380" w:rsidRDefault="00F40156" w14:textId="77777777"/>
    <w:p w:rsidR="00F40156" w:rsidP="00AA6380" w:rsidRDefault="002A6577" w14:textId="77777777">
      <w:pPr>
        <w:pStyle w:val="Heading1"/>
      </w:pPr>
      <w:bookmarkStart w:name="_Toc63951810" w:id="30"/>
      <w:bookmarkStart w:name="_Toc125984804" w:id="31"/>
      <w:r>
        <w:lastRenderedPageBreak/>
        <w:t>What Are The Charges</w:t>
      </w:r>
      <w:proofErr w:type="gramStart"/>
      <w:proofErr w:type="gramEnd"/>
      <w:bookmarkEnd w:id="30"/>
      <w:bookmarkEnd w:id="31"/>
    </w:p>
    <w:p w:rsidRPr="0003181C" w:rsidR="00F40156" w:rsidP="0003181C" w:rsidRDefault="002A6577" w14:textId="77777777">
      <w:pPr>
        <w:pStyle w:val="Heading2"/>
        <w:rPr>
          <w:szCs w:val="20"/>
        </w:rPr>
      </w:pPr>
      <w:r w:rsidRPr="0003181C">
        <w:rPr>
          <w:szCs w:val="20"/>
        </w:rPr>
        <w:t>What are the costs associated with my recommendations?</w:t>
      </w:r>
    </w:p>
    <w:p w:rsidRPr="00B3706F" w:rsidR="00F40156" w:rsidP="0003181C" w:rsidRDefault="002A6577" w14:textId="77777777">
      <w:r w:rsidRPr="00B3706F">
        <w:t>The table below summarises the cost associated with your plans after the recommendations have been implemented. Some plans remain unchanged and so the table simply outlines the existing charge that applies.</w:t>
      </w:r>
    </w:p>
    <w:p w:rsidR="00F40156" w:rsidP="0003181C" w:rsidRDefault="00F40156" w14:textId="1BEBA1F6"/>
    <w:tbl>
      <w:tblPr>
        <w:tblW w:w="5000" w:type="pct"/>
        <w:tblLook w:val="04A0" w:firstRow="1" w:lastRow="0" w:firstColumn="1" w:lastColumn="0" w:noHBand="0" w:noVBand="1"/>
      </w:tblPr>
      <w:tblGrid>
        <w:gridCol w:w="3785"/>
        <w:gridCol w:w="1313"/>
        <w:gridCol w:w="1304"/>
        <w:gridCol w:w="1248"/>
        <w:gridCol w:w="1367"/>
      </w:tblGrid>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 </w:t>
            </w:r>
          </w:p>
        </w:tc>
        <w:tc>
          <w:tcPr>
            <w:tcW w:w="1451" w:type="pct"/>
            <w:gridSpan w:val="2"/>
            <w:tcBorders>
              <w:top w:val="single" w:color="68B3E6" w:sz="4" w:space="0"/>
              <w:left w:val="nil"/>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Initial</w:t>
            </w:r>
          </w:p>
        </w:tc>
        <w:tc>
          <w:tcPr>
            <w:tcW w:w="1450" w:type="pct"/>
            <w:gridSpan w:val="2"/>
            <w:tcBorders>
              <w:top w:val="single" w:color="68B3E6" w:sz="4" w:space="0"/>
              <w:left w:val="nil"/>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Ongoing (per annum)</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Adviser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Fees paid direct from client</w:t>
            </w:r>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£3,200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£1,000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55"/>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£4,200</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Platform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£702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£226</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£930</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Investment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£4,982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£1,601</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£6,583</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left"/>
              <w:rPr>
                <w:rFonts w:eastAsia="Times New Roman" w:cs="Times New Roman"/>
                <w:color w:val="FFFFFF"/>
                <w:lang w:eastAsia="en-GB"/>
              </w:rPr>
            </w:pPr>
            <w:r w:rsidRPr="00962325">
              <w:rPr>
                <w:rFonts w:eastAsia="Times New Roman" w:cs="Times New Roman"/>
                <w:color w:val="FFFFFF"/>
                <w:lang w:eastAsia="en-GB"/>
              </w:rPr>
              <w:t>Grand Total</w:t>
            </w:r>
          </w:p>
        </w:tc>
        <w:tc>
          <w:tcPr>
            <w:tcW w:w="728"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£11,713</w:t>
            </w:r>
          </w:p>
        </w:tc>
        <w:tc>
          <w:tcPr>
            <w:tcW w:w="758"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1.89%</w:t>
            </w:r>
          </w:p>
        </w:tc>
      </w:tr>
    </w:tbl>
    <w:p w:rsidR="00F40156" w:rsidP="0003181C" w:rsidRDefault="00F40156" w14:textId="77777777"/>
    <w:p w:rsidR="00962325" w:rsidP="00962325" w:rsidRDefault="00962325" w14:textId="002D5D21">
      <w:sdt>
        <w:sdtPr>
          <w:tag w:val="AI_GEN_CONTENT_126"/>
          <w:alias w:val="AI_GEN_CONTENT_126"/>
        </w:sdtPr>
        <w:sdtContent>
          <w:r w:rsidRPr="00B21633">
            <w:rPr/>
            <w:t>[AI Generated Content for: Based on investing a total of £620,153 across the recommended 3 policies over a 5 year period, with an expected return of 4.00% compound per year, the final value would be £691,069. This is the equivalent to a total return of 11.44% after charges.]</w:t>
          </w:r>
        </w:sdtContent>
      </w:sdt>
      <w:proofErr w:type="gramStart"/>
      <w:proofErr w:type="gramEnd"/>
    </w:p>
    <w:p w:rsidR="00962325" w:rsidP="00962325" w:rsidRDefault="00962325" w14:textId="77777777"/>
    <w:p w:rsidR="00962325" w:rsidP="00962325" w:rsidRDefault="00962325" w14:textId="2E02E47D">
      <w:sdt>
        <w:sdtPr>
          <w:tag w:val="AI_GEN_CONTENT_127"/>
          <w:alias w:val="AI_GEN_CONTENT_127"/>
        </w:sdtPr>
        <w:sdtContent>
          <w:r w:rsidRPr="00B21633">
            <w:rPr/>
            <w:t>[AI Generated Content for: If fees were not charged to your portfolio, the projected future value over the same period would be £754,510, equivalent to a total return of 21.67%. Based on these assumptions, the total fees charges to your portfolio over this period would be £58,565, £0 at the outset and £58,565 in total through ongoing fees. This equates to a reduction in return of 10.23%.]</w:t>
          </w:r>
        </w:sdtContent>
      </w:sdt>
    </w:p>
    <w:p w:rsidR="00F40156" w:rsidP="00962325" w:rsidRDefault="00F40156" w14:textId="4F644D3E"/>
    <w:p w:rsidR="00F40156" w:rsidP="004D6116" w:rsidRDefault="002A6577" w14:textId="77777777">
      <w:r w:rsidRPr="0003181C">
        <w:t>Please note that this is only a projection and not a guarantee of the charges to be levied. This does not account for any withdrawals or contributions that you make over the upcoming year.</w:t>
      </w:r>
    </w:p>
    <w:p w:rsidR="00F40156" w:rsidP="004D6116" w:rsidRDefault="00F40156" w14:textId="77777777"/>
    <w:p w:rsidRPr="00962325" w:rsidR="00F40156" w:rsidP="0044333E" w:rsidRDefault="002A6577" w14:textId="5DE0218D">
      <w:sdt>
        <w:sdtPr>
          <w:tag w:val="AI_GEN_CONTENT_128"/>
          <w:alias w:val="AI_GEN_CONTENT_128"/>
        </w:sdtPr>
        <w:sdtContent>
          <w:r w:rsidRPr="00B21633">
            <w:rPr>
              <w:rFonts w:cs="Arial"/>
            </w:rPr>
            <w:t>[AI Generated Content for: AJ Bell will send you an annual Costs and Charges Statement around April/May each year. This will confirm the actual costs and charges deducted within each of your accounts held on the AJ Bell platform for the previous calendar year, broken down between platform, investment and adviser costs.]</w:t>
          </w:r>
        </w:sdtContent>
      </w:sdt>
    </w:p>
    <w:p w:rsidR="00F40156" w:rsidP="004D6116" w:rsidRDefault="00F40156" w14:textId="77777777"/>
    <w:tbl>
      <w:tblPr>
        <w:tblW w:w="5000" w:type="pct"/>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441F40" w14:textId="77777777">
        <w:trPr>
          <w:trHeight w:val="836"/>
          <w:jc w:val="center"/>
        </w:trPr>
        <w:tc>
          <w:tcPr>
            <w:tcW w:w="703" w:type="pct"/>
            <w:vAlign w:val="center"/>
            <w:hideMark/>
          </w:tcPr>
          <w:p w:rsidRPr="000054F7" w:rsidR="00F40156" w:rsidP="00441F40" w:rsidRDefault="002A6577" w14:textId="77777777">
            <w:pPr>
              <w:jc w:val="center"/>
              <w:rPr>
                <w:rFonts w:cs="Arial"/>
                <w:b/>
                <w:i/>
                <w:noProof/>
                <w:szCs w:val="18"/>
              </w:rPr>
            </w:pPr>
            <w:r w:rsidRPr="000054F7">
              <w:rPr>
                <w:rFonts w:cs="Arial"/>
                <w:noProof/>
                <w:szCs w:val="18"/>
              </w:rPr>
              <w:drawing>
                <wp:inline distT="0" distB="0" distL="0" distR="0" wp14:anchorId="2E6D8528" wp14:editId="3A9A178A">
                  <wp:extent cx="480015" cy="419100"/>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21075" name="Picture 26" descr="Ico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4297" w:type="pct"/>
            <w:vAlign w:val="center"/>
            <w:hideMark/>
          </w:tcPr>
          <w:p w:rsidRPr="00962325" w:rsidR="00F40156" w:rsidP="00441F40" w:rsidRDefault="00F40156" w14:textId="77777777">
            <w:pPr>
              <w:rPr>
                <w:rFonts w:cs="Arial"/>
              </w:rPr>
            </w:pPr>
          </w:p>
          <w:p w:rsidRPr="00511A34" w:rsidR="00F40156" w:rsidP="00441F40" w:rsidRDefault="002A6577" w14:textId="3FAF3979">
            <w:pPr>
              <w:rPr>
                <w:rFonts w:cs="Arial"/>
              </w:rPr>
            </w:pPr>
            <w:r w:rsidRPr="00962325">
              <w:rPr>
                <w:rFonts w:cs="Arial"/>
              </w:rPr>
              <w:t>Please note the figures in the above table are as at 18th January 2023 and due to the timing of the valuations used these may differ to the figures elsewhere in the report. Furthermore, due to rounding, the amounts and percentages may not add up precisely or reflect the absolute figures.  </w:t>
            </w:r>
          </w:p>
          <w:p w:rsidRPr="001F4452" w:rsidR="00F40156" w:rsidP="00441F40" w:rsidRDefault="00F40156" w14:textId="77777777">
            <w:pPr>
              <w:rPr>
                <w:rFonts w:cs="Arial"/>
                <w:color w:val="FF0000"/>
              </w:rPr>
            </w:pPr>
          </w:p>
        </w:tc>
      </w:tr>
    </w:tbl>
    <w:p w:rsidRPr="0003181C" w:rsidR="00F40156" w:rsidP="0003181C" w:rsidRDefault="002A6577" w14:textId="77777777">
      <w:pPr>
        <w:pStyle w:val="Heading2"/>
        <w:rPr>
          <w:szCs w:val="20"/>
        </w:rPr>
      </w:pPr>
      <w:r w:rsidRPr="0003181C">
        <w:rPr>
          <w:szCs w:val="20"/>
        </w:rPr>
        <w:lastRenderedPageBreak/>
        <w:t>The effect of costs and charges on your returns</w:t>
      </w:r>
    </w:p>
    <w:p w:rsidR="00F40156" w:rsidP="0003181C" w:rsidRDefault="002A6577" w14:textId="77777777">
      <w:r w:rsidRPr="0003181C">
        <w:t>The above illustration is based on the amount you have invested and the charges that apply to the products and services today. The investment performance is not guaranteed, and the value of your investments can go down as well as up.</w:t>
      </w:r>
    </w:p>
    <w:p w:rsidRPr="0003181C" w:rsidR="00F40156" w:rsidP="0003181C" w:rsidRDefault="00F40156" w14:textId="77777777"/>
    <w:p w:rsidR="00F40156" w:rsidP="0003181C" w:rsidRDefault="002A6577" w14:textId="77777777">
      <w:r w:rsidRPr="0003181C">
        <w:t>These figures are only examples and are not guaranteed - they are not minimum or maximum amounts. What you get back depends on how your investments grow, the tax treatment of the fund and your own tax position. You could get back more or less than the figures shown. You may get back less than the amount you have paid in.</w:t>
      </w:r>
    </w:p>
    <w:p w:rsidRPr="0003181C" w:rsidR="00F40156" w:rsidP="0003181C" w:rsidRDefault="00F40156" w14:textId="77777777"/>
    <w:p w:rsidRPr="0003181C" w:rsidR="00F40156" w:rsidP="0003181C" w:rsidRDefault="002A6577" w14:textId="77777777">
      <w:pPr>
        <w:pStyle w:val="Heading2"/>
        <w:rPr>
          <w:szCs w:val="20"/>
        </w:rPr>
      </w:pPr>
      <w:r w:rsidRPr="0003181C">
        <w:rPr>
          <w:szCs w:val="20"/>
        </w:rPr>
        <w:t>Review of our service</w:t>
      </w:r>
    </w:p>
    <w:p w:rsidRPr="0003181C" w:rsidR="00F40156" w:rsidP="0003181C" w:rsidRDefault="002A6577" w14:textId="63EB790B">
      <w:r w:rsidRPr="0003181C">
        <w:t>As you know, AAI is a fee-based practice. We set our charges by looking at the amount of time it will take us to provide the advice and service, the complexity of the work and the risk associated with the advice that we are giving.</w:t>
      </w:r>
    </w:p>
    <w:p w:rsidRPr="0003181C" w:rsidR="00F40156" w:rsidP="0003181C" w:rsidRDefault="00F40156" w14:textId="77777777"/>
    <w:p w:rsidRPr="0003181C" w:rsidR="00F40156" w:rsidP="0003181C" w:rsidRDefault="002A6577" w14:textId="77777777">
      <w:r w:rsidRPr="0003181C">
        <w:t>You have already signed our Service and Fee Agreement which confirms the fees we will charge and the service we provide, but for clarity, our ongoing fee as is as follows:</w:t>
      </w:r>
    </w:p>
    <w:p w:rsidRPr="0003181C" w:rsidR="00F40156" w:rsidP="0003181C" w:rsidRDefault="00F40156" w14:textId="77777777"/>
    <w:tbl>
      <w:tblPr>
        <w:tblStyle w:val="TableGrid"/>
        <w:tblW w:w="0" w:type="auto"/>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Look w:val="04A0" w:firstRow="1" w:lastRow="0" w:firstColumn="1" w:lastColumn="0" w:noHBand="0" w:noVBand="1"/>
      </w:tblPr>
      <w:tblGrid>
        <w:gridCol w:w="2689"/>
        <w:gridCol w:w="3118"/>
        <w:gridCol w:w="3209"/>
      </w:tblGrid>
      <w:tr w:rsidR="00AD05BA" w:rsidTr="00D46E76" w14:textId="77777777">
        <w:trPr>
          <w:trHeight w:val="851"/>
        </w:trPr>
        <w:tc>
          <w:tcPr>
            <w:tcW w:w="2689" w:type="dxa"/>
            <w:shd w:val="clear" w:color="auto" w:fill="B3DBF4"/>
            <w:vAlign w:val="center"/>
          </w:tcPr>
          <w:p w:rsidRPr="0003181C" w:rsidR="00F40156" w:rsidP="00D46E76" w:rsidRDefault="002A6577" w14:textId="77777777">
            <w:r w:rsidRPr="0003181C">
              <w:t>Ongoing Advice Fees</w:t>
            </w:r>
          </w:p>
        </w:tc>
        <w:tc>
          <w:tcPr>
            <w:tcW w:w="3118" w:type="dxa"/>
            <w:vAlign w:val="center"/>
          </w:tcPr>
          <w:p w:rsidRPr="00B21633" w:rsidR="00F40156" w:rsidP="00D46E76" w:rsidRDefault="002A6577" w14:textId="241C9852">
            <w:pPr>
              <w:jc w:val="center"/>
              <w:rPr>
                <w:highlight w:val="yellow"/>
              </w:rPr>
            </w:pPr>
            <w:sdt>
              <w:sdtPr>
                <w:tag w:val="AI_GEN_CONTENT_129"/>
                <w:alias w:val="AI_GEN_CONTENT_129"/>
              </w:sdtPr>
              <w:sdtContent>
                <w:r w:rsidRPr="00B21633">
                  <w:rPr/>
                  <w:t>[AI_CALC: 402]</w:t>
                </w:r>
              </w:sdtContent>
            </w:sdt>
          </w:p>
        </w:tc>
        <w:tc>
          <w:tcPr>
            <w:tcW w:w="3209" w:type="dxa"/>
            <w:vAlign w:val="center"/>
          </w:tcPr>
          <w:p w:rsidRPr="00B21633" w:rsidR="00F40156" w:rsidP="00373E2B" w:rsidRDefault="00373E2B" w14:textId="5088CC4E">
            <w:pPr>
              <w:rPr>
                <w:highlight w:val="yellow"/>
              </w:rPr>
            </w:pPr>
            <w:sdt>
              <w:sdtPr>
                <w:tag w:val="AI_GEN_CONTENT_130"/>
                <w:alias w:val="AI_GEN_CONTENT_130"/>
              </w:sdtPr>
              <w:sdtContent>
                <w:r w:rsidRPr="00B21633">
                  <w:rPr/>
                  <w:t>[AI_CALC: 318]</w:t>
                </w:r>
              </w:sdtContent>
            </w:sdt>
          </w:p>
        </w:tc>
      </w:tr>
    </w:tbl>
    <w:p w:rsidRPr="0003181C" w:rsidR="00F40156" w:rsidP="00AA6380" w:rsidRDefault="00F40156" w14:textId="77777777"/>
    <w:p w:rsidRPr="0003181C" w:rsidR="00F40156" w:rsidP="00AA6380" w:rsidRDefault="00F40156" w14:textId="77777777"/>
    <w:p w:rsidR="00F40156" w:rsidP="00AA6380" w:rsidRDefault="002A6577" w14:textId="77777777">
      <w:pPr>
        <w:pStyle w:val="Heading1"/>
      </w:pPr>
      <w:bookmarkStart w:name="_Toc125984805" w:id="32"/>
      <w:r>
        <w:lastRenderedPageBreak/>
        <w:t>Other Areas of Planning</w:t>
      </w:r>
      <w:bookmarkEnd w:id="32"/>
    </w:p>
    <w:p w:rsidR="00F40156" w:rsidP="00AA6380" w:rsidRDefault="002A6577" w14:textId="77777777">
      <w:pPr>
        <w:pStyle w:val="Heading2"/>
      </w:pPr>
      <w:r>
        <w:t>Wills</w:t>
      </w:r>
    </w:p>
    <w:p w:rsidRPr="00373E2B" w:rsidR="00F40156" w:rsidP="00AA6380" w:rsidRDefault="002A6577" w14:textId="77777777">
      <w:r>
        <w:t>The main purpose of writing a will is to ensure that, upon death, your estate is passed to the people you want to benefit from it. It also makes the distribution of your assets simpler, reducing the stress and financial hardship that may fall upon your family and loved ones. </w:t>
      </w:r>
    </w:p>
    <w:p w:rsidRPr="00373E2B" w:rsidR="00F40156" w:rsidP="00AA6380" w:rsidRDefault="00F40156" w14:textId="77777777"/>
    <w:p w:rsidRPr="00373E2B" w:rsidR="00F40156" w:rsidP="00AA6380" w:rsidRDefault="002A6577" w14:textId="77777777">
      <w:sdt>
        <w:sdtPr>
          <w:tag w:val="AI_GEN_CONTENT_131"/>
          <w:alias w:val="AI_GEN_CONTENT_131"/>
        </w:sdtPr>
        <w:sdtContent>
          <w:r w:rsidRPr="00B21633">
            <w:rPr/>
            <w:t>[AI Generated Content for: You told us that you do have a valid will in place.  I recommend you ensure this is kept up to date to ensure your estate is passed to the people you want to benefit from it. ]</w:t>
          </w:r>
        </w:sdtContent>
      </w:sdt>
    </w:p>
    <w:p w:rsidR="00F40156" w:rsidP="00AA6380" w:rsidRDefault="00F40156" w14:textId="77777777"/>
    <w:p w:rsidR="00F40156" w:rsidP="00AA6380" w:rsidRDefault="002A6577" w14:textId="77777777">
      <w:pPr>
        <w:pStyle w:val="Heading2"/>
      </w:pPr>
      <w:r>
        <w:t>Lasting Power of Attorney</w:t>
      </w:r>
    </w:p>
    <w:p w:rsidR="00F40156" w:rsidP="00AA6380" w:rsidRDefault="002A6577" w14:textId="77777777">
      <w:r>
        <w:t>A Lasting Power of Attorney (LPA) ensures your health and financial affairs will be looked after by someone you trust if you cannot manage this yourself.</w:t>
      </w:r>
    </w:p>
    <w:p w:rsidR="00F40156" w:rsidP="00AA6380" w:rsidRDefault="00F40156" w14:textId="77777777"/>
    <w:p w:rsidR="00F40156" w:rsidP="00AA6380" w:rsidRDefault="002A6577" w14:textId="0EDE54BB">
      <w:sdt>
        <w:sdtPr>
          <w:tag w:val="AI_GEN_CONTENT_132"/>
          <w:alias w:val="AI_GEN_CONTENT_132"/>
        </w:sdtPr>
        <w:sdtContent>
          <w:r w:rsidRPr="00B21633">
            <w:rPr/>
            <w:t>[AI Generated Content for: You told us that you have already set up a lasting power of attorney. However, this was a number of years ago, and may need updating. I recommend you keep this under regular review.]</w:t>
          </w:r>
        </w:sdtContent>
      </w:sdt>
    </w:p>
    <w:p w:rsidRPr="00E20549" w:rsidR="00F40156" w:rsidP="00AA6380" w:rsidRDefault="00F40156" w14:textId="77777777">
      <w:pPr>
        <w:rPr>
          <w:color w:val="FF0000"/>
        </w:rPr>
      </w:pPr>
    </w:p>
    <w:p w:rsidR="00F40156" w:rsidP="00AA6380" w:rsidRDefault="002A6577" w14:textId="77777777">
      <w:pPr>
        <w:pStyle w:val="Heading2"/>
      </w:pPr>
      <w:r>
        <w:t>Inheritance Tax Planning</w:t>
      </w:r>
    </w:p>
    <w:p w:rsidR="00F40156" w:rsidP="00AA6380" w:rsidRDefault="002A6577" w14:textId="77777777">
      <w:r>
        <w:t>Inheritance Tax (IHT) is payable on death at a rate of 40% by those whose personal estates exceed £325,000. There is also a ‘Residence’ Nil Rate Band, which applies when you gift your main residence to direct descendants, and this will draw a further £175,000 (for 2022/23) out of the calculation if your estate is under £2m. Above this amount, the allowance tapers down at £1 for every £2 of net estate. </w:t>
      </w:r>
    </w:p>
    <w:p w:rsidR="00F40156" w:rsidP="00AA6380" w:rsidRDefault="00F40156" w14:textId="77777777"/>
    <w:p w:rsidR="00F40156" w:rsidP="00AA6380" w:rsidRDefault="002A6577" w14:textId="71B42C27">
      <w:sdt>
        <w:sdtPr>
          <w:tag w:val="AI_GEN_CONTENT_133"/>
          <w:alias w:val="AI_GEN_CONTENT_133"/>
        </w:sdtPr>
        <w:sdtContent>
          <w:r w:rsidRPr="00B21633">
            <w:rPr/>
            <w:t>[AI Generated Content for: Based on your current assets, you will have an individual inheritance tax liability. As your income and assets grow, IHT mitigation may be an area that you need to consider in the future. However, you do not wish to address this at this time.]</w:t>
          </w:r>
        </w:sdtContent>
      </w:sdt>
    </w:p>
    <w:p w:rsidR="00F40156" w:rsidP="00AA6380" w:rsidRDefault="00F40156" w14:textId="77777777"/>
    <w:p w:rsidR="00F40156" w:rsidP="00AA6380" w:rsidRDefault="002A6577" w14:textId="77777777">
      <w:pPr>
        <w:pStyle w:val="Heading2"/>
      </w:pPr>
      <w:r>
        <w:t>Long Term Care Planning (2022/23)</w:t>
      </w:r>
    </w:p>
    <w:p w:rsidR="00F40156" w:rsidP="00AA6380" w:rsidRDefault="002A6577" w14:textId="77777777">
      <w:r>
        <w:t>The average cost of a care home place in the UK is about £36,608 a year, rising to £46,176 if nursing care is required. This is likely to be significantly more if you live in the South East of England. </w:t>
      </w:r>
    </w:p>
    <w:p w:rsidR="00F40156" w:rsidP="00AA6380" w:rsidRDefault="00F40156" w14:textId="77777777"/>
    <w:p w:rsidRPr="00B21633" w:rsidR="00F40156" w:rsidP="00AA6380" w:rsidRDefault="002A6577" w14:textId="77777777">
      <w:pPr>
        <w:rPr>
          <w:highlight w:val="yellow"/>
        </w:rPr>
      </w:pPr>
      <w:sdt>
        <w:sdtPr>
          <w:tag w:val="AI_GEN_CONTENT_134"/>
          <w:alias w:val="AI_GEN_CONTENT_134"/>
        </w:sdtPr>
        <w:sdtContent>
          <w:r w:rsidRPr="00B21633">
            <w:rPr/>
            <w:t xml:space="preserve">[AI Generated Content for: Each local authority has an amount that they make available to pay for an individual’s residential or nursing care, assuming they qualify for funding.  Typically, the amount available is significantly less than the care home charges a self-funding resident. Any difference in the actual cost of care and the amount that the local authority is prepared to pay will usually have to be met personally. Alternatively, you would have to move to a home within the funding level of the Local Authority. ]</w:t>
          </w:r>
        </w:sdtContent>
      </w:sdt>
    </w:p>
    <w:p w:rsidRPr="00B21633" w:rsidR="00F40156" w:rsidP="00AA6380" w:rsidRDefault="00F40156" w14:textId="77777777">
      <w:pPr>
        <w:rPr>
          <w:highlight w:val="yellow"/>
        </w:rPr>
      </w:pPr>
    </w:p>
    <w:p w:rsidRPr="00373E2B" w:rsidR="00F40156" w:rsidP="00AA6380" w:rsidRDefault="002A6577" w14:textId="77777777">
      <w:sdt>
        <w:sdtPr>
          <w:tag w:val="AI_GEN_CONTENT_135"/>
          <w:alias w:val="AI_GEN_CONTENT_135"/>
        </w:sdtPr>
        <w:sdtContent>
          <w:r w:rsidRPr="00B21633">
            <w:rPr/>
            <w:t>[AI Generated Content for: Therefore, care home fees may create a significant ‘dent’ to your finances in later life or reduce the amount you are able to pass on to loved ones. Whilst this is not a priority for you now, there are solutions available that can help to mitigate the potential cost of long-term care in later life if this becomes a concern.]</w:t>
          </w:r>
        </w:sdtContent>
      </w:sdt>
    </w:p>
    <w:p w:rsidR="00F40156" w:rsidP="00AA6380" w:rsidRDefault="00F40156" w14:textId="77777777">
      <w:pPr>
        <w:rPr>
          <w:color w:val="FF0000"/>
        </w:rPr>
      </w:pPr>
    </w:p>
    <w:p w:rsidRPr="00E20549" w:rsidR="00F40156" w:rsidP="00AA6380" w:rsidRDefault="00F40156" w14:textId="77777777">
      <w:pPr>
        <w:rPr>
          <w:color w:val="FF0000"/>
        </w:rPr>
      </w:pPr>
    </w:p>
    <w:p w:rsidR="00F40156" w:rsidP="00AA6380" w:rsidRDefault="002A6577" w14:textId="77777777">
      <w:pPr>
        <w:pStyle w:val="Heading1"/>
      </w:pPr>
      <w:bookmarkStart w:name="_Toc52192965" w:id="33"/>
      <w:bookmarkStart w:name="_Toc63951812" w:id="34"/>
      <w:bookmarkStart w:name="_Toc125984806" w:id="35"/>
      <w:r>
        <w:lastRenderedPageBreak/>
        <w:t>Next Steps</w:t>
      </w:r>
      <w:bookmarkEnd w:id="33"/>
      <w:bookmarkEnd w:id="34"/>
      <w:bookmarkEnd w:id="35"/>
    </w:p>
    <w:p w:rsidR="00F40156" w:rsidP="00AA6380" w:rsidRDefault="002A6577" w14:textId="77777777">
      <w:r>
        <w:t>The next steps and actions required are as follows:</w:t>
      </w:r>
    </w:p>
    <w:p w:rsidR="00F40156" w:rsidP="00AA6380" w:rsidRDefault="00F40156" w14:textId="77777777"/>
    <w:p w:rsidR="00F40156" w:rsidP="00B1338A" w:rsidRDefault="002A6577" w14:textId="716888CB">
      <w:pPr>
        <w:numPr>
          <w:ilvl w:val="0"/>
          <w:numId w:val="3"/>
        </w:numPr>
        <w:spacing w:before="120" w:after="120" w:line="254" w:lineRule="auto"/>
      </w:pPr>
      <w:r w:rsidRPr="00AE310A">
        <w:t>Please review this report and come back to me with any questions or comments.</w:t>
      </w:r>
    </w:p>
    <w:p w:rsidRPr="00B1338A" w:rsidR="00B1338A" w:rsidP="00B1338A" w:rsidRDefault="00B1338A" w14:textId="77777777">
      <w:pPr>
        <w:spacing w:before="120" w:after="120" w:line="254" w:lineRule="auto"/>
        <w:ind w:left="720"/>
      </w:pPr>
    </w:p>
    <w:p w:rsidRPr="00B21633" w:rsidR="00F40156" w:rsidP="00AA6380" w:rsidRDefault="002A6577" w14:textId="3982E3DC">
      <w:pPr>
        <w:numPr>
          <w:ilvl w:val="0"/>
          <w:numId w:val="3"/>
        </w:numPr>
        <w:spacing w:before="120" w:after="120" w:line="254" w:lineRule="auto"/>
      </w:pPr>
      <w:r w:rsidRPr="00B1338A">
        <w:t>The following documents are referred to elsewhere in the report and should be kept for your records:</w:t>
      </w:r>
    </w:p>
    <w:p w:rsidR="00F40156" w:rsidP="00AA6380" w:rsidRDefault="00F40156" w14:textId="77777777"/>
    <w:p w:rsidR="00F40156" w:rsidP="00AA6380" w:rsidRDefault="00F40156" w14:textId="77777777"/>
    <w:p w:rsidR="00F40156" w:rsidP="00AA6380" w:rsidRDefault="00F40156" w14:textId="77777777"/>
    <w:p w:rsidR="00F40156" w:rsidP="00AA6380" w:rsidRDefault="00F40156" w14:textId="77777777"/>
    <w:p w:rsidR="00F40156" w:rsidP="00AA6380" w:rsidRDefault="002A6577" w14:textId="77777777">
      <w:r>
        <w:br w:type="page"/>
      </w:r>
    </w:p>
    <w:p w:rsidR="00F40156" w:rsidP="00AA6380" w:rsidRDefault="002A6577" w14:textId="77777777">
      <w:pPr>
        <w:pStyle w:val="Appendix"/>
      </w:pPr>
      <w:bookmarkStart w:name="_Toc52192966" w:id="36"/>
      <w:bookmarkStart w:name="_Toc63951813" w:id="37"/>
      <w:bookmarkStart w:name="_Toc125984807" w:id="38"/>
      <w:r>
        <w:lastRenderedPageBreak/>
        <w:t>Appendix - Risk Profile Assessment</w:t>
      </w:r>
      <w:bookmarkEnd w:id="36"/>
      <w:bookmarkEnd w:id="37"/>
      <w:bookmarkEnd w:id="38"/>
    </w:p>
    <w:p w:rsidR="00F40156" w:rsidP="00AA6380" w:rsidRDefault="002A6577" w14:textId="77777777">
      <w:pPr>
        <w:pStyle w:val="Heading4"/>
      </w:pPr>
      <w:r w:rsidRPr="00C21ECC">
        <w:t>Your understanding of the risks involved in investing</w:t>
      </w:r>
    </w:p>
    <w:p w:rsidRPr="001D2BF9" w:rsidR="00F40156" w:rsidP="00AA6380" w:rsidRDefault="002A6577" w14:textId="77777777">
      <w:pPr>
        <w:widowControl w:val="0"/>
        <w:rPr>
          <w:rFonts w:eastAsia="Arial" w:cs="Arial"/>
        </w:rPr>
      </w:pPr>
      <w:r w:rsidRPr="001D2BF9">
        <w:rPr>
          <w:rFonts w:eastAsia="Arial" w:cs="Arial"/>
        </w:rPr>
        <w:t>It is important that when making decisions in relation to your financial planning you are aware of and fully understand the potential risks involved. The three key risks associated with investing are:</w:t>
      </w:r>
    </w:p>
    <w:p w:rsidRPr="001D2BF9" w:rsidR="00F40156" w:rsidP="00AA6380" w:rsidRDefault="00F40156" w14:textId="77777777">
      <w:pPr>
        <w:widowControl w:val="0"/>
        <w:rPr>
          <w:rFonts w:eastAsia="Arial" w:cs="Arial"/>
        </w:rPr>
      </w:pPr>
    </w:p>
    <w:p w:rsidRPr="00095F39" w:rsidR="00F40156" w:rsidP="00095F39" w:rsidRDefault="002A6577" w14:textId="77777777">
      <w:pPr>
        <w:pStyle w:val="InternalHeader"/>
        <w:rPr>
          <w:b w:val="0"/>
          <w:bCs w:val="0"/>
        </w:rPr>
      </w:pPr>
      <w:r w:rsidRPr="00B83249">
        <w:t>Capital risk – not getting back as much of your money you originally invested or losing some of the return already achieved. </w:t>
      </w:r>
    </w:p>
    <w:p w:rsidRPr="00095F39" w:rsidR="00F40156" w:rsidP="00095F39" w:rsidRDefault="002A6577" w14:textId="77777777">
      <w:pPr>
        <w:pStyle w:val="InternalHeader"/>
        <w:rPr>
          <w:b w:val="0"/>
          <w:bCs w:val="0"/>
        </w:rPr>
      </w:pPr>
      <w:r w:rsidRPr="00B83249">
        <w:t>Income risk – where you are investing for income, the risk that the income level achieved is less than you had expected.</w:t>
      </w:r>
    </w:p>
    <w:p w:rsidRPr="00095F39" w:rsidR="00F40156" w:rsidP="00095F39" w:rsidRDefault="002A6577" w14:textId="77777777">
      <w:pPr>
        <w:pStyle w:val="InternalHeader"/>
        <w:rPr>
          <w:b w:val="0"/>
          <w:bCs w:val="0"/>
        </w:rPr>
      </w:pPr>
      <w:r w:rsidRPr="00B83249">
        <w:t>Liquidity risk – not being able to get your money back when you need or want it.</w:t>
      </w:r>
    </w:p>
    <w:p w:rsidRPr="00095F39" w:rsidR="00F40156" w:rsidP="00AA6380" w:rsidRDefault="00F40156" w14:textId="77777777"/>
    <w:p w:rsidRPr="001D2BF9" w:rsidR="00F40156" w:rsidP="00AA6380" w:rsidRDefault="002A6577" w14:textId="77777777">
      <w:pPr>
        <w:widowControl w:val="0"/>
        <w:rPr>
          <w:rFonts w:eastAsia="Arial" w:cs="Arial"/>
          <w:lang w:val="en-AU"/>
        </w:rPr>
      </w:pPr>
      <w:r w:rsidRPr="001D2BF9">
        <w:rPr>
          <w:rFonts w:eastAsia="Arial" w:cs="Arial"/>
        </w:rPr>
        <w:t>When making an investment and during the time you hold it you need to take account of these risks and the consequences they may have on the achievement of your objectives. To determine an appropriate investment strategy for you, we consider the following five points in relation to your risk profile:</w:t>
      </w:r>
    </w:p>
    <w:p w:rsidRPr="001D2BF9" w:rsidR="00F40156" w:rsidP="00AA6380" w:rsidRDefault="00F40156" w14:textId="77777777">
      <w:pPr>
        <w:widowControl w:val="0"/>
        <w:rPr>
          <w:rFonts w:eastAsia="Arial" w:cs="Arial"/>
        </w:rPr>
      </w:pPr>
    </w:p>
    <w:p w:rsidRPr="001D2BF9" w:rsidR="00F40156" w:rsidP="00AA6380" w:rsidRDefault="002A6577" w14:textId="77777777">
      <w:pPr>
        <w:ind w:left="360"/>
        <w:rPr>
          <w:b/>
          <w:bCs/>
        </w:rPr>
      </w:pPr>
      <w:r w:rsidRPr="001D2BF9">
        <w:rPr>
          <w:b/>
          <w:bCs/>
        </w:rPr>
        <w:t>1. Risk required</w:t>
      </w:r>
    </w:p>
    <w:p w:rsidRPr="001D2BF9" w:rsidR="00F40156" w:rsidP="00AA6380" w:rsidRDefault="002A6577" w14:textId="77777777">
      <w:pPr>
        <w:ind w:left="360"/>
        <w:rPr>
          <w:rFonts w:eastAsia="Arial"/>
          <w:lang w:val="en-AU"/>
        </w:rPr>
      </w:pPr>
      <w:r w:rsidRPr="001D2BF9">
        <w:rPr>
          <w:rFonts w:eastAsia="Arial"/>
          <w:lang w:val="en-AU"/>
        </w:rPr>
        <w:t xml:space="preserve">We have talked with you to understand your goals, current and anticipated income and expenses, and current and anticipated assets and liabilities. We have discussed the return needed to meet your future cash flow needs. </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2. Risk capacity</w:t>
      </w:r>
    </w:p>
    <w:p w:rsidRPr="001D2BF9" w:rsidR="00F40156" w:rsidP="00AA6380" w:rsidRDefault="002A6577" w14:textId="77777777">
      <w:pPr>
        <w:ind w:left="360"/>
        <w:rPr>
          <w:rFonts w:eastAsia="Arial"/>
        </w:rPr>
      </w:pPr>
      <w:r w:rsidRPr="001D2BF9">
        <w:rPr>
          <w:rFonts w:eastAsia="Arial"/>
        </w:rPr>
        <w:t xml:space="preserve">Your risk capacity (or capacity for loss) refers to your ability to manage financially if a loss occurs. This was considered during our discussions and our assessment of your financial position (including a review of your income, expenditure, assets and liabilities). We discussed the effect the loss of any invested capital would have in relation to your standard of living and/or your future objectives. </w:t>
      </w:r>
    </w:p>
    <w:p w:rsidRPr="001D2BF9" w:rsidR="00F40156" w:rsidP="00AA6380" w:rsidRDefault="00F40156" w14:textId="77777777">
      <w:pPr>
        <w:ind w:left="360"/>
        <w:rPr>
          <w:rFonts w:eastAsia="Arial"/>
          <w:color w:val="FF0000"/>
        </w:rPr>
      </w:pPr>
    </w:p>
    <w:p w:rsidRPr="001D2BF9" w:rsidR="00F40156" w:rsidP="00AA6380" w:rsidRDefault="002A6577" w14:textId="77777777">
      <w:pPr>
        <w:ind w:left="360"/>
        <w:rPr>
          <w:b/>
          <w:bCs/>
        </w:rPr>
      </w:pPr>
      <w:r w:rsidRPr="001D2BF9">
        <w:rPr>
          <w:b/>
          <w:bCs/>
        </w:rPr>
        <w:t>3. Risk tolerance</w:t>
      </w:r>
    </w:p>
    <w:p w:rsidRPr="001D2BF9" w:rsidR="00F40156" w:rsidP="00AA6380" w:rsidRDefault="002A6577" w14:textId="77777777">
      <w:pPr>
        <w:ind w:left="360"/>
        <w:rPr>
          <w:rFonts w:eastAsia="Arial"/>
          <w:lang w:val="en-AU"/>
        </w:rPr>
      </w:pPr>
      <w:r w:rsidRPr="001D2BF9">
        <w:rPr>
          <w:rFonts w:eastAsia="Arial"/>
          <w:lang w:val="en-AU"/>
        </w:rPr>
        <w:t>Unlike risk required and risk capacity, which are financial calculations, risk tolerance is psychological. Risk tolerance is how you feel about taking risk. For example, you may say that it is very important that your investments maintain their purchasing power or that any fall in the value of your investments would make you feel uncomfortable. We asked you to complete a questionnaire as a starting point to assess your risk tolerance, and discussed any inconsistences in the answers you gave to establish your natural inclination to take investment risk</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4. Time Horizon</w:t>
      </w:r>
    </w:p>
    <w:p w:rsidRPr="001D2BF9" w:rsidR="00F40156" w:rsidP="00AA6380" w:rsidRDefault="002A6577" w14:textId="77777777">
      <w:pPr>
        <w:ind w:left="360"/>
        <w:rPr>
          <w:rFonts w:eastAsia="Arial"/>
          <w:bCs/>
        </w:rPr>
      </w:pPr>
      <w:r w:rsidRPr="001D2BF9">
        <w:rPr>
          <w:rFonts w:eastAsia="Arial"/>
          <w:bCs/>
        </w:rPr>
        <w:t>The level of risk you take is dependent on how long you are able to invest your money for. Generally speaking, the longer you can invest for, the more time you have to recover any capital losses. It is therefore important that the chosen risk profile reflects the timeframe for investment.</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 xml:space="preserve">5. Your knowledge &amp; experience of financial products </w:t>
      </w:r>
    </w:p>
    <w:p w:rsidR="00F40156" w:rsidP="00AA6380" w:rsidRDefault="002A6577" w14:textId="77777777">
      <w:pPr>
        <w:ind w:left="360"/>
      </w:pPr>
      <w:r w:rsidRPr="001D2BF9">
        <w:rPr>
          <w:rFonts w:eastAsia="Arial"/>
        </w:rPr>
        <w:t>Knowledge and experience is about assessing what your previous experience has been in respect of financial products and investments. For example, we consider what financial products you have previously purchased and whether you have done this having received advice or whether you acted on your own. This helps us to assess your understanding of financial products and investments and the risks involved in any proposed recommendations. </w:t>
      </w:r>
      <w:proofErr w:type="gramStart"/>
      <w:proofErr w:type="gramEnd"/>
    </w:p>
    <w:p w:rsidR="00F40156" w:rsidP="00AA6380" w:rsidRDefault="00F40156" w14:textId="77777777">
      <w:pPr>
        <w:ind w:left="360"/>
      </w:pPr>
    </w:p>
    <w:p w:rsidR="00F40156" w:rsidP="00AA6380" w:rsidRDefault="002A6577" w14:textId="77777777">
      <w:pPr>
        <w:ind w:left="360"/>
      </w:pPr>
      <w:r>
        <w:br w:type="page"/>
      </w:r>
    </w:p>
    <w:p w:rsidRPr="001C6435" w:rsidR="00F40156" w:rsidP="00731F58" w:rsidRDefault="002A6577" w14:textId="77777777">
      <w:pPr>
        <w:pStyle w:val="Heading2"/>
      </w:pPr>
      <w:r w:rsidRPr="001C6435">
        <w:lastRenderedPageBreak/>
        <w:t>Risk Descriptions</w:t>
      </w:r>
    </w:p>
    <w:p w:rsidRPr="00F35BBE" w:rsidR="00F40156" w:rsidP="00731F58" w:rsidRDefault="002A6577" w14:textId="77777777">
      <w:r w:rsidRPr="00F35BBE">
        <w:t xml:space="preserve">We use five different descriptions to categorise your risk profile once assessed. I have noted these below for reference: </w:t>
      </w:r>
    </w:p>
    <w:p w:rsidRPr="00F35BBE" w:rsidR="00F40156" w:rsidP="00731F58" w:rsidRDefault="00F40156" w14:textId="77777777"/>
    <w:p w:rsidRPr="00095F39" w:rsidR="00F40156" w:rsidP="00095F39" w:rsidRDefault="002A6577" w14:textId="77777777">
      <w:pPr>
        <w:pStyle w:val="InternalHeader"/>
        <w:rPr>
          <w:b w:val="0"/>
          <w:bCs w:val="0"/>
        </w:rPr>
      </w:pPr>
      <w:r w:rsidRPr="00F35BBE">
        <w:t>Cautious - You are prepared to take only a small amount of investment risk and it is important to you that your capital is protected. This means that your portfolio will concentrate on investments which provide low returns in the long term but present less risk to your capital. Only a small proportion of riskier assets will be included in your portfolio in order to increase the chance of obtaining better long term returns. A typical Cautious investor will be invested mostly in fixed interest type investments, with a small element (up to about one third) in equities and property which can boost longer term returns but are associated with more risk. The range of assets provides diversification benefits which also help to reduce the overall risk.</w:t>
      </w:r>
      <w:proofErr w:type="gramStart"/>
      <w:proofErr w:type="gramEnd"/>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Moderately Cautious - You are prepared to take a limited investment risk in order to increase the chances of achieving a positive return but you only want to risk a small part of your capital to achieve this. A typical Moderately Cautious portfolio will have up to half invested in fixed interest products which are low risk but have low returns. The remainder of the portfolio will be invested in equities and property which can boost longer term returns but are associated with more risk. The range of assets provides diversification benefits which also help to reduce the overall risk.</w:t>
      </w:r>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 - You are prepared to take a moderate amount of investment risk in order to increase the chance of achieving a positive return. Capital protection is less important to you than achieving a better long term return on the investment. A typical moderate investor will usually invest in a variety of assets to obtain diversification. There would typically be a higher proportion of equities and property assets compared to fixed interest. The range of asset types helps reduce the overall risks as well as increasing the chance of better returns.</w:t>
      </w:r>
      <w:proofErr w:type="gramStart"/>
      <w:proofErr w:type="gramEnd"/>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Moderately Adventurous - You are prepared to take an above average degree of risk with your investments in return for the prospect of improving longer term investment performance. Short term capital protection is not important to you and you are willing to sacrifice some long-term protection for the likelihood of greater returns. A typical Moderately Adventurous investor will be invested mainly in equities but with other assets included to provide some diversification. There will be a higher proportion of overseas equity within the portfolio.</w:t>
      </w:r>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Adventurous - You are prepared to take a substantial degree of risk with your investments in return for the prospect of the highest possible longer term performance. You appreciate that over some periods of time there can be significant falls, as well as rises, in the value of your investment and you may get back less than you invest. This strategy holds significant risk in the shorter term. A typical Adventurous investor will be invested almost entirely in equities, both in the UK and overseas, with a small core holding in property assets to provide some limited diversification. There may be a significant proportion of the investment in overseas and specialised equities.</w:t>
      </w:r>
      <w:proofErr w:type="gramStart"/>
      <w:proofErr w:type="gramEnd"/>
    </w:p>
    <w:p w:rsidRPr="001D2BF9" w:rsidR="00F40156" w:rsidP="00AA6380" w:rsidRDefault="00F40156" w14:textId="77777777">
      <w:pPr>
        <w:ind w:left="360"/>
      </w:pPr>
    </w:p>
    <w:p w:rsidR="00F40156" w:rsidP="00AA6380" w:rsidRDefault="00F40156" w14:textId="77777777"/>
    <w:p w:rsidR="00F40156" w:rsidP="00AA6380" w:rsidRDefault="002A6577" w14:textId="77777777">
      <w:pPr>
        <w:pStyle w:val="Appendix"/>
      </w:pPr>
      <w:bookmarkStart w:name="_Toc52192967" w:id="39"/>
      <w:bookmarkStart w:name="_Toc63951814" w:id="40"/>
      <w:bookmarkStart w:name="_Toc125984808" w:id="41"/>
      <w:r>
        <w:lastRenderedPageBreak/>
        <w:t>Appendix - Your Existing Plans</w:t>
      </w:r>
      <w:bookmarkEnd w:id="39"/>
      <w:bookmarkEnd w:id="40"/>
      <w:bookmarkEnd w:id="41"/>
    </w:p>
    <w:p w:rsidR="00F40156" w:rsidP="00AA6380" w:rsidRDefault="002A6577" w14:textId="77777777">
      <w:r>
        <w:t>The tables below provide a summary of your existing plans. These were discussed in our Annual Review meeting in terms of their performance and whether they meet your preferences and needs.</w:t>
      </w:r>
    </w:p>
    <w:p w:rsidR="00F40156" w:rsidP="00AA6380" w:rsidRDefault="00F40156"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482388" w:rsidR="00482388" w:rsidRDefault="00F40156" w14:textId="22FDD0B9">
            <w:pPr>
              <w:spacing w:line="240" w:lineRule="auto"/>
              <w:jc w:val="center"/>
              <w:rPr>
                <w:rFonts w:cs="Calibri"/>
                <w:b/>
                <w:bCs/>
                <w:sz w:val="18"/>
                <w:szCs w:val="18"/>
              </w:rPr>
            </w:pPr>
            <w:r>
              <w:rPr>
                <w:rFonts w:cs="Calibri"/>
                <w:b/>
                <w:bCs/>
                <w:sz w:val="18"/>
                <w:szCs w:val="18"/>
              </w:rPr>
              <w:t>Stacey Shipman AJ Bell Investcentre</w:t>
            </w:r>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482388" w:rsidR="00482388" w:rsidRDefault="00482388" w14:textId="77777777">
            <w:pPr>
              <w:spacing w:line="240" w:lineRule="auto"/>
              <w:jc w:val="center"/>
              <w:rPr>
                <w:rFonts w:cs="Calibri"/>
                <w:color w:val="000000"/>
                <w:sz w:val="18"/>
                <w:szCs w:val="18"/>
              </w:rPr>
            </w:pPr>
            <w:sdt>
              <w:sdtPr>
                <w:tag w:val="AI_GEN_CONTENT_136"/>
                <w:alias w:val="AI_GEN_CONTENT_136"/>
              </w:sdtPr>
              <w:sdtContent>
                <w:r w:rsidRPr="00B21633">
                  <w:rPr>
                    <w:rFonts w:cs="Calibri"/>
                    <w:sz w:val="18"/>
                    <w:szCs w:val="18"/>
                  </w:rPr>
                  <w:t>[AI_CALC: 521]</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37"/>
                <w:alias w:val="AI_GEN_CONTENT_137"/>
              </w:sdtPr>
              <w:sdtContent>
                <w:r w:rsidRPr="00B21633">
                  <w:rPr>
                    <w:rFonts w:cs="Calibri"/>
                    <w:color w:val="000000"/>
                    <w:sz w:val="18"/>
                    <w:szCs w:val="18"/>
                  </w:rPr>
                  <w:t>[AI_CALC: 615]</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38"/>
                <w:alias w:val="AI_GEN_CONTENT_138"/>
              </w:sdtPr>
              <w:sdtContent>
                <w:r w:rsidRPr="00B21633">
                  <w:rPr>
                    <w:rFonts w:cs="Calibri"/>
                    <w:color w:val="000000"/>
                    <w:sz w:val="18"/>
                    <w:szCs w:val="18"/>
                  </w:rPr>
                  <w:t>[AI_CALC: 605]</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39"/>
                <w:alias w:val="AI_GEN_CONTENT_139"/>
              </w:sdtPr>
              <w:sdtContent>
                <w:r w:rsidRPr="00B21633">
                  <w:rPr>
                    <w:rFonts w:cs="Calibri"/>
                    <w:color w:val="000000"/>
                    <w:sz w:val="18"/>
                    <w:szCs w:val="18"/>
                  </w:rPr>
                  <w:t xml:space="preserve">[AI_CALC: 198]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0"/>
                <w:alias w:val="AI_GEN_CONTENT_140"/>
              </w:sdtPr>
              <w:sdtContent>
                <w:r w:rsidRPr="00B21633">
                  <w:rPr>
                    <w:rFonts w:cs="Calibri"/>
                    <w:color w:val="000000"/>
                    <w:sz w:val="18"/>
                    <w:szCs w:val="18"/>
                  </w:rPr>
                  <w:t>[AI_CALC: 855]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1"/>
                <w:alias w:val="AI_GEN_CONTENT_141"/>
              </w:sdtPr>
              <w:sdtContent>
                <w:r w:rsidRPr="00B21633">
                  <w:rPr>
                    <w:rFonts w:cs="Calibri"/>
                    <w:color w:val="000000"/>
                    <w:sz w:val="18"/>
                    <w:szCs w:val="18"/>
                  </w:rPr>
                  <w:t>[AI_CALC: 832]</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2"/>
                <w:alias w:val="AI_GEN_CONTENT_142"/>
              </w:sdtPr>
              <w:sdtContent>
                <w:r w:rsidRPr="00B21633">
                  <w:rPr>
                    <w:rFonts w:cs="Calibri"/>
                    <w:color w:val="000000"/>
                    <w:sz w:val="18"/>
                    <w:szCs w:val="18"/>
                  </w:rPr>
                  <w:t xml:space="preserve">[AI_CALC: 853]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3"/>
                <w:alias w:val="AI_GEN_CONTENT_143"/>
              </w:sdtPr>
              <w:sdtContent>
                <w:r w:rsidRPr="00B21633">
                  <w:rPr>
                    <w:rFonts w:cs="Calibri"/>
                    <w:color w:val="000000"/>
                    <w:sz w:val="18"/>
                    <w:szCs w:val="18"/>
                  </w:rPr>
                  <w:t>[AI_CALC: 668]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4"/>
                <w:alias w:val="AI_GEN_CONTENT_144"/>
              </w:sdtPr>
              <w:sdtContent>
                <w:r w:rsidRPr="00B21633">
                  <w:rPr>
                    <w:rFonts w:cs="Calibri"/>
                    <w:color w:val="000000"/>
                    <w:sz w:val="18"/>
                    <w:szCs w:val="18"/>
                  </w:rPr>
                  <w:t>[AI_CALC: 204]</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5"/>
                <w:alias w:val="AI_GEN_CONTENT_145"/>
              </w:sdtPr>
              <w:sdtContent>
                <w:r w:rsidRPr="00B21633">
                  <w:rPr>
                    <w:rFonts w:cs="Calibri"/>
                    <w:color w:val="000000"/>
                    <w:sz w:val="18"/>
                    <w:szCs w:val="18"/>
                  </w:rPr>
                  <w:t xml:space="preserve">[AI_CALC: 663]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6"/>
                <w:alias w:val="AI_GEN_CONTENT_146"/>
              </w:sdtPr>
              <w:sdtContent>
                <w:r w:rsidRPr="00B21633">
                  <w:rPr>
                    <w:rFonts w:cs="Calibri"/>
                    <w:color w:val="000000"/>
                    <w:sz w:val="18"/>
                    <w:szCs w:val="18"/>
                  </w:rPr>
                  <w:t>[AI_CALC: 638]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7"/>
                <w:alias w:val="AI_GEN_CONTENT_147"/>
              </w:sdtPr>
              <w:sdtContent>
                <w:r w:rsidRPr="00B21633">
                  <w:rPr>
                    <w:rFonts w:cs="Calibri"/>
                    <w:color w:val="000000"/>
                    <w:sz w:val="18"/>
                    <w:szCs w:val="18"/>
                  </w:rPr>
                  <w:t>[AI_CALC: 320]</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8"/>
                <w:alias w:val="AI_GEN_CONTENT_148"/>
              </w:sdtPr>
              <w:sdtContent>
                <w:r w:rsidRPr="00B21633">
                  <w:rPr>
                    <w:rFonts w:cs="Calibri"/>
                    <w:color w:val="000000"/>
                    <w:sz w:val="18"/>
                    <w:szCs w:val="18"/>
                  </w:rPr>
                  <w:t xml:space="preserve">[AI_CALC: 724]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9"/>
                <w:alias w:val="AI_GEN_CONTENT_149"/>
              </w:sdtPr>
              <w:sdtContent>
                <w:r w:rsidRPr="00B21633">
                  <w:rPr>
                    <w:rFonts w:cs="Calibri"/>
                    <w:color w:val="000000"/>
                    <w:sz w:val="18"/>
                    <w:szCs w:val="18"/>
                  </w:rPr>
                  <w:t>[AI_CALC: 683]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0"/>
                <w:alias w:val="AI_GEN_CONTENT_150"/>
              </w:sdtPr>
              <w:sdtContent>
                <w:r w:rsidRPr="00B21633">
                  <w:rPr>
                    <w:rFonts w:cs="Calibri"/>
                    <w:color w:val="000000"/>
                    <w:sz w:val="18"/>
                    <w:szCs w:val="18"/>
                  </w:rPr>
                  <w:t>[AI_CALC: 169]</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1"/>
                <w:alias w:val="AI_GEN_CONTENT_151"/>
              </w:sdtPr>
              <w:sdtContent>
                <w:r w:rsidRPr="00B21633">
                  <w:rPr>
                    <w:rFonts w:cs="Calibri"/>
                    <w:color w:val="000000"/>
                    <w:sz w:val="18"/>
                    <w:szCs w:val="18"/>
                  </w:rPr>
                  <w:t xml:space="preserve">[AI_CALC: 100]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2"/>
                <w:alias w:val="AI_GEN_CONTENT_152"/>
              </w:sdtPr>
              <w:sdtContent>
                <w:r w:rsidRPr="00B21633">
                  <w:rPr>
                    <w:rFonts w:cs="Calibri"/>
                    <w:color w:val="000000"/>
                    <w:sz w:val="18"/>
                    <w:szCs w:val="18"/>
                  </w:rPr>
                  <w:t>[AI_CALC: 197]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3"/>
                <w:alias w:val="AI_GEN_CONTENT_153"/>
              </w:sdtPr>
              <w:sdtContent>
                <w:r w:rsidRPr="00B21633">
                  <w:rPr>
                    <w:rFonts w:cs="Calibri"/>
                    <w:color w:val="000000"/>
                    <w:sz w:val="18"/>
                    <w:szCs w:val="18"/>
                  </w:rPr>
                  <w:t>[AI_CALC: 219]</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4"/>
                <w:alias w:val="AI_GEN_CONTENT_154"/>
              </w:sdtPr>
              <w:sdtContent>
                <w:r w:rsidRPr="00B21633">
                  <w:rPr>
                    <w:rFonts w:cs="Calibri"/>
                    <w:color w:val="000000"/>
                    <w:sz w:val="18"/>
                    <w:szCs w:val="18"/>
                  </w:rPr>
                  <w:t xml:space="preserve">[AI_CALC: 977]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5"/>
                <w:alias w:val="AI_GEN_CONTENT_155"/>
              </w:sdtPr>
              <w:sdtContent>
                <w:r w:rsidRPr="00B21633">
                  <w:rPr>
                    <w:rFonts w:cs="Calibri"/>
                    <w:color w:val="000000"/>
                    <w:sz w:val="18"/>
                    <w:szCs w:val="18"/>
                  </w:rPr>
                  <w:t>[AI_CALC: 704]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6"/>
                <w:alias w:val="AI_GEN_CONTENT_156"/>
              </w:sdtPr>
              <w:sdtContent>
                <w:r w:rsidRPr="00B21633">
                  <w:rPr>
                    <w:rFonts w:cs="Calibri"/>
                    <w:color w:val="000000"/>
                    <w:sz w:val="18"/>
                    <w:szCs w:val="18"/>
                  </w:rPr>
                  <w:t>[AI_CALC: 509]</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7"/>
                <w:alias w:val="AI_GEN_CONTENT_157"/>
              </w:sdtPr>
              <w:sdtContent>
                <w:r w:rsidRPr="00B21633">
                  <w:rPr>
                    <w:rFonts w:cs="Calibri"/>
                    <w:color w:val="000000"/>
                    <w:sz w:val="18"/>
                    <w:szCs w:val="18"/>
                  </w:rPr>
                  <w:t xml:space="preserve">[AI_CALC: 715]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8"/>
                <w:alias w:val="AI_GEN_CONTENT_158"/>
              </w:sdtPr>
              <w:sdtContent>
                <w:r w:rsidRPr="00B21633">
                  <w:rPr>
                    <w:rFonts w:cs="Calibri"/>
                    <w:color w:val="000000"/>
                    <w:sz w:val="18"/>
                    <w:szCs w:val="18"/>
                  </w:rPr>
                  <w:t>[AI_CALC: 784]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9"/>
                <w:alias w:val="AI_GEN_CONTENT_159"/>
              </w:sdtPr>
              <w:sdtContent>
                <w:r w:rsidRPr="00B21633">
                  <w:rPr>
                    <w:rFonts w:cs="Calibri"/>
                    <w:color w:val="000000"/>
                    <w:sz w:val="18"/>
                    <w:szCs w:val="18"/>
                  </w:rPr>
                  <w:t>[AI_CALC: 827]</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0"/>
                <w:alias w:val="AI_GEN_CONTENT_160"/>
              </w:sdtPr>
              <w:sdtContent>
                <w:r w:rsidRPr="00B21633">
                  <w:rPr>
                    <w:rFonts w:cs="Calibri"/>
                    <w:color w:val="000000"/>
                    <w:sz w:val="18"/>
                    <w:szCs w:val="18"/>
                  </w:rPr>
                  <w:t xml:space="preserve">[AI_CALC: 416]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1"/>
                <w:alias w:val="AI_GEN_CONTENT_161"/>
              </w:sdtPr>
              <w:sdtContent>
                <w:r w:rsidRPr="00B21633">
                  <w:rPr>
                    <w:rFonts w:cs="Calibri"/>
                    <w:color w:val="000000"/>
                    <w:sz w:val="18"/>
                    <w:szCs w:val="18"/>
                  </w:rPr>
                  <w:t>[AI_CALC: 833]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62"/>
                <w:alias w:val="AI_GEN_CONTENT_162"/>
              </w:sdtPr>
              <w:sdtContent>
                <w:r w:rsidRPr="00B21633">
                  <w:rPr>
                    <w:rFonts w:cs="Calibri"/>
                    <w:color w:val="000000"/>
                    <w:sz w:val="18"/>
                    <w:szCs w:val="18"/>
                  </w:rPr>
                  <w:t>[AI_CALC: 776]</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3"/>
                <w:alias w:val="AI_GEN_CONTENT_163"/>
              </w:sdtPr>
              <w:sdtContent>
                <w:r w:rsidRPr="00B21633">
                  <w:rPr>
                    <w:rFonts w:cs="Calibri"/>
                    <w:color w:val="000000"/>
                    <w:sz w:val="18"/>
                    <w:szCs w:val="18"/>
                  </w:rPr>
                  <w:t xml:space="preserve">[AI_CALC: 149]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4"/>
                <w:alias w:val="AI_GEN_CONTENT_164"/>
              </w:sdtPr>
              <w:sdtContent>
                <w:r w:rsidRPr="00B21633">
                  <w:rPr>
                    <w:rFonts w:cs="Calibri"/>
                    <w:color w:val="000000"/>
                    <w:sz w:val="18"/>
                    <w:szCs w:val="18"/>
                  </w:rPr>
                  <w:t>[AI_CALC: 753]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65"/>
                <w:alias w:val="AI_GEN_CONTENT_165"/>
              </w:sdtPr>
              <w:sdtContent>
                <w:r w:rsidRPr="00B21633">
                  <w:rPr>
                    <w:rFonts w:cs="Calibri"/>
                    <w:color w:val="000000"/>
                    <w:sz w:val="18"/>
                    <w:szCs w:val="18"/>
                  </w:rPr>
                  <w:t>[AI_CALC: 912]</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6"/>
                <w:alias w:val="AI_GEN_CONTENT_166"/>
              </w:sdtPr>
              <w:sdtContent>
                <w:r w:rsidRPr="00B21633">
                  <w:rPr>
                    <w:rFonts w:cs="Calibri"/>
                    <w:color w:val="000000"/>
                    <w:sz w:val="18"/>
                    <w:szCs w:val="18"/>
                  </w:rPr>
                  <w:t xml:space="preserve">[AI_CALC: 736]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7"/>
                <w:alias w:val="AI_GEN_CONTENT_167"/>
              </w:sdtPr>
              <w:sdtContent>
                <w:r w:rsidRPr="00B21633">
                  <w:rPr>
                    <w:rFonts w:cs="Calibri"/>
                    <w:color w:val="000000"/>
                    <w:sz w:val="18"/>
                    <w:szCs w:val="18"/>
                  </w:rPr>
                  <w:t>[AI_CALC: 841]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68"/>
                <w:alias w:val="AI_GEN_CONTENT_168"/>
              </w:sdtPr>
              <w:sdtContent>
                <w:r w:rsidRPr="00B21633">
                  <w:rPr>
                    <w:rFonts w:cs="Calibri"/>
                    <w:color w:val="000000"/>
                    <w:sz w:val="18"/>
                    <w:szCs w:val="18"/>
                  </w:rPr>
                  <w:t>[AI_CALC: 849]</w:t>
                </w:r>
              </w:sdtContent>
            </w:sdt>
            <w:proofErr w:type="spellStart"/>
            <w:proofErr w:type="gramStart"/>
            <w:proofErr w:type="spellEnd"/>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9"/>
                <w:alias w:val="AI_GEN_CONTENT_169"/>
              </w:sdtPr>
              <w:sdtContent>
                <w:r w:rsidRPr="00B21633">
                  <w:rPr>
                    <w:rFonts w:cs="Calibri"/>
                    <w:color w:val="000000"/>
                    <w:sz w:val="18"/>
                    <w:szCs w:val="18"/>
                  </w:rPr>
                  <w:t xml:space="preserve">[AI_CALC: 528]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0"/>
                <w:alias w:val="AI_GEN_CONTENT_170"/>
              </w:sdtPr>
              <w:sdtContent>
                <w:r w:rsidRPr="00B21633">
                  <w:rPr>
                    <w:rFonts w:cs="Calibri"/>
                    <w:color w:val="000000"/>
                    <w:sz w:val="18"/>
                    <w:szCs w:val="18"/>
                  </w:rPr>
                  <w:t>[AI_CALC: 524]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1"/>
                <w:alias w:val="AI_GEN_CONTENT_171"/>
              </w:sdtPr>
              <w:sdtContent>
                <w:r w:rsidRPr="00B21633">
                  <w:rPr>
                    <w:rFonts w:cs="Calibri"/>
                    <w:color w:val="000000"/>
                    <w:sz w:val="18"/>
                    <w:szCs w:val="18"/>
                  </w:rPr>
                  <w:t>[AI_CALC: 838]</w:t>
                </w:r>
              </w:sdtContent>
            </w:sdt>
            <w:proofErr w:type="spellStart"/>
            <w:proofErr w:type="spellEnd"/>
            <w:proofErr w:type="gramStart"/>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2"/>
                <w:alias w:val="AI_GEN_CONTENT_172"/>
              </w:sdtPr>
              <w:sdtContent>
                <w:r w:rsidRPr="00B21633">
                  <w:rPr>
                    <w:rFonts w:cs="Calibri"/>
                    <w:color w:val="000000"/>
                    <w:sz w:val="18"/>
                    <w:szCs w:val="18"/>
                  </w:rPr>
                  <w:t xml:space="preserve">[AI_CALC: 715]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3"/>
                <w:alias w:val="AI_GEN_CONTENT_173"/>
              </w:sdtPr>
              <w:sdtContent>
                <w:r w:rsidRPr="00B21633">
                  <w:rPr>
                    <w:rFonts w:cs="Calibri"/>
                    <w:color w:val="000000"/>
                    <w:sz w:val="18"/>
                    <w:szCs w:val="18"/>
                  </w:rPr>
                  <w:t>[AI_CALC: 506]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4"/>
                <w:alias w:val="AI_GEN_CONTENT_174"/>
              </w:sdtPr>
              <w:sdtContent>
                <w:r w:rsidRPr="00B21633">
                  <w:rPr>
                    <w:rFonts w:cs="Calibri"/>
                    <w:color w:val="000000"/>
                    <w:sz w:val="18"/>
                    <w:szCs w:val="18"/>
                  </w:rPr>
                  <w:t>[AI_CALC: 204]</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5"/>
                <w:alias w:val="AI_GEN_CONTENT_175"/>
              </w:sdtPr>
              <w:sdtContent>
                <w:r w:rsidRPr="00B21633">
                  <w:rPr>
                    <w:rFonts w:cs="Calibri"/>
                    <w:color w:val="000000"/>
                    <w:sz w:val="18"/>
                    <w:szCs w:val="18"/>
                  </w:rPr>
                  <w:t xml:space="preserve">[AI_CALC: 965]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6"/>
                <w:alias w:val="AI_GEN_CONTENT_176"/>
              </w:sdtPr>
              <w:sdtContent>
                <w:r w:rsidRPr="00B21633">
                  <w:rPr>
                    <w:rFonts w:cs="Calibri"/>
                    <w:color w:val="000000"/>
                    <w:sz w:val="18"/>
                    <w:szCs w:val="18"/>
                  </w:rPr>
                  <w:t>[AI_CALC: 386]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7"/>
                <w:alias w:val="AI_GEN_CONTENT_177"/>
              </w:sdtPr>
              <w:sdtContent>
                <w:r w:rsidRPr="00B21633">
                  <w:rPr>
                    <w:rFonts w:cs="Calibri"/>
                    <w:color w:val="000000"/>
                    <w:sz w:val="18"/>
                    <w:szCs w:val="18"/>
                  </w:rPr>
                  <w:t>[AI_CALC: 203]</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8"/>
                <w:alias w:val="AI_GEN_CONTENT_178"/>
              </w:sdtPr>
              <w:sdtContent>
                <w:r w:rsidRPr="00B21633">
                  <w:rPr>
                    <w:rFonts w:cs="Calibri"/>
                    <w:color w:val="000000"/>
                    <w:sz w:val="18"/>
                    <w:szCs w:val="18"/>
                  </w:rPr>
                  <w:t xml:space="preserve">[AI_CALC: 343]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9"/>
                <w:alias w:val="AI_GEN_CONTENT_179"/>
              </w:sdtPr>
              <w:sdtContent>
                <w:r w:rsidRPr="00B21633">
                  <w:rPr>
                    <w:rFonts w:cs="Calibri"/>
                    <w:color w:val="000000"/>
                    <w:sz w:val="18"/>
                    <w:szCs w:val="18"/>
                  </w:rPr>
                  <w:t>[AI_CALC: 129]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0"/>
                <w:alias w:val="AI_GEN_CONTENT_180"/>
              </w:sdtPr>
              <w:sdtContent>
                <w:r w:rsidRPr="00B21633">
                  <w:rPr>
                    <w:rFonts w:cs="Calibri"/>
                    <w:color w:val="000000"/>
                    <w:sz w:val="18"/>
                    <w:szCs w:val="18"/>
                  </w:rPr>
                  <w:t>[AI_CALC: 302]</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1"/>
                <w:alias w:val="AI_GEN_CONTENT_181"/>
              </w:sdtPr>
              <w:sdtContent>
                <w:r w:rsidRPr="00B21633">
                  <w:rPr>
                    <w:rFonts w:cs="Calibri"/>
                    <w:color w:val="000000"/>
                    <w:sz w:val="18"/>
                    <w:szCs w:val="18"/>
                  </w:rPr>
                  <w:t xml:space="preserve">[AI_CALC: 792]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2"/>
                <w:alias w:val="AI_GEN_CONTENT_182"/>
              </w:sdtPr>
              <w:sdtContent>
                <w:r w:rsidRPr="00B21633">
                  <w:rPr>
                    <w:rFonts w:cs="Calibri"/>
                    <w:color w:val="000000"/>
                    <w:sz w:val="18"/>
                    <w:szCs w:val="18"/>
                  </w:rPr>
                  <w:t>[AI_CALC: 807]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3"/>
                <w:alias w:val="AI_GEN_CONTENT_183"/>
              </w:sdtPr>
              <w:sdtContent>
                <w:r w:rsidRPr="00B21633">
                  <w:rPr>
                    <w:rFonts w:cs="Calibri"/>
                    <w:color w:val="000000"/>
                    <w:sz w:val="18"/>
                    <w:szCs w:val="18"/>
                  </w:rPr>
                  <w:t>[AI_CALC: 564]</w:t>
                </w:r>
              </w:sdtContent>
            </w:sdt>
            <w:proofErr w:type="spellStart"/>
            <w:proofErr w:type="spellEnd"/>
            <w:proofErr w:type="spellStart"/>
            <w:proofErr w:type="spellEnd"/>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4"/>
                <w:alias w:val="AI_GEN_CONTENT_184"/>
              </w:sdtPr>
              <w:sdtContent>
                <w:r w:rsidRPr="00B21633">
                  <w:rPr>
                    <w:rFonts w:cs="Calibri"/>
                    <w:color w:val="000000"/>
                    <w:sz w:val="18"/>
                    <w:szCs w:val="18"/>
                  </w:rPr>
                  <w:t xml:space="preserve">[AI_CALC: 126]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5"/>
                <w:alias w:val="AI_GEN_CONTENT_185"/>
              </w:sdtPr>
              <w:sdtContent>
                <w:r w:rsidRPr="00B21633">
                  <w:rPr>
                    <w:rFonts w:cs="Calibri"/>
                    <w:color w:val="000000"/>
                    <w:sz w:val="18"/>
                    <w:szCs w:val="18"/>
                  </w:rPr>
                  <w:t>[AI_CALC: 144]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6"/>
                <w:alias w:val="AI_GEN_CONTENT_186"/>
              </w:sdtPr>
              <w:sdtContent>
                <w:r w:rsidRPr="00B21633">
                  <w:rPr>
                    <w:rFonts w:cs="Calibri"/>
                    <w:color w:val="000000"/>
                    <w:sz w:val="18"/>
                    <w:szCs w:val="18"/>
                  </w:rPr>
                  <w:t>[AI_CALC: 332]</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7"/>
                <w:alias w:val="AI_GEN_CONTENT_187"/>
              </w:sdtPr>
              <w:sdtContent>
                <w:r w:rsidRPr="00B21633">
                  <w:rPr>
                    <w:rFonts w:cs="Calibri"/>
                    <w:color w:val="000000"/>
                    <w:sz w:val="18"/>
                    <w:szCs w:val="18"/>
                  </w:rPr>
                  <w:t xml:space="preserve">[AI_CALC: 260]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8"/>
                <w:alias w:val="AI_GEN_CONTENT_188"/>
              </w:sdtPr>
              <w:sdtContent>
                <w:r w:rsidRPr="00B21633">
                  <w:rPr>
                    <w:rFonts w:cs="Calibri"/>
                    <w:color w:val="000000"/>
                    <w:sz w:val="18"/>
                    <w:szCs w:val="18"/>
                  </w:rPr>
                  <w:t>[AI_CALC: 982]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9"/>
                <w:alias w:val="AI_GEN_CONTENT_189"/>
              </w:sdtPr>
              <w:sdtContent>
                <w:r w:rsidRPr="00B21633">
                  <w:rPr>
                    <w:rFonts w:cs="Calibri"/>
                    <w:color w:val="000000"/>
                    <w:sz w:val="18"/>
                    <w:szCs w:val="18"/>
                  </w:rPr>
                  <w:t>[AI_CALC: 109]</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0"/>
                <w:alias w:val="AI_GEN_CONTENT_190"/>
              </w:sdtPr>
              <w:sdtContent>
                <w:r w:rsidRPr="00B21633">
                  <w:rPr>
                    <w:rFonts w:cs="Calibri"/>
                    <w:color w:val="000000"/>
                    <w:sz w:val="18"/>
                    <w:szCs w:val="18"/>
                  </w:rPr>
                  <w:t xml:space="preserve">[AI_CALC: 173]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1"/>
                <w:alias w:val="AI_GEN_CONTENT_191"/>
              </w:sdtPr>
              <w:sdtContent>
                <w:r w:rsidRPr="00B21633">
                  <w:rPr>
                    <w:rFonts w:cs="Calibri"/>
                    <w:color w:val="000000"/>
                    <w:sz w:val="18"/>
                    <w:szCs w:val="18"/>
                  </w:rPr>
                  <w:t>[AI_CALC: 394]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92"/>
                <w:alias w:val="AI_GEN_CONTENT_192"/>
              </w:sdtPr>
              <w:sdtContent>
                <w:r w:rsidRPr="00B21633">
                  <w:rPr>
                    <w:rFonts w:cs="Calibri"/>
                    <w:color w:val="000000"/>
                    <w:sz w:val="18"/>
                    <w:szCs w:val="18"/>
                  </w:rPr>
                  <w:t>[AI_CALC: 764]</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3"/>
                <w:alias w:val="AI_GEN_CONTENT_193"/>
              </w:sdtPr>
              <w:sdtContent>
                <w:r w:rsidRPr="00B21633">
                  <w:rPr>
                    <w:rFonts w:cs="Calibri"/>
                    <w:color w:val="000000"/>
                    <w:sz w:val="18"/>
                    <w:szCs w:val="18"/>
                  </w:rPr>
                  <w:t xml:space="preserve">[AI_CALC: 742]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4"/>
                <w:alias w:val="AI_GEN_CONTENT_194"/>
              </w:sdtPr>
              <w:sdtContent>
                <w:r w:rsidRPr="00B21633">
                  <w:rPr>
                    <w:rFonts w:cs="Calibri"/>
                    <w:color w:val="000000"/>
                    <w:sz w:val="18"/>
                    <w:szCs w:val="18"/>
                  </w:rPr>
                  <w:t>[AI_CALC: 364]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lang w:val="it-IT"/>
              </w:rPr>
            </w:pPr>
            <w:sdt>
              <w:sdtPr>
                <w:tag w:val="AI_GEN_CONTENT_195"/>
                <w:alias w:val="AI_GEN_CONTENT_195"/>
              </w:sdtPr>
              <w:sdtContent>
                <w:r w:rsidRPr="00B21633">
                  <w:rPr>
                    <w:rFonts w:cs="Calibri"/>
                    <w:color w:val="000000"/>
                    <w:sz w:val="18"/>
                    <w:szCs w:val="18"/>
                    <w:lang w:val="it-IT"/>
                  </w:rPr>
                  <w:t>[AI_CALC: 807]</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6"/>
                <w:alias w:val="AI_GEN_CONTENT_196"/>
              </w:sdtPr>
              <w:sdtContent>
                <w:r w:rsidRPr="00B21633">
                  <w:rPr>
                    <w:rFonts w:cs="Calibri"/>
                    <w:color w:val="000000"/>
                    <w:sz w:val="18"/>
                    <w:szCs w:val="18"/>
                  </w:rPr>
                  <w:t xml:space="preserve">[AI_CALC: 833]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7"/>
                <w:alias w:val="AI_GEN_CONTENT_197"/>
              </w:sdtPr>
              <w:sdtContent>
                <w:r w:rsidRPr="00B21633">
                  <w:rPr>
                    <w:rFonts w:cs="Calibri"/>
                    <w:color w:val="000000"/>
                    <w:sz w:val="18"/>
                    <w:szCs w:val="18"/>
                  </w:rPr>
                  <w:t>[AI_CALC: 428]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98"/>
                <w:alias w:val="AI_GEN_CONTENT_198"/>
              </w:sdtPr>
              <w:sdtContent>
                <w:r w:rsidRPr="00B21633">
                  <w:rPr>
                    <w:rFonts w:cs="Calibri"/>
                    <w:color w:val="000000"/>
                    <w:sz w:val="18"/>
                    <w:szCs w:val="18"/>
                  </w:rPr>
                  <w:t>[AI_CALC: 819]</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9"/>
                <w:alias w:val="AI_GEN_CONTENT_199"/>
              </w:sdtPr>
              <w:sdtContent>
                <w:r w:rsidRPr="00B21633">
                  <w:rPr>
                    <w:rFonts w:cs="Calibri"/>
                    <w:color w:val="000000"/>
                    <w:sz w:val="18"/>
                    <w:szCs w:val="18"/>
                  </w:rPr>
                  <w:t xml:space="preserve">[AI_CALC: 745]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0"/>
                <w:alias w:val="AI_GEN_CONTENT_200"/>
              </w:sdtPr>
              <w:sdtContent>
                <w:r w:rsidRPr="00B21633">
                  <w:rPr>
                    <w:rFonts w:cs="Calibri"/>
                    <w:color w:val="000000"/>
                    <w:sz w:val="18"/>
                    <w:szCs w:val="18"/>
                  </w:rPr>
                  <w:t>[AI_CALC: 963]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01"/>
                <w:alias w:val="AI_GEN_CONTENT_201"/>
              </w:sdtPr>
              <w:sdtContent>
                <w:r w:rsidRPr="00B21633">
                  <w:rPr>
                    <w:rFonts w:cs="Calibri"/>
                    <w:color w:val="000000"/>
                    <w:sz w:val="18"/>
                    <w:szCs w:val="18"/>
                  </w:rPr>
                  <w:t>[AI_CALC: 236]</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2"/>
                <w:alias w:val="AI_GEN_CONTENT_202"/>
              </w:sdtPr>
              <w:sdtContent>
                <w:r w:rsidRPr="00B21633">
                  <w:rPr>
                    <w:rFonts w:cs="Calibri"/>
                    <w:color w:val="000000"/>
                    <w:sz w:val="18"/>
                    <w:szCs w:val="18"/>
                  </w:rPr>
                  <w:t xml:space="preserve">[AI_CALC: 767]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3"/>
                <w:alias w:val="AI_GEN_CONTENT_203"/>
              </w:sdtPr>
              <w:sdtContent>
                <w:r w:rsidRPr="00B21633">
                  <w:rPr>
                    <w:rFonts w:cs="Calibri"/>
                    <w:color w:val="000000"/>
                    <w:sz w:val="18"/>
                    <w:szCs w:val="18"/>
                  </w:rPr>
                  <w:t>[AI_CALC: 110]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04"/>
                <w:alias w:val="AI_GEN_CONTENT_204"/>
              </w:sdtPr>
              <w:sdtContent>
                <w:r w:rsidRPr="00B21633">
                  <w:rPr>
                    <w:rFonts w:cs="Calibri"/>
                    <w:color w:val="000000"/>
                    <w:sz w:val="18"/>
                    <w:szCs w:val="18"/>
                  </w:rPr>
                  <w:t>[AI_CALC: 924]</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5"/>
                <w:alias w:val="AI_GEN_CONTENT_205"/>
              </w:sdtPr>
              <w:sdtContent>
                <w:r w:rsidRPr="00B21633">
                  <w:rPr>
                    <w:rFonts w:cs="Calibri"/>
                    <w:color w:val="000000"/>
                    <w:sz w:val="18"/>
                    <w:szCs w:val="18"/>
                  </w:rPr>
                  <w:t xml:space="preserve">[AI_CALC: 906]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6"/>
                <w:alias w:val="AI_GEN_CONTENT_206"/>
              </w:sdtPr>
              <w:sdtContent>
                <w:r w:rsidRPr="00B21633">
                  <w:rPr>
                    <w:rFonts w:cs="Calibri"/>
                    <w:color w:val="000000"/>
                    <w:sz w:val="18"/>
                    <w:szCs w:val="18"/>
                  </w:rPr>
                  <w:t>[AI_CALC: 679]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07"/>
                <w:alias w:val="AI_GEN_CONTENT_207"/>
              </w:sdtPr>
              <w:sdtContent>
                <w:r w:rsidRPr="00B21633">
                  <w:rPr>
                    <w:rFonts w:cs="Calibri"/>
                    <w:color w:val="000000"/>
                    <w:sz w:val="18"/>
                    <w:szCs w:val="18"/>
                  </w:rPr>
                  <w:t>[AI_CALC: 264]</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8"/>
                <w:alias w:val="AI_GEN_CONTENT_208"/>
              </w:sdtPr>
              <w:sdtContent>
                <w:r w:rsidRPr="00B21633">
                  <w:rPr>
                    <w:rFonts w:cs="Calibri"/>
                    <w:color w:val="000000"/>
                    <w:sz w:val="18"/>
                    <w:szCs w:val="18"/>
                  </w:rPr>
                  <w:t xml:space="preserve">[AI_CALC: 583]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9"/>
                <w:alias w:val="AI_GEN_CONTENT_209"/>
              </w:sdtPr>
              <w:sdtContent>
                <w:r w:rsidRPr="00B21633">
                  <w:rPr>
                    <w:rFonts w:cs="Calibri"/>
                    <w:color w:val="000000"/>
                    <w:sz w:val="18"/>
                    <w:szCs w:val="18"/>
                  </w:rPr>
                  <w:t>[AI_CALC: 463]</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0"/>
                <w:alias w:val="AI_GEN_CONTENT_210"/>
              </w:sdtPr>
              <w:sdtContent>
                <w:r w:rsidRPr="00B21633">
                  <w:rPr>
                    <w:rFonts w:cs="Calibri"/>
                    <w:color w:val="000000"/>
                    <w:sz w:val="18"/>
                    <w:szCs w:val="18"/>
                  </w:rPr>
                  <w:t>[AI_CALC: 647]</w:t>
                </w:r>
              </w:sdtContent>
            </w:sdt>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1"/>
                <w:alias w:val="AI_GEN_CONTENT_211"/>
              </w:sdtPr>
              <w:sdtContent>
                <w:r w:rsidRPr="00B21633">
                  <w:rPr>
                    <w:rFonts w:cs="Calibri"/>
                    <w:color w:val="000000"/>
                    <w:sz w:val="18"/>
                    <w:szCs w:val="18"/>
                  </w:rPr>
                  <w:t>[AI_CALC: 959]</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2"/>
                <w:alias w:val="AI_GEN_CONTENT_212"/>
              </w:sdtPr>
              <w:sdtContent>
                <w:r w:rsidRPr="00B21633">
                  <w:rPr>
                    <w:rFonts w:cs="Calibri"/>
                    <w:color w:val="000000"/>
                    <w:sz w:val="18"/>
                    <w:szCs w:val="18"/>
                  </w:rPr>
                  <w:fldChar w:fldCharType="begin"/>
                  <w:t>[AI_CALC: 387]</w:t>
                </w:r>
              </w:sdtContent>
            </w:sdt>
          </w:p>
        </w:tc>
      </w:tr>
    </w:tbl>
    <w:p w:rsidRPr="00B1338A" w:rsidR="00F40156" w:rsidP="000D1B1C" w:rsidRDefault="002A6577" w14:textId="11D67973">
      <w:r w:rsidRPr="00B1338A">
        <w:rPr>
          <w:i/>
          <w:iCs/>
        </w:rPr>
        <w:t>Fund values as at 10/03/2023.</w:t>
      </w:r>
    </w:p>
    <w:p w:rsidR="00F40156" w:rsidP="00AA6380" w:rsidRDefault="00F40156" w14:textId="3BF2BBAA"/>
    <w:p w:rsidR="003E7BC0" w:rsidP="00AA6380" w:rsidRDefault="003E7BC0" w14:textId="7413ED18"/>
    <w:p w:rsidR="003E7BC0" w:rsidP="00AA6380" w:rsidRDefault="003E7BC0" w14:textId="12C483BA"/>
    <w:p w:rsidR="003E7BC0" w:rsidP="00AA6380" w:rsidRDefault="003E7BC0" w14:textId="0DB0F3C0"/>
    <w:p w:rsidR="003E7BC0" w:rsidP="00AA6380" w:rsidRDefault="003E7BC0" w14:textId="50333119"/>
    <w:p w:rsidR="003E7BC0" w:rsidP="00AA6380" w:rsidRDefault="003E7BC0" w14:textId="38A4863A"/>
    <w:p w:rsidR="003E7BC0" w:rsidP="00AA6380" w:rsidRDefault="003E7BC0" w14:textId="0D948017"/>
    <w:p w:rsidR="003E7BC0" w:rsidP="00AA6380" w:rsidRDefault="003E7BC0" w14:textId="2044DDB4"/>
    <w:p w:rsidR="003E7BC0" w:rsidP="00AA6380" w:rsidRDefault="003E7BC0" w14:textId="6C45F839"/>
    <w:p w:rsidR="003E7BC0" w:rsidP="00AA6380" w:rsidRDefault="003E7BC0" w14:textId="560847AA"/>
    <w:p w:rsidRPr="00B1338A" w:rsidR="003E7BC0" w:rsidP="00AA6380" w:rsidRDefault="003E7BC0"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B21633" w:rsidR="00482388" w:rsidRDefault="00F40156" w14:textId="07995603">
            <w:pPr>
              <w:spacing w:line="240" w:lineRule="auto"/>
              <w:jc w:val="center"/>
              <w:rPr>
                <w:rFonts w:cs="Calibri"/>
                <w:b/>
                <w:bCs/>
                <w:sz w:val="18"/>
                <w:szCs w:val="18"/>
                <w:highlight w:val="yellow"/>
              </w:rPr>
            </w:pPr>
            <w:sdt>
              <w:sdtPr>
                <w:tag w:val="AI_GEN_CONTENT_213"/>
                <w:alias w:val="AI_GEN_CONTENT_213"/>
              </w:sdtPr>
              <w:sdtContent>
                <w:r w:rsidRPr="00B21633">
                  <w:rPr>
                    <w:rFonts w:cs="Calibri"/>
                    <w:b/>
                    <w:bCs/>
                    <w:sz w:val="18"/>
                    <w:szCs w:val="18"/>
                  </w:rPr>
                  <w:t>[AI_CALC: 491]</w:t>
                </w:r>
              </w:sdtContent>
            </w:sdt>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4"/>
                <w:alias w:val="AI_GEN_CONTENT_214"/>
              </w:sdtPr>
              <w:sdtContent>
                <w:r w:rsidRPr="00B21633">
                  <w:rPr>
                    <w:rFonts w:cs="Calibri"/>
                    <w:sz w:val="18"/>
                    <w:szCs w:val="18"/>
                  </w:rPr>
                  <w:t>[AI_CALC: 717]</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5"/>
                <w:alias w:val="AI_GEN_CONTENT_215"/>
              </w:sdtPr>
              <w:sdtContent>
                <w:r w:rsidRPr="00B21633">
                  <w:rPr>
                    <w:rFonts w:cs="Calibri"/>
                    <w:color w:val="000000"/>
                    <w:sz w:val="18"/>
                    <w:szCs w:val="18"/>
                  </w:rPr>
                  <w:t>[AI_CALC: 371]</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16"/>
                <w:alias w:val="AI_GEN_CONTENT_216"/>
              </w:sdtPr>
              <w:sdtContent>
                <w:r w:rsidRPr="00B21633">
                  <w:rPr>
                    <w:rFonts w:cs="Calibri"/>
                    <w:color w:val="000000"/>
                    <w:sz w:val="18"/>
                    <w:szCs w:val="18"/>
                  </w:rPr>
                  <w:t>[AI_CALC: 703]</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7"/>
                <w:alias w:val="AI_GEN_CONTENT_217"/>
              </w:sdtPr>
              <w:sdtContent>
                <w:r w:rsidRPr="00B21633">
                  <w:rPr>
                    <w:rFonts w:cs="Calibri"/>
                    <w:color w:val="000000"/>
                    <w:sz w:val="18"/>
                    <w:szCs w:val="18"/>
                  </w:rPr>
                  <w:t xml:space="preserve">[AI_CALC: 115]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8"/>
                <w:alias w:val="AI_GEN_CONTENT_218"/>
              </w:sdtPr>
              <w:sdtContent>
                <w:r w:rsidRPr="00B21633">
                  <w:rPr>
                    <w:rFonts w:cs="Calibri"/>
                    <w:color w:val="000000"/>
                    <w:sz w:val="18"/>
                    <w:szCs w:val="18"/>
                  </w:rPr>
                  <w:t>[AI_CALC: 236]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19"/>
                <w:alias w:val="AI_GEN_CONTENT_219"/>
              </w:sdtPr>
              <w:sdtContent>
                <w:r w:rsidRPr="00B21633">
                  <w:rPr>
                    <w:rFonts w:cs="Calibri"/>
                    <w:color w:val="000000"/>
                    <w:sz w:val="18"/>
                    <w:szCs w:val="18"/>
                  </w:rPr>
                  <w:t>[AI_CALC: 282]</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0"/>
                <w:alias w:val="AI_GEN_CONTENT_220"/>
              </w:sdtPr>
              <w:sdtContent>
                <w:r w:rsidRPr="00B21633">
                  <w:rPr>
                    <w:rFonts w:cs="Calibri"/>
                    <w:color w:val="000000"/>
                    <w:sz w:val="18"/>
                    <w:szCs w:val="18"/>
                  </w:rPr>
                  <w:t xml:space="preserve">[AI_CALC: 993]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1"/>
                <w:alias w:val="AI_GEN_CONTENT_221"/>
              </w:sdtPr>
              <w:sdtContent>
                <w:r w:rsidRPr="00B21633">
                  <w:rPr>
                    <w:rFonts w:cs="Calibri"/>
                    <w:color w:val="000000"/>
                    <w:sz w:val="18"/>
                    <w:szCs w:val="18"/>
                  </w:rPr>
                  <w:t>[AI_CALC: 661]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2"/>
                <w:alias w:val="AI_GEN_CONTENT_222"/>
              </w:sdtPr>
              <w:sdtContent>
                <w:r w:rsidRPr="00B21633">
                  <w:rPr>
                    <w:rFonts w:cs="Calibri"/>
                    <w:color w:val="000000"/>
                    <w:sz w:val="18"/>
                    <w:szCs w:val="18"/>
                  </w:rPr>
                  <w:t>[AI_CALC: 454]</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3"/>
                <w:alias w:val="AI_GEN_CONTENT_223"/>
              </w:sdtPr>
              <w:sdtContent>
                <w:r w:rsidRPr="00B21633">
                  <w:rPr>
                    <w:rFonts w:cs="Calibri"/>
                    <w:color w:val="000000"/>
                    <w:sz w:val="18"/>
                    <w:szCs w:val="18"/>
                  </w:rPr>
                  <w:t xml:space="preserve">[AI_CALC: 912]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4"/>
                <w:alias w:val="AI_GEN_CONTENT_224"/>
              </w:sdtPr>
              <w:sdtContent>
                <w:r w:rsidRPr="00B21633">
                  <w:rPr>
                    <w:rFonts w:cs="Calibri"/>
                    <w:color w:val="000000"/>
                    <w:sz w:val="18"/>
                    <w:szCs w:val="18"/>
                  </w:rPr>
                  <w:t>[AI_CALC: 140]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5"/>
                <w:alias w:val="AI_GEN_CONTENT_225"/>
              </w:sdtPr>
              <w:sdtContent>
                <w:r w:rsidRPr="00B21633">
                  <w:rPr>
                    <w:rFonts w:cs="Calibri"/>
                    <w:color w:val="000000"/>
                    <w:sz w:val="18"/>
                    <w:szCs w:val="18"/>
                  </w:rPr>
                  <w:t>[AI_CALC: 160]</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6"/>
                <w:alias w:val="AI_GEN_CONTENT_226"/>
              </w:sdtPr>
              <w:sdtContent>
                <w:r w:rsidRPr="00B21633">
                  <w:rPr>
                    <w:rFonts w:cs="Calibri"/>
                    <w:color w:val="000000"/>
                    <w:sz w:val="18"/>
                    <w:szCs w:val="18"/>
                  </w:rPr>
                  <w:t xml:space="preserve">[AI_CALC: 175]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7"/>
                <w:alias w:val="AI_GEN_CONTENT_227"/>
              </w:sdtPr>
              <w:sdtContent>
                <w:r w:rsidRPr="00B21633">
                  <w:rPr>
                    <w:rFonts w:cs="Calibri"/>
                    <w:color w:val="000000"/>
                    <w:sz w:val="18"/>
                    <w:szCs w:val="18"/>
                  </w:rPr>
                  <w:t>[AI_CALC: 511]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8"/>
                <w:alias w:val="AI_GEN_CONTENT_228"/>
              </w:sdtPr>
              <w:sdtContent>
                <w:r w:rsidRPr="00B21633">
                  <w:rPr>
                    <w:rFonts w:cs="Calibri"/>
                    <w:color w:val="000000"/>
                    <w:sz w:val="18"/>
                    <w:szCs w:val="18"/>
                  </w:rPr>
                  <w:t>[AI_CALC: 685]</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9"/>
                <w:alias w:val="AI_GEN_CONTENT_229"/>
              </w:sdtPr>
              <w:sdtContent>
                <w:r w:rsidRPr="00B21633">
                  <w:rPr>
                    <w:rFonts w:cs="Calibri"/>
                    <w:color w:val="000000"/>
                    <w:sz w:val="18"/>
                    <w:szCs w:val="18"/>
                  </w:rPr>
                  <w:t xml:space="preserve">[AI_CALC: 603]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0"/>
                <w:alias w:val="AI_GEN_CONTENT_230"/>
              </w:sdtPr>
              <w:sdtContent>
                <w:r w:rsidRPr="00B21633">
                  <w:rPr>
                    <w:rFonts w:cs="Calibri"/>
                    <w:color w:val="000000"/>
                    <w:sz w:val="18"/>
                    <w:szCs w:val="18"/>
                  </w:rPr>
                  <w:t>[AI_CALC: 904]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1"/>
                <w:alias w:val="AI_GEN_CONTENT_231"/>
              </w:sdtPr>
              <w:sdtContent>
                <w:r w:rsidRPr="00B21633">
                  <w:rPr>
                    <w:rFonts w:cs="Calibri"/>
                    <w:color w:val="000000"/>
                    <w:sz w:val="18"/>
                    <w:szCs w:val="18"/>
                  </w:rPr>
                  <w:t>[AI_CALC: 488]</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2"/>
                <w:alias w:val="AI_GEN_CONTENT_232"/>
              </w:sdtPr>
              <w:sdtContent>
                <w:r w:rsidRPr="00B21633">
                  <w:rPr>
                    <w:rFonts w:cs="Calibri"/>
                    <w:color w:val="000000"/>
                    <w:sz w:val="18"/>
                    <w:szCs w:val="18"/>
                  </w:rPr>
                  <w:t xml:space="preserve">[AI_CALC: 435]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3"/>
                <w:alias w:val="AI_GEN_CONTENT_233"/>
              </w:sdtPr>
              <w:sdtContent>
                <w:r w:rsidRPr="00B21633">
                  <w:rPr>
                    <w:rFonts w:cs="Calibri"/>
                    <w:color w:val="000000"/>
                    <w:sz w:val="18"/>
                    <w:szCs w:val="18"/>
                  </w:rPr>
                  <w:t>[AI_CALC: 481]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4"/>
                <w:alias w:val="AI_GEN_CONTENT_234"/>
              </w:sdtPr>
              <w:sdtContent>
                <w:r w:rsidRPr="00B21633">
                  <w:rPr>
                    <w:rFonts w:cs="Calibri"/>
                    <w:color w:val="000000"/>
                    <w:sz w:val="18"/>
                    <w:szCs w:val="18"/>
                  </w:rPr>
                  <w:t>[AI_CALC: 164]</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5"/>
                <w:alias w:val="AI_GEN_CONTENT_235"/>
              </w:sdtPr>
              <w:sdtContent>
                <w:r w:rsidRPr="00B21633">
                  <w:rPr>
                    <w:rFonts w:cs="Calibri"/>
                    <w:color w:val="000000"/>
                    <w:sz w:val="18"/>
                    <w:szCs w:val="18"/>
                  </w:rPr>
                  <w:t xml:space="preserve">[AI_CALC: 912]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6"/>
                <w:alias w:val="AI_GEN_CONTENT_236"/>
              </w:sdtPr>
              <w:sdtContent>
                <w:r w:rsidRPr="00B21633">
                  <w:rPr>
                    <w:rFonts w:cs="Calibri"/>
                    <w:color w:val="000000"/>
                    <w:sz w:val="18"/>
                    <w:szCs w:val="18"/>
                  </w:rPr>
                  <w:t>[AI_CALC: 433]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7"/>
                <w:alias w:val="AI_GEN_CONTENT_237"/>
              </w:sdtPr>
              <w:sdtContent>
                <w:r w:rsidRPr="00B21633">
                  <w:rPr>
                    <w:rFonts w:cs="Calibri"/>
                    <w:color w:val="000000"/>
                    <w:sz w:val="18"/>
                    <w:szCs w:val="18"/>
                  </w:rPr>
                  <w:t>[AI_CALC: 142]</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8"/>
                <w:alias w:val="AI_GEN_CONTENT_238"/>
              </w:sdtPr>
              <w:sdtContent>
                <w:r w:rsidRPr="00B21633">
                  <w:rPr>
                    <w:rFonts w:cs="Calibri"/>
                    <w:color w:val="000000"/>
                    <w:sz w:val="18"/>
                    <w:szCs w:val="18"/>
                  </w:rPr>
                  <w:t xml:space="preserve">[AI_CALC: 418]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9"/>
                <w:alias w:val="AI_GEN_CONTENT_239"/>
              </w:sdtPr>
              <w:sdtContent>
                <w:r w:rsidRPr="00B21633">
                  <w:rPr>
                    <w:rFonts w:cs="Calibri"/>
                    <w:color w:val="000000"/>
                    <w:sz w:val="18"/>
                    <w:szCs w:val="18"/>
                  </w:rPr>
                  <w:t>[AI_CALC: 375]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0"/>
                <w:alias w:val="AI_GEN_CONTENT_240"/>
              </w:sdtPr>
              <w:sdtContent>
                <w:r w:rsidRPr="00B21633">
                  <w:rPr>
                    <w:rFonts w:cs="Calibri"/>
                    <w:color w:val="000000"/>
                    <w:sz w:val="18"/>
                    <w:szCs w:val="18"/>
                  </w:rPr>
                  <w:t>[AI_CALC: 873]</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1"/>
                <w:alias w:val="AI_GEN_CONTENT_241"/>
              </w:sdtPr>
              <w:sdtContent>
                <w:r w:rsidRPr="00B21633">
                  <w:rPr>
                    <w:rFonts w:cs="Calibri"/>
                    <w:color w:val="000000"/>
                    <w:sz w:val="18"/>
                    <w:szCs w:val="18"/>
                  </w:rPr>
                  <w:t xml:space="preserve">[AI_CALC: 728]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2"/>
                <w:alias w:val="AI_GEN_CONTENT_242"/>
              </w:sdtPr>
              <w:sdtContent>
                <w:r w:rsidRPr="00B21633">
                  <w:rPr>
                    <w:rFonts w:cs="Calibri"/>
                    <w:color w:val="000000"/>
                    <w:sz w:val="18"/>
                    <w:szCs w:val="18"/>
                  </w:rPr>
                  <w:t>[AI_CALC: 935]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3"/>
                <w:alias w:val="AI_GEN_CONTENT_243"/>
              </w:sdtPr>
              <w:sdtContent>
                <w:r w:rsidRPr="00B21633">
                  <w:rPr>
                    <w:rFonts w:cs="Calibri"/>
                    <w:color w:val="000000"/>
                    <w:sz w:val="18"/>
                    <w:szCs w:val="18"/>
                  </w:rPr>
                  <w:t>[AI_CALC: 152]</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4"/>
                <w:alias w:val="AI_GEN_CONTENT_244"/>
              </w:sdtPr>
              <w:sdtContent>
                <w:r w:rsidRPr="00B21633">
                  <w:rPr>
                    <w:rFonts w:cs="Calibri"/>
                    <w:color w:val="000000"/>
                    <w:sz w:val="18"/>
                    <w:szCs w:val="18"/>
                  </w:rPr>
                  <w:t xml:space="preserve">[AI_CALC: 491]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5"/>
                <w:alias w:val="AI_GEN_CONTENT_245"/>
              </w:sdtPr>
              <w:sdtContent>
                <w:r w:rsidRPr="00B21633">
                  <w:rPr>
                    <w:rFonts w:cs="Calibri"/>
                    <w:color w:val="000000"/>
                    <w:sz w:val="18"/>
                    <w:szCs w:val="18"/>
                  </w:rPr>
                  <w:t>[AI_CALC: 244]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6"/>
                <w:alias w:val="AI_GEN_CONTENT_246"/>
              </w:sdtPr>
              <w:sdtContent>
                <w:r w:rsidRPr="00B21633">
                  <w:rPr>
                    <w:rFonts w:cs="Calibri"/>
                    <w:color w:val="000000"/>
                    <w:sz w:val="18"/>
                    <w:szCs w:val="18"/>
                  </w:rPr>
                  <w:t>[AI_CALC: 891]</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7"/>
                <w:alias w:val="AI_GEN_CONTENT_247"/>
              </w:sdtPr>
              <w:sdtContent>
                <w:r w:rsidRPr="00B21633">
                  <w:rPr>
                    <w:rFonts w:cs="Calibri"/>
                    <w:color w:val="000000"/>
                    <w:sz w:val="18"/>
                    <w:szCs w:val="18"/>
                  </w:rPr>
                  <w:t xml:space="preserve">[AI_CALC: 906]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8"/>
                <w:alias w:val="AI_GEN_CONTENT_248"/>
              </w:sdtPr>
              <w:sdtContent>
                <w:r w:rsidRPr="00B21633">
                  <w:rPr>
                    <w:rFonts w:cs="Calibri"/>
                    <w:color w:val="000000"/>
                    <w:sz w:val="18"/>
                    <w:szCs w:val="18"/>
                  </w:rPr>
                  <w:t>[AI_CALC: 318]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49"/>
                <w:alias w:val="AI_GEN_CONTENT_249"/>
              </w:sdtPr>
              <w:sdtContent>
                <w:r w:rsidRPr="00B21633">
                  <w:rPr>
                    <w:rFonts w:cs="Calibri"/>
                    <w:color w:val="000000"/>
                    <w:sz w:val="18"/>
                    <w:szCs w:val="18"/>
                  </w:rPr>
                  <w:t>[AI_CALC: 768]</w:t>
                </w:r>
              </w:sdtContent>
            </w:sdt>
            <w:proofErr w:type="spellStart"/>
            <w:proofErr w:type="gramStart"/>
            <w:proofErr w:type="spellEnd"/>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0"/>
                <w:alias w:val="AI_GEN_CONTENT_250"/>
              </w:sdtPr>
              <w:sdtContent>
                <w:r w:rsidRPr="00B21633">
                  <w:rPr>
                    <w:rFonts w:cs="Calibri"/>
                    <w:color w:val="000000"/>
                    <w:sz w:val="18"/>
                    <w:szCs w:val="18"/>
                  </w:rPr>
                  <w:t xml:space="preserve">[AI_CALC: 613]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1"/>
                <w:alias w:val="AI_GEN_CONTENT_251"/>
              </w:sdtPr>
              <w:sdtContent>
                <w:r w:rsidRPr="00B21633">
                  <w:rPr>
                    <w:rFonts w:cs="Calibri"/>
                    <w:color w:val="000000"/>
                    <w:sz w:val="18"/>
                    <w:szCs w:val="18"/>
                  </w:rPr>
                  <w:t>[AI_CALC: 275]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2"/>
                <w:alias w:val="AI_GEN_CONTENT_252"/>
              </w:sdtPr>
              <w:sdtContent>
                <w:r w:rsidRPr="00B21633">
                  <w:rPr>
                    <w:rFonts w:cs="Calibri"/>
                    <w:color w:val="000000"/>
                    <w:sz w:val="18"/>
                    <w:szCs w:val="18"/>
                  </w:rPr>
                  <w:t>[AI_CALC: 874]</w:t>
                </w:r>
              </w:sdtContent>
            </w:sdt>
            <w:proofErr w:type="spellStart"/>
            <w:proofErr w:type="spellEnd"/>
            <w:proofErr w:type="gramStart"/>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3"/>
                <w:alias w:val="AI_GEN_CONTENT_253"/>
              </w:sdtPr>
              <w:sdtContent>
                <w:r w:rsidRPr="00B21633">
                  <w:rPr>
                    <w:rFonts w:cs="Calibri"/>
                    <w:color w:val="000000"/>
                    <w:sz w:val="18"/>
                    <w:szCs w:val="18"/>
                  </w:rPr>
                  <w:t xml:space="preserve">[AI_CALC: 199]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4"/>
                <w:alias w:val="AI_GEN_CONTENT_254"/>
              </w:sdtPr>
              <w:sdtContent>
                <w:r w:rsidRPr="00B21633">
                  <w:rPr>
                    <w:rFonts w:cs="Calibri"/>
                    <w:color w:val="000000"/>
                    <w:sz w:val="18"/>
                    <w:szCs w:val="18"/>
                  </w:rPr>
                  <w:t>[AI_CALC: 913]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5"/>
                <w:alias w:val="AI_GEN_CONTENT_255"/>
              </w:sdtPr>
              <w:sdtContent>
                <w:r w:rsidRPr="00B21633">
                  <w:rPr>
                    <w:rFonts w:cs="Calibri"/>
                    <w:color w:val="000000"/>
                    <w:sz w:val="18"/>
                    <w:szCs w:val="18"/>
                  </w:rPr>
                  <w:t>[AI_CALC: 683]</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6"/>
                <w:alias w:val="AI_GEN_CONTENT_256"/>
              </w:sdtPr>
              <w:sdtContent>
                <w:r w:rsidRPr="00B21633">
                  <w:rPr>
                    <w:rFonts w:cs="Calibri"/>
                    <w:color w:val="000000"/>
                    <w:sz w:val="18"/>
                    <w:szCs w:val="18"/>
                  </w:rPr>
                  <w:t xml:space="preserve">[AI_CALC: 693]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7"/>
                <w:alias w:val="AI_GEN_CONTENT_257"/>
              </w:sdtPr>
              <w:sdtContent>
                <w:r w:rsidRPr="00B21633">
                  <w:rPr>
                    <w:rFonts w:cs="Calibri"/>
                    <w:color w:val="000000"/>
                    <w:sz w:val="18"/>
                    <w:szCs w:val="18"/>
                  </w:rPr>
                  <w:t>[AI_CALC: 526]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8"/>
                <w:alias w:val="AI_GEN_CONTENT_258"/>
              </w:sdtPr>
              <w:sdtContent>
                <w:r w:rsidRPr="00B21633">
                  <w:rPr>
                    <w:rFonts w:cs="Calibri"/>
                    <w:color w:val="000000"/>
                    <w:sz w:val="18"/>
                    <w:szCs w:val="18"/>
                  </w:rPr>
                  <w:t>[AI_CALC: 147]</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9"/>
                <w:alias w:val="AI_GEN_CONTENT_259"/>
              </w:sdtPr>
              <w:sdtContent>
                <w:r w:rsidRPr="00B21633">
                  <w:rPr>
                    <w:rFonts w:cs="Calibri"/>
                    <w:color w:val="000000"/>
                    <w:sz w:val="18"/>
                    <w:szCs w:val="18"/>
                  </w:rPr>
                  <w:t xml:space="preserve">[AI_CALC: 307]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0"/>
                <w:alias w:val="AI_GEN_CONTENT_260"/>
              </w:sdtPr>
              <w:sdtContent>
                <w:r w:rsidRPr="00B21633">
                  <w:rPr>
                    <w:rFonts w:cs="Calibri"/>
                    <w:color w:val="000000"/>
                    <w:sz w:val="18"/>
                    <w:szCs w:val="18"/>
                  </w:rPr>
                  <w:t>[AI_CALC: 796]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1"/>
                <w:alias w:val="AI_GEN_CONTENT_261"/>
              </w:sdtPr>
              <w:sdtContent>
                <w:r w:rsidRPr="00B21633">
                  <w:rPr>
                    <w:rFonts w:cs="Calibri"/>
                    <w:color w:val="000000"/>
                    <w:sz w:val="18"/>
                    <w:szCs w:val="18"/>
                  </w:rPr>
                  <w:t>[AI_CALC: 827]</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2"/>
                <w:alias w:val="AI_GEN_CONTENT_262"/>
              </w:sdtPr>
              <w:sdtContent>
                <w:r w:rsidRPr="00B21633">
                  <w:rPr>
                    <w:rFonts w:cs="Calibri"/>
                    <w:color w:val="000000"/>
                    <w:sz w:val="18"/>
                    <w:szCs w:val="18"/>
                  </w:rPr>
                  <w:t xml:space="preserve">[AI_CALC: 265]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3"/>
                <w:alias w:val="AI_GEN_CONTENT_263"/>
              </w:sdtPr>
              <w:sdtContent>
                <w:r w:rsidRPr="00B21633">
                  <w:rPr>
                    <w:rFonts w:cs="Calibri"/>
                    <w:color w:val="000000"/>
                    <w:sz w:val="18"/>
                    <w:szCs w:val="18"/>
                  </w:rPr>
                  <w:t>[AI_CALC: 933]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4"/>
                <w:alias w:val="AI_GEN_CONTENT_264"/>
              </w:sdtPr>
              <w:sdtContent>
                <w:r w:rsidRPr="00B21633">
                  <w:rPr>
                    <w:rFonts w:cs="Calibri"/>
                    <w:color w:val="000000"/>
                    <w:sz w:val="18"/>
                    <w:szCs w:val="18"/>
                  </w:rPr>
                  <w:t>[AI_CALC: 292]</w:t>
                </w:r>
              </w:sdtContent>
            </w:sdt>
            <w:proofErr w:type="spellStart"/>
            <w:proofErr w:type="spellEnd"/>
            <w:proofErr w:type="spellStart"/>
            <w:proofErr w:type="spellEnd"/>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5"/>
                <w:alias w:val="AI_GEN_CONTENT_265"/>
              </w:sdtPr>
              <w:sdtContent>
                <w:r w:rsidRPr="00B21633">
                  <w:rPr>
                    <w:rFonts w:cs="Calibri"/>
                    <w:color w:val="000000"/>
                    <w:sz w:val="18"/>
                    <w:szCs w:val="18"/>
                  </w:rPr>
                  <w:t xml:space="preserve">[AI_CALC: 750]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6"/>
                <w:alias w:val="AI_GEN_CONTENT_266"/>
              </w:sdtPr>
              <w:sdtContent>
                <w:r w:rsidRPr="00B21633">
                  <w:rPr>
                    <w:rFonts w:cs="Calibri"/>
                    <w:color w:val="000000"/>
                    <w:sz w:val="18"/>
                    <w:szCs w:val="18"/>
                  </w:rPr>
                  <w:t>[AI_CALC: 787]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7"/>
                <w:alias w:val="AI_GEN_CONTENT_267"/>
              </w:sdtPr>
              <w:sdtContent>
                <w:r w:rsidRPr="00B21633">
                  <w:rPr>
                    <w:rFonts w:cs="Calibri"/>
                    <w:color w:val="000000"/>
                    <w:sz w:val="18"/>
                    <w:szCs w:val="18"/>
                  </w:rPr>
                  <w:t>[AI_CALC: 811]</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8"/>
                <w:alias w:val="AI_GEN_CONTENT_268"/>
              </w:sdtPr>
              <w:sdtContent>
                <w:r w:rsidRPr="00B21633">
                  <w:rPr>
                    <w:rFonts w:cs="Calibri"/>
                    <w:color w:val="000000"/>
                    <w:sz w:val="18"/>
                    <w:szCs w:val="18"/>
                  </w:rPr>
                  <w:t xml:space="preserve">[AI_CALC: 101]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9"/>
                <w:alias w:val="AI_GEN_CONTENT_269"/>
              </w:sdtPr>
              <w:sdtContent>
                <w:r w:rsidRPr="00B21633">
                  <w:rPr>
                    <w:rFonts w:cs="Calibri"/>
                    <w:color w:val="000000"/>
                    <w:sz w:val="18"/>
                    <w:szCs w:val="18"/>
                  </w:rPr>
                  <w:t>[AI_CALC: 402]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0"/>
                <w:alias w:val="AI_GEN_CONTENT_270"/>
              </w:sdtPr>
              <w:sdtContent>
                <w:r w:rsidRPr="00B21633">
                  <w:rPr>
                    <w:rFonts w:cs="Calibri"/>
                    <w:color w:val="000000"/>
                    <w:sz w:val="18"/>
                    <w:szCs w:val="18"/>
                  </w:rPr>
                  <w:t>[AI_CALC: 961]</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1"/>
                <w:alias w:val="AI_GEN_CONTENT_271"/>
              </w:sdtPr>
              <w:sdtContent>
                <w:r w:rsidRPr="00B21633">
                  <w:rPr>
                    <w:rFonts w:cs="Calibri"/>
                    <w:color w:val="000000"/>
                    <w:sz w:val="18"/>
                    <w:szCs w:val="18"/>
                  </w:rPr>
                  <w:t xml:space="preserve">[AI_CALC: 462]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2"/>
                <w:alias w:val="AI_GEN_CONTENT_272"/>
              </w:sdtPr>
              <w:sdtContent>
                <w:r w:rsidRPr="00B21633">
                  <w:rPr>
                    <w:rFonts w:cs="Calibri"/>
                    <w:color w:val="000000"/>
                    <w:sz w:val="18"/>
                    <w:szCs w:val="18"/>
                  </w:rPr>
                  <w:t>[AI_CALC: 121]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3"/>
                <w:alias w:val="AI_GEN_CONTENT_273"/>
              </w:sdtPr>
              <w:sdtContent>
                <w:r w:rsidRPr="00B21633">
                  <w:rPr>
                    <w:rFonts w:cs="Calibri"/>
                    <w:color w:val="000000"/>
                    <w:sz w:val="18"/>
                    <w:szCs w:val="18"/>
                  </w:rPr>
                  <w:t>[AI_CALC: 328]</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4"/>
                <w:alias w:val="AI_GEN_CONTENT_274"/>
              </w:sdtPr>
              <w:sdtContent>
                <w:r w:rsidRPr="00B21633">
                  <w:rPr>
                    <w:rFonts w:cs="Calibri"/>
                    <w:color w:val="000000"/>
                    <w:sz w:val="18"/>
                    <w:szCs w:val="18"/>
                  </w:rPr>
                  <w:t xml:space="preserve">[AI_CALC: 854]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5"/>
                <w:alias w:val="AI_GEN_CONTENT_275"/>
              </w:sdtPr>
              <w:sdtContent>
                <w:r w:rsidRPr="00B21633">
                  <w:rPr>
                    <w:rFonts w:cs="Calibri"/>
                    <w:color w:val="000000"/>
                    <w:sz w:val="18"/>
                    <w:szCs w:val="18"/>
                  </w:rPr>
                  <w:t>[AI_CALC: 527]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lang w:val="it-IT"/>
              </w:rPr>
            </w:pPr>
            <w:sdt>
              <w:sdtPr>
                <w:tag w:val="AI_GEN_CONTENT_276"/>
                <w:alias w:val="AI_GEN_CONTENT_276"/>
              </w:sdtPr>
              <w:sdtContent>
                <w:r w:rsidRPr="00B21633">
                  <w:rPr>
                    <w:rFonts w:cs="Calibri"/>
                    <w:color w:val="000000"/>
                    <w:sz w:val="18"/>
                    <w:szCs w:val="18"/>
                    <w:lang w:val="it-IT"/>
                  </w:rPr>
                  <w:t>[AI_CALC: 145]</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7"/>
                <w:alias w:val="AI_GEN_CONTENT_277"/>
              </w:sdtPr>
              <w:sdtContent>
                <w:r w:rsidRPr="00B21633">
                  <w:rPr>
                    <w:rFonts w:cs="Calibri"/>
                    <w:color w:val="000000"/>
                    <w:sz w:val="18"/>
                    <w:szCs w:val="18"/>
                  </w:rPr>
                  <w:t xml:space="preserve">[AI_CALC: 749]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8"/>
                <w:alias w:val="AI_GEN_CONTENT_278"/>
              </w:sdtPr>
              <w:sdtContent>
                <w:r w:rsidRPr="00B21633">
                  <w:rPr>
                    <w:rFonts w:cs="Calibri"/>
                    <w:color w:val="000000"/>
                    <w:sz w:val="18"/>
                    <w:szCs w:val="18"/>
                  </w:rPr>
                  <w:t>[AI_CALC: 265]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9"/>
                <w:alias w:val="AI_GEN_CONTENT_279"/>
              </w:sdtPr>
              <w:sdtContent>
                <w:r w:rsidRPr="00B21633">
                  <w:rPr>
                    <w:rFonts w:cs="Calibri"/>
                    <w:color w:val="000000"/>
                    <w:sz w:val="18"/>
                    <w:szCs w:val="18"/>
                  </w:rPr>
                  <w:t>[AI_CALC: 853]</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0"/>
                <w:alias w:val="AI_GEN_CONTENT_280"/>
              </w:sdtPr>
              <w:sdtContent>
                <w:r w:rsidRPr="00B21633">
                  <w:rPr>
                    <w:rFonts w:cs="Calibri"/>
                    <w:color w:val="000000"/>
                    <w:sz w:val="18"/>
                    <w:szCs w:val="18"/>
                  </w:rPr>
                  <w:t xml:space="preserve">[AI_CALC: 250]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1"/>
                <w:alias w:val="AI_GEN_CONTENT_281"/>
              </w:sdtPr>
              <w:sdtContent>
                <w:r w:rsidRPr="00B21633">
                  <w:rPr>
                    <w:rFonts w:cs="Calibri"/>
                    <w:color w:val="000000"/>
                    <w:sz w:val="18"/>
                    <w:szCs w:val="18"/>
                  </w:rPr>
                  <w:t>[AI_CALC: 537]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82"/>
                <w:alias w:val="AI_GEN_CONTENT_282"/>
              </w:sdtPr>
              <w:sdtContent>
                <w:r w:rsidRPr="00B21633">
                  <w:rPr>
                    <w:rFonts w:cs="Calibri"/>
                    <w:color w:val="000000"/>
                    <w:sz w:val="18"/>
                    <w:szCs w:val="18"/>
                  </w:rPr>
                  <w:t>[AI_CALC: 194]</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3"/>
                <w:alias w:val="AI_GEN_CONTENT_283"/>
              </w:sdtPr>
              <w:sdtContent>
                <w:r w:rsidRPr="00B21633">
                  <w:rPr>
                    <w:rFonts w:cs="Calibri"/>
                    <w:color w:val="000000"/>
                    <w:sz w:val="18"/>
                    <w:szCs w:val="18"/>
                  </w:rPr>
                  <w:t xml:space="preserve">[AI_CALC: 482]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4"/>
                <w:alias w:val="AI_GEN_CONTENT_284"/>
              </w:sdtPr>
              <w:sdtContent>
                <w:r w:rsidRPr="00B21633">
                  <w:rPr>
                    <w:rFonts w:cs="Calibri"/>
                    <w:color w:val="000000"/>
                    <w:sz w:val="18"/>
                    <w:szCs w:val="18"/>
                  </w:rPr>
                  <w:t>[AI_CALC: 213]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85"/>
                <w:alias w:val="AI_GEN_CONTENT_285"/>
              </w:sdtPr>
              <w:sdtContent>
                <w:r w:rsidRPr="00B21633">
                  <w:rPr>
                    <w:rFonts w:cs="Calibri"/>
                    <w:color w:val="000000"/>
                    <w:sz w:val="18"/>
                    <w:szCs w:val="18"/>
                  </w:rPr>
                  <w:t>[AI_CALC: 332]</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6"/>
                <w:alias w:val="AI_GEN_CONTENT_286"/>
              </w:sdtPr>
              <w:sdtContent>
                <w:r w:rsidRPr="00B21633">
                  <w:rPr>
                    <w:rFonts w:cs="Calibri"/>
                    <w:color w:val="000000"/>
                    <w:sz w:val="18"/>
                    <w:szCs w:val="18"/>
                  </w:rPr>
                  <w:t xml:space="preserve">[AI_CALC: 746]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7"/>
                <w:alias w:val="AI_GEN_CONTENT_287"/>
              </w:sdtPr>
              <w:sdtContent>
                <w:r w:rsidRPr="00B21633">
                  <w:rPr>
                    <w:rFonts w:cs="Calibri"/>
                    <w:color w:val="000000"/>
                    <w:sz w:val="18"/>
                    <w:szCs w:val="18"/>
                  </w:rPr>
                  <w:t>[AI_CALC: 496]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88"/>
                <w:alias w:val="AI_GEN_CONTENT_288"/>
              </w:sdtPr>
              <w:sdtContent>
                <w:r w:rsidRPr="00B21633">
                  <w:rPr>
                    <w:rFonts w:cs="Calibri"/>
                    <w:color w:val="000000"/>
                    <w:sz w:val="18"/>
                    <w:szCs w:val="18"/>
                  </w:rPr>
                  <w:t>[AI_CALC: 584]</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9"/>
                <w:alias w:val="AI_GEN_CONTENT_289"/>
              </w:sdtPr>
              <w:sdtContent>
                <w:r w:rsidRPr="00B21633">
                  <w:rPr>
                    <w:rFonts w:cs="Calibri"/>
                    <w:color w:val="000000"/>
                    <w:sz w:val="18"/>
                    <w:szCs w:val="18"/>
                  </w:rPr>
                  <w:t xml:space="preserve">[AI_CALC: 660]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0"/>
                <w:alias w:val="AI_GEN_CONTENT_290"/>
              </w:sdtPr>
              <w:sdtContent>
                <w:r w:rsidRPr="00B21633">
                  <w:rPr>
                    <w:rFonts w:cs="Calibri"/>
                    <w:color w:val="000000"/>
                    <w:sz w:val="18"/>
                    <w:szCs w:val="18"/>
                  </w:rPr>
                  <w:t>[AI_CALC: 197]</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1"/>
                <w:alias w:val="AI_GEN_CONTENT_291"/>
              </w:sdtPr>
              <w:sdtContent>
                <w:r w:rsidRPr="00B21633">
                  <w:rPr>
                    <w:rFonts w:cs="Calibri"/>
                    <w:color w:val="000000"/>
                    <w:sz w:val="18"/>
                    <w:szCs w:val="18"/>
                  </w:rPr>
                  <w:t>[AI_CALC: 674]</w:t>
                </w:r>
              </w:sdtContent>
            </w:sdt>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2"/>
                <w:alias w:val="AI_GEN_CONTENT_292"/>
              </w:sdtPr>
              <w:sdtContent>
                <w:r w:rsidRPr="00B21633">
                  <w:rPr>
                    <w:rFonts w:cs="Calibri"/>
                    <w:color w:val="000000"/>
                    <w:sz w:val="18"/>
                    <w:szCs w:val="18"/>
                  </w:rPr>
                  <w:t>[AI_CALC: 429]</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3"/>
                <w:alias w:val="AI_GEN_CONTENT_293"/>
              </w:sdtPr>
              <w:sdtContent>
                <w:r w:rsidRPr="00B21633">
                  <w:rPr>
                    <w:rFonts w:cs="Calibri"/>
                    <w:color w:val="000000"/>
                    <w:sz w:val="18"/>
                    <w:szCs w:val="18"/>
                  </w:rPr>
                  <w:fldChar w:fldCharType="begin"/>
                  <w:t>[AI_CALC: 530]</w:t>
                </w:r>
              </w:sdtContent>
            </w:sdt>
          </w:p>
        </w:tc>
      </w:tr>
    </w:tbl>
    <w:p w:rsidRPr="00B1338A" w:rsidR="00482388" w:rsidP="00482388" w:rsidRDefault="00482388" w14:textId="77777777">
      <w:r w:rsidRPr="00B1338A">
        <w:rPr>
          <w:i/>
          <w:iCs/>
        </w:rPr>
        <w:t>Fund values as at 10/03/2023.</w:t>
      </w:r>
    </w:p>
    <w:p w:rsidR="00F40156" w:rsidP="00AA6380" w:rsidRDefault="00F40156" w14:textId="40773E01"/>
    <w:p w:rsidR="003E7BC0" w:rsidP="00AA6380" w:rsidRDefault="003E7BC0" w14:textId="6DC1C93B"/>
    <w:p w:rsidR="003E7BC0" w:rsidP="00AA6380" w:rsidRDefault="003E7BC0"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482388" w:rsidR="00482388" w:rsidRDefault="00F40156" w14:textId="3AA34700">
            <w:pPr>
              <w:spacing w:line="240" w:lineRule="auto"/>
              <w:jc w:val="center"/>
              <w:rPr>
                <w:rFonts w:cs="Calibri"/>
                <w:b/>
                <w:bCs/>
                <w:sz w:val="18"/>
                <w:szCs w:val="18"/>
              </w:rPr>
            </w:pPr>
            <w:sdt>
              <w:sdtPr>
                <w:tag w:val="AI_GEN_CONTENT_294"/>
                <w:alias w:val="AI_GEN_CONTENT_294"/>
              </w:sdtPr>
              <w:sdtContent>
                <w:r w:rsidRPr="00B21633">
                  <w:rPr>
                    <w:rFonts w:cs="Calibri"/>
                    <w:b/>
                    <w:bCs/>
                    <w:sz w:val="18"/>
                    <w:szCs w:val="18"/>
                  </w:rPr>
                  <w:t>[AI_CALC: 663]</w:t>
                </w:r>
              </w:sdtContent>
            </w:sdt>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5"/>
                <w:alias w:val="AI_GEN_CONTENT_295"/>
              </w:sdtPr>
              <w:sdtContent>
                <w:r w:rsidRPr="00B21633">
                  <w:rPr>
                    <w:rFonts w:cs="Calibri"/>
                    <w:sz w:val="18"/>
                    <w:szCs w:val="18"/>
                  </w:rPr>
                  <w:t>[AI_CALC: 612]</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6"/>
                <w:alias w:val="AI_GEN_CONTENT_296"/>
              </w:sdtPr>
              <w:sdtContent>
                <w:r w:rsidRPr="00B21633">
                  <w:rPr>
                    <w:rFonts w:cs="Calibri"/>
                    <w:color w:val="000000"/>
                    <w:sz w:val="18"/>
                    <w:szCs w:val="18"/>
                  </w:rPr>
                  <w:t>[AI_CALC: 543]</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482388" w:rsidR="00482388" w:rsidRDefault="00482388" w14:textId="77777777">
            <w:pPr>
              <w:spacing w:line="240" w:lineRule="auto"/>
              <w:jc w:val="left"/>
              <w:rPr>
                <w:rFonts w:cs="Calibri"/>
                <w:color w:val="000000"/>
                <w:sz w:val="18"/>
                <w:szCs w:val="18"/>
              </w:rPr>
            </w:pPr>
            <w:proofErr w:type="spellStart"/>
            <w:r w:rsidRPr="00482388">
              <w:rPr>
                <w:rFonts w:cs="Calibri"/>
                <w:color w:val="000000"/>
                <w:sz w:val="18"/>
                <w:szCs w:val="18"/>
              </w:rPr>
              <w:t>Funds&amp;SharesCash</w:t>
            </w:r>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7"/>
                <w:alias w:val="AI_GEN_CONTENT_297"/>
              </w:sdtPr>
              <w:sdtContent>
                <w:r w:rsidRPr="00B21633">
                  <w:rPr>
                    <w:rFonts w:cs="Calibri"/>
                    <w:color w:val="000000"/>
                    <w:sz w:val="18"/>
                    <w:szCs w:val="18"/>
                  </w:rPr>
                  <w:t xml:space="preserve">[AI_CALC: 891]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8"/>
                <w:alias w:val="AI_GEN_CONTENT_298"/>
              </w:sdtPr>
              <w:sdtContent>
                <w:r w:rsidRPr="00B21633">
                  <w:rPr>
                    <w:rFonts w:cs="Calibri"/>
                    <w:color w:val="000000"/>
                    <w:sz w:val="18"/>
                    <w:szCs w:val="18"/>
                  </w:rPr>
                  <w:t>[AI_CALC: 202]</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Total:</w:t>
            </w:r>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9"/>
                <w:alias w:val="AI_GEN_CONTENT_299"/>
              </w:sdtPr>
              <w:sdtContent>
                <w:r w:rsidRPr="00B21633">
                  <w:rPr>
                    <w:rFonts w:cs="Calibri"/>
                    <w:color w:val="000000"/>
                    <w:sz w:val="18"/>
                    <w:szCs w:val="18"/>
                  </w:rPr>
                  <w:t>[AI_CALC: 570]</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300"/>
                <w:alias w:val="AI_GEN_CONTENT_300"/>
              </w:sdtPr>
              <w:sdtContent>
                <w:r w:rsidRPr="00B21633">
                  <w:rPr>
                    <w:rFonts w:cs="Calibri"/>
                    <w:color w:val="000000"/>
                    <w:sz w:val="18"/>
                    <w:szCs w:val="18"/>
                  </w:rPr>
                  <w:fldChar w:fldCharType="begin"/>
                  <w:t>[AI_CALC: 708]</w:t>
                </w:r>
              </w:sdtContent>
            </w:sdt>
          </w:p>
        </w:tc>
      </w:tr>
    </w:tbl>
    <w:p w:rsidRPr="00B1338A" w:rsidR="00482388" w:rsidP="00482388" w:rsidRDefault="00482388" w14:textId="77777777">
      <w:r w:rsidRPr="00B1338A">
        <w:rPr>
          <w:i/>
          <w:iCs/>
        </w:rPr>
        <w:t>Fund values as at 10/03/2023.</w:t>
      </w:r>
    </w:p>
    <w:p w:rsidR="00F40156" w:rsidP="00AA6380" w:rsidRDefault="00F40156" w14:textId="4DF89AF7"/>
    <w:p w:rsidR="003E7BC0" w:rsidP="00AA6380" w:rsidRDefault="003E7BC0" w14:textId="0A24CEE6"/>
    <w:p w:rsidRPr="00F55304" w:rsidR="003E7BC0" w:rsidP="00AA6380" w:rsidRDefault="003E7BC0" w14:textId="77777777"/>
    <w:p w:rsidRPr="00B1338A" w:rsidR="00F40156" w:rsidP="00AF2C18" w:rsidRDefault="002A6577" w14:textId="77777777">
      <w:pPr>
        <w:pStyle w:val="Heading2"/>
        <w:keepLines w:val="0"/>
        <w:ind w:left="576" w:hanging="576"/>
        <w:rPr>
          <w:szCs w:val="20"/>
        </w:rPr>
      </w:pPr>
      <w:bookmarkStart w:name="_Toc36201684" w:id="42"/>
      <w:r w:rsidRPr="00B1338A">
        <w:t>Expression of Wish</w:t>
      </w:r>
      <w:bookmarkEnd w:id="42"/>
    </w:p>
    <w:p w:rsidRPr="00B1338A" w:rsidR="00AD05BA" w:rsidRDefault="002A6577" w14:textId="77777777">
      <w:r w:rsidRPr="00B1338A">
        <w:t>Since the 6th April 2015, the flexibility and tax treatment of death benefits from UK-registered pension schemes has evolved for the better making it essential for the nomination of beneficiaries to be considered closely in conjunction with the new regime.</w:t>
      </w:r>
    </w:p>
    <w:p w:rsidRPr="00B1338A" w:rsidR="00F40156" w:rsidRDefault="00F40156" w14:textId="77777777"/>
    <w:p w:rsidRPr="00B1338A" w:rsidR="00F40156" w:rsidRDefault="002A6577" w14:textId="77777777">
      <w:r w:rsidRPr="00B1338A">
        <w:t>In summary, the tax treatment is as follows:</w:t>
      </w:r>
    </w:p>
    <w:p w:rsidRPr="00B1338A" w:rsidR="00F40156" w:rsidRDefault="00F40156" w14:textId="77777777"/>
    <w:p w:rsidRPr="00B1338A" w:rsidR="00F40156" w:rsidP="001F74D1" w:rsidRDefault="002A6577" w14:textId="77777777">
      <w:pPr>
        <w:pStyle w:val="ListParagraph"/>
      </w:pPr>
      <w:r w:rsidRPr="00B1338A">
        <w:t>On death before age 75, benefits can now be paid as a lump-sum or as a drawdown pension to any beneficiary tax-free, irrespective of whether these benefits derived from uncrystallised or crystallised funds.</w:t>
      </w:r>
    </w:p>
    <w:p w:rsidR="00F40156" w:rsidP="001F74D1" w:rsidRDefault="00F40156" w14:textId="77777777"/>
    <w:p w:rsidR="00F40156" w:rsidP="001F74D1" w:rsidRDefault="002A6577" w14:textId="77777777">
      <w:pPr>
        <w:pStyle w:val="ListParagraph"/>
      </w:pPr>
      <w:r>
        <w:t>On death after age 75, the benefits can be drawn as an income or a lump sum at the beneficiary’s marginal rate of Income Tax.</w:t>
      </w:r>
    </w:p>
    <w:p w:rsidR="00F40156" w:rsidRDefault="00F40156" w14:textId="77777777"/>
    <w:p w:rsidR="00F40156" w:rsidP="001F74D1" w:rsidRDefault="002A6577" w14:textId="77777777">
      <w:r>
        <w:t xml:space="preserve">The rules allow for any beneficiary to elect for either income or a lump sum; an obvious advantage being that any remaining funds following the death of the first beneficiary may be passed on to further nominated beneficiaries. Theoretically, this allows for the fund to be continually preserved through multiple generations until exhausted. </w:t>
      </w:r>
    </w:p>
    <w:p w:rsidR="00F40156" w:rsidP="001F74D1" w:rsidRDefault="00F40156" w14:textId="77777777"/>
    <w:p w:rsidR="00F40156" w:rsidP="001F74D1" w:rsidRDefault="002A6577" w14:textId="77777777">
      <w:r>
        <w:t>The decision regarding who you would like to benefit can be changed at any time with a subsequent expression of wish form, superseding any previous nomination.</w:t>
      </w:r>
    </w:p>
    <w:p w:rsidR="00F40156" w:rsidP="00AA6380" w:rsidRDefault="002A6577" w14:textId="77777777">
      <w:pPr>
        <w:pStyle w:val="Appendix"/>
      </w:pPr>
      <w:bookmarkStart w:name="_Toc52192968" w:id="43"/>
      <w:bookmarkStart w:name="_Toc63951815" w:id="44"/>
      <w:bookmarkStart w:name="_Toc125984809" w:id="45"/>
      <w:r>
        <w:lastRenderedPageBreak/>
        <w:t>Appendix - Product Information</w:t>
      </w:r>
      <w:bookmarkEnd w:id="43"/>
      <w:bookmarkEnd w:id="44"/>
      <w:bookmarkEnd w:id="45"/>
    </w:p>
    <w:p w:rsidR="00F40156" w:rsidP="00AA6380" w:rsidRDefault="002A6577" w14:textId="77777777">
      <w:r w:rsidRPr="003433F8">
        <w:t>We have selected tax wrappers or financial products based on your tax position and unused allowances, and objectives including timescales.  Our choice of product and provider on your behalf is based on independent research which we maintain centrally and is kept on file.</w:t>
      </w:r>
    </w:p>
    <w:p w:rsidR="00F40156" w:rsidP="00AA6380" w:rsidRDefault="00F40156" w14:textId="77777777"/>
    <w:p w:rsidR="00F40156" w:rsidP="00AA6380" w:rsidRDefault="002A6577" w14:textId="77777777">
      <w:pPr>
        <w:pStyle w:val="Heading4"/>
      </w:pPr>
      <w:r w:rsidRPr="00FE1D05">
        <w:t>Financial Services Compensation Scheme (‘FSCS’)</w:t>
      </w:r>
    </w:p>
    <w:p w:rsidR="00F40156" w:rsidP="00AA6380" w:rsidRDefault="002A6577" w14:textId="77777777">
      <w:r>
        <w:t>Any UK regulated savings or current account (including Cash ISAs) held in banks, building societies or credit unions are covered by the Government backed Financial Services Compensations Scheme (FSCS).  If the organisation holding your cash savings should fail, each individual would be entitled to £85,000 compensation per person, per financial institution. It is, therefore, advisable not to hold more than this amount with one banking institution.</w:t>
      </w:r>
    </w:p>
    <w:p w:rsidR="00F40156" w:rsidP="00AA6380" w:rsidRDefault="00F40156" w14:textId="77777777"/>
    <w:p w:rsidR="00F40156" w:rsidP="00AA6380" w:rsidRDefault="002A6577" w14:textId="77777777">
      <w:r>
        <w:t>You should also bear in mind that some banking institutions may have a number of banks within their organisation with only one licence covering all banks.</w:t>
      </w:r>
    </w:p>
    <w:p w:rsidR="00F40156" w:rsidP="00AA6380" w:rsidRDefault="00F40156" w14:textId="77777777"/>
    <w:p w:rsidR="00F40156" w:rsidP="00AA6380" w:rsidRDefault="002A6577" w14:textId="77777777">
      <w:r>
        <w:t>The FSCS will also provide a £1 million protection limit for temporary high balances held with your bank, building society or credit union if it fails. Further details can be found at .</w:t>
      </w:r>
      <w:hyperlink w:history="1" r:id="rId23">
        <w:r w:rsidRPr="001C6984">
          <w:rPr>
            <w:rStyle w:val="Hyperlink"/>
          </w:rPr>
          <w:t>www.fscs.org.uk</w:t>
        </w:r>
      </w:hyperlink>
    </w:p>
    <w:p w:rsidR="00F40156" w:rsidP="00AA6380" w:rsidRDefault="00F40156" w14:textId="77777777"/>
    <w:p w:rsidR="00F40156" w:rsidP="00AA6380" w:rsidRDefault="002A6577" w14:textId="77777777">
      <w:pPr>
        <w:pStyle w:val="Heading4"/>
      </w:pPr>
      <w:r>
        <w:t>Investments</w:t>
      </w:r>
    </w:p>
    <w:p w:rsidRPr="00B1338A" w:rsidR="00F40156" w:rsidP="00AA6380" w:rsidRDefault="002A6577" w14:textId="77777777">
      <w:r>
        <w:t>If you need to grow your money over the medium to long term, and once you’ve got an adequate emergency cash reserve in place, you will probably need to consider some type of investment. Investments differ from cash savings in that they provide higher returns in exchange for the risk of capital loss.</w:t>
      </w:r>
    </w:p>
    <w:p w:rsidRPr="00B1338A" w:rsidR="00F40156" w:rsidP="00AA6380" w:rsidRDefault="00F40156" w14:textId="77777777"/>
    <w:p w:rsidRPr="00B1338A" w:rsidR="00F40156" w:rsidP="00AA6380" w:rsidRDefault="002A6577" w14:textId="77777777">
      <w:pPr>
        <w:rPr>
          <w:b/>
          <w:bCs/>
        </w:rPr>
      </w:pPr>
      <w:r w:rsidRPr="00B1338A">
        <w:rPr>
          <w:b/>
          <w:bCs/>
        </w:rPr>
        <w:t>Recommended Product – What is an Individual Savings Account (ISA)?</w:t>
      </w:r>
    </w:p>
    <w:p w:rsidRPr="00B1338A" w:rsidR="00F40156" w:rsidP="00AA6380" w:rsidRDefault="002A6577" w14:textId="77777777">
      <w:r w:rsidRPr="00B1338A">
        <w:t xml:space="preserve">The Individual Savings Account (ISA) is a tax-free savings account which means there is no liability to Income or Capital Gains Tax within the wrapper or upon encashment. </w:t>
      </w:r>
    </w:p>
    <w:p w:rsidRPr="00B1338A" w:rsidR="00F40156" w:rsidP="00AA6380" w:rsidRDefault="00F40156" w14:textId="77777777"/>
    <w:p w:rsidRPr="00B1338A" w:rsidR="00F40156" w:rsidP="00AA6380" w:rsidRDefault="002A6577" w14:textId="77777777">
      <w:r w:rsidRPr="00B1338A">
        <w:t>ISA savers will be able to subscribe the full amount to a cash account and will be able to transfer their investment from a ‘Stocks &amp; Shares’ wrapper to a ‘Cash’ wrapper and vice versa.</w:t>
      </w:r>
    </w:p>
    <w:p w:rsidRPr="00B1338A" w:rsidR="00F40156" w:rsidP="00AA6380" w:rsidRDefault="00F40156" w14:textId="77777777"/>
    <w:p w:rsidRPr="00B1338A" w:rsidR="00F40156" w:rsidP="00AA6380" w:rsidRDefault="002A6577" w14:textId="77777777">
      <w:pPr>
        <w:rPr>
          <w:b/>
          <w:bCs/>
        </w:rPr>
      </w:pPr>
      <w:r w:rsidRPr="00B1338A">
        <w:rPr>
          <w:b/>
          <w:bCs/>
        </w:rPr>
        <w:t>Recommended Product – What is a General Investment Account (GIA)?</w:t>
      </w:r>
    </w:p>
    <w:p w:rsidRPr="00B1338A" w:rsidR="00F40156" w:rsidP="00AA6380" w:rsidRDefault="002A6577" w14:textId="77777777">
      <w:r w:rsidRPr="00B1338A">
        <w:t>A GIA operates in a similar way to an ISA, but without the tax-free environment. It is simply an investment account which holds unit trusts/OEICs directly, rather than within an ISA wrapper.</w:t>
      </w:r>
    </w:p>
    <w:p w:rsidRPr="00B1338A" w:rsidR="00F40156" w:rsidP="00AA6380" w:rsidRDefault="00F40156" w14:textId="77777777"/>
    <w:p w:rsidRPr="00B1338A" w:rsidR="00F40156" w:rsidP="00AA6380" w:rsidRDefault="002A6577" w14:textId="77777777">
      <w:r w:rsidRPr="00B1338A">
        <w:t xml:space="preserve">Any withdrawals of capital from the account are potentially liable to capital gains tax. However, each individual has an annual allowance of £12,300 (for the 2022/23 tax year), meaning a gain of £12,300 can be made before any potential tax liability. This is an important annual allowance. Any natural income received from a GIA would be chargeable to income tax in the normal way. </w:t>
      </w:r>
    </w:p>
    <w:p w:rsidRPr="00B1338A" w:rsidR="00F40156" w:rsidP="00AA6380" w:rsidRDefault="00F40156" w14:textId="77777777"/>
    <w:p w:rsidRPr="00B1338A" w:rsidR="00F40156" w:rsidP="00AA6380" w:rsidRDefault="002A6577" w14:textId="77777777">
      <w:r w:rsidRPr="00B1338A">
        <w:t>An advantage of a GIA is that the fund can easily be transferred into an ISA by way of a Bed &amp; ISA transaction in future years. As a result, any gains within the portfolio are likely to be within the capital gains allowance should the gains are realised on an annual basis.</w:t>
      </w:r>
    </w:p>
    <w:p w:rsidR="00F40156" w:rsidP="00AA6380" w:rsidRDefault="00F40156" w14:textId="6439DA2A">
      <w:pPr>
        <w:rPr>
          <w:i/>
          <w:iCs/>
          <w:color w:val="FF0000"/>
        </w:rPr>
      </w:pPr>
    </w:p>
    <w:p w:rsidR="003E7BC0" w:rsidP="00AA6380" w:rsidRDefault="003E7BC0" w14:textId="5B2B0ED7">
      <w:pPr>
        <w:rPr>
          <w:i/>
          <w:iCs/>
          <w:color w:val="FF0000"/>
        </w:rPr>
      </w:pPr>
    </w:p>
    <w:p w:rsidR="003E7BC0" w:rsidP="00AA6380" w:rsidRDefault="003E7BC0" w14:textId="7D7C0697">
      <w:pPr>
        <w:rPr>
          <w:i/>
          <w:iCs/>
          <w:color w:val="FF0000"/>
        </w:rPr>
      </w:pPr>
    </w:p>
    <w:p w:rsidR="003E7BC0" w:rsidP="00AA6380" w:rsidRDefault="003E7BC0" w14:textId="4E3D0C3B">
      <w:pPr>
        <w:rPr>
          <w:i/>
          <w:iCs/>
          <w:color w:val="FF0000"/>
        </w:rPr>
      </w:pPr>
    </w:p>
    <w:p w:rsidR="003E7BC0" w:rsidP="00AA6380" w:rsidRDefault="003E7BC0" w14:textId="212B0406">
      <w:pPr>
        <w:rPr>
          <w:i/>
          <w:iCs/>
          <w:color w:val="FF0000"/>
        </w:rPr>
      </w:pPr>
    </w:p>
    <w:p w:rsidRPr="00EB1113" w:rsidR="003E7BC0" w:rsidP="00AA6380" w:rsidRDefault="003E7BC0" w14:textId="77777777">
      <w:pPr>
        <w:rPr>
          <w:i/>
          <w:iCs/>
          <w:color w:val="FF0000"/>
        </w:rPr>
      </w:pPr>
    </w:p>
    <w:p w:rsidRPr="00B1338A" w:rsidR="00F40156" w:rsidP="00B1338A" w:rsidRDefault="002A6577" w14:textId="18DE5F46">
      <w:pPr>
        <w:pStyle w:val="Heading4"/>
      </w:pPr>
      <w:r>
        <w:t>Pensions</w:t>
      </w:r>
    </w:p>
    <w:p w:rsidRPr="00B1338A" w:rsidR="00F40156" w:rsidP="00AA6380" w:rsidRDefault="002A6577" w14:textId="77777777">
      <w:pPr>
        <w:rPr>
          <w:b/>
          <w:bCs/>
        </w:rPr>
      </w:pPr>
      <w:r w:rsidRPr="00B1338A">
        <w:rPr>
          <w:b/>
          <w:bCs/>
        </w:rPr>
        <w:t>What is a Self-Invested Personal Pension?</w:t>
      </w:r>
    </w:p>
    <w:p w:rsidRPr="00B1338A" w:rsidR="00F40156" w:rsidP="00AA6380" w:rsidRDefault="002A6577" w14:textId="77777777">
      <w:r w:rsidRPr="00B1338A">
        <w:t>A SIPP is a tax efficient investment vehicle used to provide benefits in retirement. A SIPP is a personal pension plan set up by an insurance company or specialist SIPP operator where the member has greater control over the investments. Anyone can take out a SIPP providing they meet the provider's eligibility requirements. These are usually based on a minimum fund size because of the higher costs involved in running a SIPP compared to a standard personal pension. Other features include:</w:t>
      </w:r>
    </w:p>
    <w:p w:rsidRPr="00B1338A" w:rsidR="00F40156" w:rsidP="00AA6380" w:rsidRDefault="00F40156" w14:textId="77777777"/>
    <w:p w:rsidRPr="00B1338A" w:rsidR="00F40156" w:rsidP="00095F39" w:rsidRDefault="002A6577" w14:textId="77777777">
      <w:pPr>
        <w:pStyle w:val="InternalHeader"/>
        <w:rPr>
          <w:b w:val="0"/>
          <w:bCs w:val="0"/>
        </w:rPr>
      </w:pPr>
      <w:r w:rsidRPr="00B1338A">
        <w:rPr>
          <w:b w:val="0"/>
          <w:bCs w:val="0"/>
        </w:rPr>
        <w:t>The option to invest in both non-insured assets such as unit trusts and commercial property and insured assets such as a trustee investment plan.</w:t>
      </w:r>
    </w:p>
    <w:p w:rsidRPr="00B1338A" w:rsidR="00F40156" w:rsidP="00095F39" w:rsidRDefault="002A6577" w14:textId="77777777">
      <w:pPr>
        <w:pStyle w:val="InternalHeader"/>
        <w:rPr>
          <w:b w:val="0"/>
          <w:bCs w:val="0"/>
        </w:rPr>
      </w:pPr>
      <w:r w:rsidRPr="00B1338A">
        <w:rPr>
          <w:b w:val="0"/>
          <w:bCs w:val="0"/>
        </w:rPr>
        <w:t>The member's employer can contribute to the plan and may operate payroll deduction on the member's behalf.</w:t>
      </w:r>
    </w:p>
    <w:p w:rsidRPr="00B1338A" w:rsidR="00F40156" w:rsidP="00095F39" w:rsidRDefault="002A6577" w14:textId="77777777">
      <w:pPr>
        <w:pStyle w:val="InternalHeader"/>
        <w:rPr>
          <w:b w:val="0"/>
          <w:bCs w:val="0"/>
        </w:rPr>
      </w:pPr>
      <w:r w:rsidRPr="00B1338A">
        <w:rPr>
          <w:b w:val="0"/>
          <w:bCs w:val="0"/>
        </w:rPr>
        <w:t>The ability to lend to a company where members are directors or shareholders.</w:t>
      </w:r>
    </w:p>
    <w:p w:rsidRPr="00B1338A" w:rsidR="00F40156" w:rsidP="00095F39" w:rsidRDefault="002A6577" w14:textId="77777777">
      <w:pPr>
        <w:pStyle w:val="InternalHeader"/>
        <w:rPr>
          <w:b w:val="0"/>
          <w:bCs w:val="0"/>
        </w:rPr>
      </w:pPr>
      <w:r w:rsidRPr="00B1338A">
        <w:rPr>
          <w:b w:val="0"/>
          <w:bCs w:val="0"/>
        </w:rPr>
        <w:t>The ability to invest in any commercial property including one held by the SIPP member.</w:t>
      </w:r>
    </w:p>
    <w:p w:rsidRPr="00B1338A" w:rsidR="00F40156" w:rsidP="00095F39" w:rsidRDefault="002A6577" w14:textId="77777777">
      <w:pPr>
        <w:pStyle w:val="InternalHeader"/>
        <w:rPr>
          <w:b w:val="0"/>
          <w:bCs w:val="0"/>
        </w:rPr>
      </w:pPr>
      <w:r w:rsidRPr="00B1338A">
        <w:rPr>
          <w:b w:val="0"/>
          <w:bCs w:val="0"/>
        </w:rPr>
        <w:t>The ability to borrow up to 50% of its net assets to fund a property purchase.</w:t>
      </w:r>
    </w:p>
    <w:p w:rsidRPr="00B1338A" w:rsidR="00F40156" w:rsidP="00095F39" w:rsidRDefault="002A6577" w14:textId="77777777">
      <w:pPr>
        <w:pStyle w:val="InternalHeader"/>
        <w:rPr>
          <w:b w:val="0"/>
          <w:bCs w:val="0"/>
        </w:rPr>
      </w:pPr>
      <w:r w:rsidRPr="00B1338A">
        <w:rPr>
          <w:b w:val="0"/>
          <w:bCs w:val="0"/>
        </w:rPr>
        <w:t>The ability to invest up to 70% of the pension fund in any company if acceptable to the SIPP provider.  However, tax charges may be applied if the company is controlled by a member or an associated person.</w:t>
      </w:r>
    </w:p>
    <w:p w:rsidR="00F40156" w:rsidP="00AA6380" w:rsidRDefault="00F40156" w14:textId="77777777"/>
    <w:p w:rsidR="00F40156" w:rsidP="00AA6380" w:rsidRDefault="002A6577" w14:textId="77777777">
      <w:pPr>
        <w:pStyle w:val="Heading4"/>
      </w:pPr>
      <w:r>
        <w:t>Retirement Options</w:t>
      </w:r>
    </w:p>
    <w:p w:rsidRPr="00B1338A" w:rsidR="00F40156" w:rsidP="006C0753" w:rsidRDefault="002A6577" w14:textId="77777777">
      <w:r w:rsidRPr="00B1338A">
        <w:t>When you start to take any benefits from your pension you typically have a number of options. The main ones are summarised below:</w:t>
      </w:r>
    </w:p>
    <w:p w:rsidRPr="00B1338A" w:rsidR="00F40156" w:rsidP="006C0753" w:rsidRDefault="00F40156" w14:textId="77777777"/>
    <w:p w:rsidRPr="00B21633" w:rsidR="00F40156" w:rsidP="00095F39" w:rsidRDefault="002A6577" w14:textId="77777777">
      <w:pPr>
        <w:pStyle w:val="InternalHeader"/>
        <w:rPr>
          <w:highlight w:val="yellow"/>
        </w:rPr>
      </w:pPr>
      <w:sdt>
        <w:sdtPr>
          <w:tag w:val="AI_GEN_CONTENT_301"/>
          <w:alias w:val="AI_GEN_CONTENT_301"/>
        </w:sdtPr>
        <w:sdtContent>
          <w:r w:rsidRPr="00B21633">
            <w:rPr/>
            <w:t>[AI Generated Content for: Pension Commencement Lump Sum (or Tax Free Cash)]</w:t>
          </w:r>
        </w:sdtContent>
      </w:sdt>
      <w:proofErr w:type="gramStart"/>
      <w:proofErr w:type="gramEnd"/>
    </w:p>
    <w:p w:rsidRPr="00B21633" w:rsidR="00F40156" w:rsidP="00095F39" w:rsidRDefault="002A6577" w14:textId="77777777">
      <w:pPr>
        <w:pStyle w:val="InternalHeader"/>
        <w:numPr>
          <w:ilvl w:val="0"/>
          <w:numId w:val="0"/>
        </w:numPr>
        <w:ind w:left="477"/>
        <w:rPr>
          <w:b w:val="0"/>
          <w:bCs w:val="0"/>
          <w:highlight w:val="yellow"/>
        </w:rPr>
      </w:pPr>
      <w:sdt>
        <w:sdtPr>
          <w:tag w:val="AI_GEN_CONTENT_302"/>
          <w:alias w:val="AI_GEN_CONTENT_302"/>
        </w:sdtPr>
        <w:sdtContent>
          <w:r w:rsidRPr="00B21633">
            <w:rPr>
              <w:b w:val="0"/>
              <w:bCs w:val="0"/>
            </w:rPr>
            <w:t xml:space="preserve">[AI Generated Content for: 25% of an uncrystallised money purchase pension fund can typically be taken as a tax-free lump sum (Pension Commencement Lump Sum), although higher amounts are available for some pension plans established prior to 6 April 2006. Withdrawals in excess of the tax-free entitlement are taxed at the individual's marginal rate of income tax. ]</w:t>
          </w:r>
        </w:sdtContent>
      </w:sdt>
    </w:p>
    <w:p w:rsidRPr="00B21633" w:rsidR="00F40156" w:rsidP="00B1338A" w:rsidRDefault="00F40156" w14:textId="77777777">
      <w:pPr>
        <w:pStyle w:val="InternalBullet"/>
        <w:ind w:left="0"/>
        <w:rPr>
          <w:highlight w:val="yellow"/>
        </w:rPr>
      </w:pPr>
    </w:p>
    <w:p w:rsidRPr="00B21633" w:rsidR="00F40156" w:rsidP="00095F39" w:rsidRDefault="002A6577" w14:textId="77777777">
      <w:pPr>
        <w:pStyle w:val="InternalHeader"/>
        <w:rPr>
          <w:highlight w:val="yellow"/>
        </w:rPr>
      </w:pPr>
      <w:sdt>
        <w:sdtPr>
          <w:tag w:val="AI_GEN_CONTENT_303"/>
          <w:alias w:val="AI_GEN_CONTENT_303"/>
        </w:sdtPr>
        <w:sdtContent>
          <w:r w:rsidRPr="00B21633">
            <w:rPr/>
            <w:t>[AI Generated Content for: Purchase an Annuity]</w:t>
          </w:r>
        </w:sdtContent>
      </w:sdt>
    </w:p>
    <w:p w:rsidRPr="00B21633" w:rsidR="00F40156" w:rsidP="00095F39" w:rsidRDefault="002A6577" w14:textId="77777777">
      <w:pPr>
        <w:pStyle w:val="InternalHeader"/>
        <w:numPr>
          <w:ilvl w:val="0"/>
          <w:numId w:val="0"/>
        </w:numPr>
        <w:ind w:left="477"/>
        <w:rPr>
          <w:b w:val="0"/>
          <w:bCs w:val="0"/>
          <w:highlight w:val="yellow"/>
        </w:rPr>
      </w:pPr>
      <w:sdt>
        <w:sdtPr>
          <w:tag w:val="AI_GEN_CONTENT_304"/>
          <w:alias w:val="AI_GEN_CONTENT_304"/>
        </w:sdtPr>
        <w:sdtContent>
          <w:r w:rsidRPr="00B21633">
            <w:rPr>
              <w:b w:val="0"/>
              <w:bCs w:val="0"/>
            </w:rPr>
            <w:t>[AI Generated Content for: A product that converts a pension fund into an income that is paid for the rest of the annuitant's life. The level of income provided is dependent upon your age, state of health and certain lifestyle choices, the prevailing annuity rate, the size of your pension fund, and the options and benefits selected at outset. In terms of payment options, the income can be paid at various intervals and can remain level or increase each year.  Annuity income is treated as earned income and paid net of tax by the annuity provider.]</w:t>
          </w:r>
        </w:sdtContent>
      </w:sdt>
    </w:p>
    <w:p w:rsidRPr="00B21633" w:rsidR="00F40156" w:rsidP="00095F39" w:rsidRDefault="00F40156" w14:textId="77777777">
      <w:pPr>
        <w:pStyle w:val="InternalHeader"/>
        <w:numPr>
          <w:ilvl w:val="0"/>
          <w:numId w:val="0"/>
        </w:numPr>
        <w:ind w:left="477"/>
        <w:rPr>
          <w:highlight w:val="yellow"/>
        </w:rPr>
      </w:pPr>
    </w:p>
    <w:p w:rsidRPr="00B21633" w:rsidR="00F40156" w:rsidP="00095F39" w:rsidRDefault="002A6577" w14:textId="77777777">
      <w:pPr>
        <w:pStyle w:val="InternalHeader"/>
        <w:rPr>
          <w:highlight w:val="yellow"/>
        </w:rPr>
      </w:pPr>
      <w:sdt>
        <w:sdtPr>
          <w:tag w:val="AI_GEN_CONTENT_305"/>
          <w:alias w:val="AI_GEN_CONTENT_305"/>
        </w:sdtPr>
        <w:sdtContent>
          <w:r w:rsidRPr="00B21633">
            <w:rPr/>
            <w:t xml:space="preserve">[AI Generated Content for: Flexi Access Drawdown ]</w:t>
          </w:r>
        </w:sdtContent>
      </w:sdt>
    </w:p>
    <w:p w:rsidRPr="00B21633" w:rsidR="00F40156" w:rsidP="00095F39" w:rsidRDefault="002A6577" w14:textId="77777777">
      <w:pPr>
        <w:pStyle w:val="InternalHeader"/>
        <w:numPr>
          <w:ilvl w:val="0"/>
          <w:numId w:val="0"/>
        </w:numPr>
        <w:ind w:left="477"/>
        <w:rPr>
          <w:b w:val="0"/>
          <w:bCs w:val="0"/>
          <w:highlight w:val="yellow"/>
        </w:rPr>
      </w:pPr>
      <w:sdt>
        <w:sdtPr>
          <w:tag w:val="AI_GEN_CONTENT_306"/>
          <w:alias w:val="AI_GEN_CONTENT_306"/>
        </w:sdtPr>
        <w:sdtContent>
          <w:r w:rsidRPr="00B21633">
            <w:rPr>
              <w:b w:val="0"/>
              <w:bCs w:val="0"/>
            </w:rPr>
            <w:t>[AI Generated Content for: Enables a lump sum and / or an income to be taken directly from a pension fund, whilst leaving the balance of the fund invested.]</w:t>
          </w:r>
        </w:sdtContent>
      </w:sdt>
    </w:p>
    <w:p w:rsidRPr="00B21633" w:rsidR="00F40156" w:rsidP="00095F39" w:rsidRDefault="00F40156" w14:textId="77777777">
      <w:pPr>
        <w:pStyle w:val="InternalHeader"/>
        <w:numPr>
          <w:ilvl w:val="0"/>
          <w:numId w:val="0"/>
        </w:numPr>
        <w:ind w:left="477"/>
        <w:rPr>
          <w:b w:val="0"/>
          <w:bCs w:val="0"/>
          <w:highlight w:val="yellow"/>
        </w:rPr>
      </w:pPr>
    </w:p>
    <w:p w:rsidRPr="00B21633" w:rsidR="00F40156" w:rsidP="00095F39" w:rsidRDefault="002A6577" w14:textId="77777777">
      <w:pPr>
        <w:pStyle w:val="InternalHeader"/>
        <w:rPr>
          <w:highlight w:val="yellow"/>
        </w:rPr>
      </w:pPr>
      <w:sdt>
        <w:sdtPr>
          <w:tag w:val="AI_GEN_CONTENT_307"/>
          <w:alias w:val="AI_GEN_CONTENT_307"/>
        </w:sdtPr>
        <w:sdtContent>
          <w:r w:rsidRPr="00B21633">
            <w:rPr/>
            <w:t>[AI Generated Content for: Uncrystallised Funds Pension Lump Sum]</w:t>
          </w:r>
        </w:sdtContent>
      </w:sdt>
    </w:p>
    <w:p w:rsidRPr="00B1338A" w:rsidR="00F40156" w:rsidP="00095F39" w:rsidRDefault="002A6577" w14:textId="77777777">
      <w:pPr>
        <w:pStyle w:val="InternalHeader"/>
        <w:numPr>
          <w:ilvl w:val="0"/>
          <w:numId w:val="0"/>
        </w:numPr>
        <w:ind w:left="477"/>
        <w:rPr>
          <w:b w:val="0"/>
          <w:bCs w:val="0"/>
        </w:rPr>
      </w:pPr>
      <w:sdt>
        <w:sdtPr>
          <w:tag w:val="AI_GEN_CONTENT_308"/>
          <w:alias w:val="AI_GEN_CONTENT_308"/>
        </w:sdtPr>
        <w:sdtContent>
          <w:r w:rsidRPr="00B21633">
            <w:rPr>
              <w:b w:val="0"/>
              <w:bCs w:val="0"/>
            </w:rPr>
            <w:t>[AI Generated Content for: It is possible for an individual to withdraw a lump sum or series of lump sums directly from an uncrystallised pension fund. Typically, 25% of the amount paid will be tax free with the remainder taxed as income at the individual’s marginal rate of income tax. ]</w:t>
          </w:r>
        </w:sdtContent>
      </w:sdt>
    </w:p>
    <w:bookmarkEnd w:id="0"/>
    <w:bookmarkEnd w:id="1"/>
    <w:bookmarkEnd w:id="2"/>
    <w:bookmarkEnd w:id="3"/>
    <w:p w:rsidR="00F40156" w:rsidRDefault="00F40156" w14:textId="77777777">
      <w:pPr>
        <w:spacing w:after="160" w:line="259" w:lineRule="auto"/>
        <w:jc w:val="left"/>
      </w:pPr>
    </w:p>
    <w:p w:rsidRPr="006746E2" w:rsidR="00F40156" w:rsidP="006746E2" w:rsidRDefault="00F40156" w14:textId="77777777">
      <w:pPr>
        <w:rPr>
          <w:rFonts w:eastAsia="Calibri" w:cs="Times New Roman"/>
          <w:color w:val="000000" w:themeColor="text1"/>
          <w:szCs w:val="22"/>
        </w:rPr>
      </w:pPr>
    </w:p>
    <w:sectPr w:rsidRPr="006746E2" w:rsidR="00F40156" w:rsidSect="00F15E9C">
      <w:footerReference w:type="default" r:id="rId24"/>
      <w:footerReference w:type="first" r:id="rId25"/>
      <w:pgSz w:w="11907" w:h="16839" w:code="9"/>
      <w:pgMar w:top="1440" w:right="1440" w:bottom="993" w:left="1440" w:header="709" w:footer="87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3098" w:rsidRDefault="004E3098" w14:paraId="6AA88FD8" w14:textId="77777777">
      <w:pPr>
        <w:spacing w:line="240" w:lineRule="auto"/>
      </w:pPr>
      <w:r>
        <w:separator/>
      </w:r>
    </w:p>
  </w:endnote>
  <w:endnote w:type="continuationSeparator" w:id="0">
    <w:p w:rsidR="004E3098" w:rsidRDefault="004E3098" w14:paraId="16EE6BC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Light">
    <w:altName w:val="Arial"/>
    <w:panose1 w:val="020B0604020202020204"/>
    <w:charset w:val="00"/>
    <w:family w:val="swiss"/>
    <w:notTrueType/>
    <w:pitch w:val="variable"/>
    <w:sig w:usb0="A00002AF" w:usb1="5000204B"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Arial Bold">
    <w:altName w:val="Aria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223184"/>
      <w:docPartObj>
        <w:docPartGallery w:val="Page Numbers (Bottom of Page)"/>
        <w:docPartUnique/>
      </w:docPartObj>
    </w:sdtPr>
    <w:sdtEndPr>
      <w:rPr>
        <w:noProof/>
      </w:rPr>
    </w:sdtEndPr>
    <w:sdtContent>
      <w:p w14:paraId="3A0188C9" w14:textId="77777777" w:rsidR="00F40156" w:rsidRDefault="00000000">
        <w:pPr>
          <w:pStyle w:val="Footer"/>
          <w:jc w:val="center"/>
        </w:pPr>
      </w:p>
    </w:sdtContent>
  </w:sdt>
  <w:p w14:paraId="67E955B1" w14:textId="77777777" w:rsidR="00F40156" w:rsidRDefault="00F401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5747824"/>
      <w:docPartObj>
        <w:docPartGallery w:val="Page Numbers (Bottom of Page)"/>
        <w:docPartUnique/>
      </w:docPartObj>
    </w:sdtPr>
    <w:sdtEndPr>
      <w:rPr>
        <w:rFonts w:cs="Arial"/>
        <w:noProof/>
        <w:sz w:val="18"/>
        <w:szCs w:val="18"/>
      </w:rPr>
    </w:sdtEndPr>
    <w:sdtContent>
      <w:p w14:paraId="19BC63E7" w14:textId="77777777" w:rsidR="00F40156" w:rsidRPr="0031559A" w:rsidRDefault="002A6577">
        <w:pPr>
          <w:jc w:val="center"/>
          <w:rPr>
            <w:rFonts w:cs="Arial"/>
            <w:sz w:val="18"/>
            <w:szCs w:val="18"/>
          </w:rPr>
        </w:pPr>
        <w:r w:rsidRPr="0031559A">
          <w:rPr>
            <w:rFonts w:cs="Arial"/>
            <w:sz w:val="18"/>
            <w:szCs w:val="18"/>
          </w:rPr>
          <w:fldChar w:fldCharType="begin"/>
        </w:r>
        <w:r w:rsidRPr="0031559A">
          <w:rPr>
            <w:rFonts w:cs="Arial"/>
            <w:sz w:val="18"/>
            <w:szCs w:val="18"/>
          </w:rPr>
          <w:instrText xml:space="preserve"> PAGE   \* MERGEFORMAT </w:instrText>
        </w:r>
        <w:r w:rsidRPr="0031559A">
          <w:rPr>
            <w:rFonts w:cs="Arial"/>
            <w:sz w:val="18"/>
            <w:szCs w:val="18"/>
          </w:rPr>
          <w:fldChar w:fldCharType="separate"/>
        </w:r>
        <w:r>
          <w:rPr>
            <w:rFonts w:cs="Arial"/>
            <w:noProof/>
            <w:sz w:val="18"/>
            <w:szCs w:val="18"/>
          </w:rPr>
          <w:t>30</w:t>
        </w:r>
        <w:r w:rsidRPr="0031559A">
          <w:rPr>
            <w:rFonts w:cs="Arial"/>
            <w:noProof/>
            <w:sz w:val="18"/>
            <w:szCs w:val="18"/>
          </w:rPr>
          <w:fldChar w:fldCharType="end"/>
        </w:r>
      </w:p>
    </w:sdtContent>
  </w:sdt>
  <w:p w14:paraId="6B5151AF" w14:textId="77777777" w:rsidR="00F40156" w:rsidRPr="00883110" w:rsidRDefault="00F40156" w:rsidP="00F15E9C"/>
  <w:p w14:paraId="29B78C54" w14:textId="77777777" w:rsidR="00F40156" w:rsidRDefault="00F401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2674" w14:textId="77777777" w:rsidR="00F40156" w:rsidRPr="006E3D02" w:rsidRDefault="00F40156" w:rsidP="006E3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3098" w:rsidRDefault="004E3098" w14:paraId="74496B96" w14:textId="77777777">
      <w:pPr>
        <w:spacing w:line="240" w:lineRule="auto"/>
      </w:pPr>
      <w:r>
        <w:separator/>
      </w:r>
    </w:p>
  </w:footnote>
  <w:footnote w:type="continuationSeparator" w:id="0">
    <w:p w:rsidR="004E3098" w:rsidRDefault="004E3098" w14:paraId="0FAE6BBA"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B1C758E"/>
    <w:lvl w:ilvl="0">
      <w:start w:val="1"/>
      <w:numFmt w:val="bullet"/>
      <w:pStyle w:val="Objectives"/>
      <w:lvlText w:val=""/>
      <w:lvlJc w:val="left"/>
      <w:pPr>
        <w:tabs>
          <w:tab w:val="num" w:pos="360"/>
        </w:tabs>
        <w:ind w:left="360" w:hanging="360"/>
      </w:pPr>
      <w:rPr>
        <w:rFonts w:ascii="Symbol" w:hAnsi="Symbol" w:hint="default"/>
      </w:rPr>
    </w:lvl>
  </w:abstractNum>
  <w:abstractNum w:abstractNumId="1" w15:restartNumberingAfterBreak="0">
    <w:nsid w:val="01EF6239"/>
    <w:multiLevelType w:val="hybridMultilevel"/>
    <w:tmpl w:val="036CB8B4"/>
    <w:lvl w:ilvl="0" w:tplc="E280E872">
      <w:start w:val="1"/>
      <w:numFmt w:val="decimal"/>
      <w:lvlText w:val="%1."/>
      <w:lvlJc w:val="left"/>
      <w:pPr>
        <w:ind w:left="720" w:hanging="360"/>
      </w:pPr>
    </w:lvl>
    <w:lvl w:ilvl="1" w:tplc="DF76344A">
      <w:start w:val="1"/>
      <w:numFmt w:val="bullet"/>
      <w:lvlText w:val=""/>
      <w:lvlJc w:val="left"/>
      <w:pPr>
        <w:ind w:left="1440" w:hanging="360"/>
      </w:pPr>
      <w:rPr>
        <w:rFonts w:ascii="Symbol" w:hAnsi="Symbol" w:hint="default"/>
      </w:rPr>
    </w:lvl>
    <w:lvl w:ilvl="2" w:tplc="5704B7FC" w:tentative="1">
      <w:start w:val="1"/>
      <w:numFmt w:val="lowerRoman"/>
      <w:lvlText w:val="%3."/>
      <w:lvlJc w:val="right"/>
      <w:pPr>
        <w:ind w:left="2160" w:hanging="180"/>
      </w:pPr>
    </w:lvl>
    <w:lvl w:ilvl="3" w:tplc="AC527A26" w:tentative="1">
      <w:start w:val="1"/>
      <w:numFmt w:val="decimal"/>
      <w:lvlText w:val="%4."/>
      <w:lvlJc w:val="left"/>
      <w:pPr>
        <w:ind w:left="2880" w:hanging="360"/>
      </w:pPr>
    </w:lvl>
    <w:lvl w:ilvl="4" w:tplc="8CC03CA6" w:tentative="1">
      <w:start w:val="1"/>
      <w:numFmt w:val="lowerLetter"/>
      <w:lvlText w:val="%5."/>
      <w:lvlJc w:val="left"/>
      <w:pPr>
        <w:ind w:left="3600" w:hanging="360"/>
      </w:pPr>
    </w:lvl>
    <w:lvl w:ilvl="5" w:tplc="0068E0B2" w:tentative="1">
      <w:start w:val="1"/>
      <w:numFmt w:val="lowerRoman"/>
      <w:lvlText w:val="%6."/>
      <w:lvlJc w:val="right"/>
      <w:pPr>
        <w:ind w:left="4320" w:hanging="180"/>
      </w:pPr>
    </w:lvl>
    <w:lvl w:ilvl="6" w:tplc="BB66F24C" w:tentative="1">
      <w:start w:val="1"/>
      <w:numFmt w:val="decimal"/>
      <w:lvlText w:val="%7."/>
      <w:lvlJc w:val="left"/>
      <w:pPr>
        <w:ind w:left="5040" w:hanging="360"/>
      </w:pPr>
    </w:lvl>
    <w:lvl w:ilvl="7" w:tplc="FEAE1E24" w:tentative="1">
      <w:start w:val="1"/>
      <w:numFmt w:val="lowerLetter"/>
      <w:lvlText w:val="%8."/>
      <w:lvlJc w:val="left"/>
      <w:pPr>
        <w:ind w:left="5760" w:hanging="360"/>
      </w:pPr>
    </w:lvl>
    <w:lvl w:ilvl="8" w:tplc="9CBA2902" w:tentative="1">
      <w:start w:val="1"/>
      <w:numFmt w:val="lowerRoman"/>
      <w:lvlText w:val="%9."/>
      <w:lvlJc w:val="right"/>
      <w:pPr>
        <w:ind w:left="6480" w:hanging="180"/>
      </w:pPr>
    </w:lvl>
  </w:abstractNum>
  <w:abstractNum w:abstractNumId="2" w15:restartNumberingAfterBreak="0">
    <w:nsid w:val="06842821"/>
    <w:multiLevelType w:val="hybridMultilevel"/>
    <w:tmpl w:val="F8662D04"/>
    <w:lvl w:ilvl="0" w:tplc="2EA6EE80">
      <w:start w:val="1"/>
      <w:numFmt w:val="bullet"/>
      <w:pStyle w:val="Bulletlists"/>
      <w:lvlText w:val=""/>
      <w:lvlJc w:val="left"/>
      <w:pPr>
        <w:ind w:left="294" w:hanging="360"/>
      </w:pPr>
      <w:rPr>
        <w:rFonts w:ascii="Symbol" w:hAnsi="Symbol" w:hint="default"/>
        <w:color w:val="70AD47" w:themeColor="accent6"/>
        <w:sz w:val="22"/>
      </w:rPr>
    </w:lvl>
    <w:lvl w:ilvl="1" w:tplc="27986C62">
      <w:start w:val="1"/>
      <w:numFmt w:val="bullet"/>
      <w:lvlText w:val="o"/>
      <w:lvlJc w:val="left"/>
      <w:pPr>
        <w:ind w:left="1014" w:hanging="360"/>
      </w:pPr>
      <w:rPr>
        <w:rFonts w:ascii="Courier New" w:hAnsi="Courier New" w:cs="Courier New" w:hint="default"/>
      </w:rPr>
    </w:lvl>
    <w:lvl w:ilvl="2" w:tplc="835A739A">
      <w:start w:val="1"/>
      <w:numFmt w:val="bullet"/>
      <w:lvlText w:val=""/>
      <w:lvlJc w:val="left"/>
      <w:pPr>
        <w:ind w:left="1734" w:hanging="360"/>
      </w:pPr>
      <w:rPr>
        <w:rFonts w:ascii="Wingdings" w:hAnsi="Wingdings" w:hint="default"/>
      </w:rPr>
    </w:lvl>
    <w:lvl w:ilvl="3" w:tplc="640C8BC2">
      <w:start w:val="1"/>
      <w:numFmt w:val="bullet"/>
      <w:lvlText w:val=""/>
      <w:lvlJc w:val="left"/>
      <w:pPr>
        <w:ind w:left="2454" w:hanging="360"/>
      </w:pPr>
      <w:rPr>
        <w:rFonts w:ascii="Symbol" w:hAnsi="Symbol" w:hint="default"/>
      </w:rPr>
    </w:lvl>
    <w:lvl w:ilvl="4" w:tplc="061260D2">
      <w:start w:val="1"/>
      <w:numFmt w:val="bullet"/>
      <w:lvlText w:val="o"/>
      <w:lvlJc w:val="left"/>
      <w:pPr>
        <w:ind w:left="3174" w:hanging="360"/>
      </w:pPr>
      <w:rPr>
        <w:rFonts w:ascii="Courier New" w:hAnsi="Courier New" w:cs="Courier New" w:hint="default"/>
      </w:rPr>
    </w:lvl>
    <w:lvl w:ilvl="5" w:tplc="CE424482">
      <w:start w:val="1"/>
      <w:numFmt w:val="bullet"/>
      <w:lvlText w:val=""/>
      <w:lvlJc w:val="left"/>
      <w:pPr>
        <w:ind w:left="3894" w:hanging="360"/>
      </w:pPr>
      <w:rPr>
        <w:rFonts w:ascii="Wingdings" w:hAnsi="Wingdings" w:hint="default"/>
      </w:rPr>
    </w:lvl>
    <w:lvl w:ilvl="6" w:tplc="9878CA0C">
      <w:start w:val="1"/>
      <w:numFmt w:val="bullet"/>
      <w:lvlText w:val=""/>
      <w:lvlJc w:val="left"/>
      <w:pPr>
        <w:ind w:left="4614" w:hanging="360"/>
      </w:pPr>
      <w:rPr>
        <w:rFonts w:ascii="Symbol" w:hAnsi="Symbol" w:hint="default"/>
      </w:rPr>
    </w:lvl>
    <w:lvl w:ilvl="7" w:tplc="A4222410">
      <w:start w:val="1"/>
      <w:numFmt w:val="bullet"/>
      <w:lvlText w:val="o"/>
      <w:lvlJc w:val="left"/>
      <w:pPr>
        <w:ind w:left="5334" w:hanging="360"/>
      </w:pPr>
      <w:rPr>
        <w:rFonts w:ascii="Courier New" w:hAnsi="Courier New" w:cs="Courier New" w:hint="default"/>
      </w:rPr>
    </w:lvl>
    <w:lvl w:ilvl="8" w:tplc="EB5E1DB0">
      <w:start w:val="1"/>
      <w:numFmt w:val="bullet"/>
      <w:lvlText w:val=""/>
      <w:lvlJc w:val="left"/>
      <w:pPr>
        <w:ind w:left="6054" w:hanging="360"/>
      </w:pPr>
      <w:rPr>
        <w:rFonts w:ascii="Wingdings" w:hAnsi="Wingdings" w:hint="default"/>
      </w:rPr>
    </w:lvl>
  </w:abstractNum>
  <w:abstractNum w:abstractNumId="3" w15:restartNumberingAfterBreak="0">
    <w:nsid w:val="0B381F3B"/>
    <w:multiLevelType w:val="hybridMultilevel"/>
    <w:tmpl w:val="3B0A7B6C"/>
    <w:lvl w:ilvl="0" w:tplc="1526923E">
      <w:start w:val="1"/>
      <w:numFmt w:val="bullet"/>
      <w:lvlText w:val=""/>
      <w:lvlJc w:val="left"/>
      <w:pPr>
        <w:ind w:left="720" w:hanging="360"/>
      </w:pPr>
      <w:rPr>
        <w:rFonts w:ascii="Wingdings" w:hAnsi="Wingdings" w:hint="default"/>
        <w:color w:val="377C2B"/>
      </w:rPr>
    </w:lvl>
    <w:lvl w:ilvl="1" w:tplc="F48C54BC" w:tentative="1">
      <w:start w:val="1"/>
      <w:numFmt w:val="bullet"/>
      <w:lvlText w:val="o"/>
      <w:lvlJc w:val="left"/>
      <w:pPr>
        <w:ind w:left="1440" w:hanging="360"/>
      </w:pPr>
      <w:rPr>
        <w:rFonts w:ascii="Courier New" w:hAnsi="Courier New" w:cs="Courier New" w:hint="default"/>
      </w:rPr>
    </w:lvl>
    <w:lvl w:ilvl="2" w:tplc="4B9610D8" w:tentative="1">
      <w:start w:val="1"/>
      <w:numFmt w:val="bullet"/>
      <w:lvlText w:val=""/>
      <w:lvlJc w:val="left"/>
      <w:pPr>
        <w:ind w:left="2160" w:hanging="360"/>
      </w:pPr>
      <w:rPr>
        <w:rFonts w:ascii="Wingdings" w:hAnsi="Wingdings" w:hint="default"/>
      </w:rPr>
    </w:lvl>
    <w:lvl w:ilvl="3" w:tplc="B316CD06" w:tentative="1">
      <w:start w:val="1"/>
      <w:numFmt w:val="bullet"/>
      <w:lvlText w:val=""/>
      <w:lvlJc w:val="left"/>
      <w:pPr>
        <w:ind w:left="2880" w:hanging="360"/>
      </w:pPr>
      <w:rPr>
        <w:rFonts w:ascii="Symbol" w:hAnsi="Symbol" w:hint="default"/>
      </w:rPr>
    </w:lvl>
    <w:lvl w:ilvl="4" w:tplc="D51644C4" w:tentative="1">
      <w:start w:val="1"/>
      <w:numFmt w:val="bullet"/>
      <w:lvlText w:val="o"/>
      <w:lvlJc w:val="left"/>
      <w:pPr>
        <w:ind w:left="3600" w:hanging="360"/>
      </w:pPr>
      <w:rPr>
        <w:rFonts w:ascii="Courier New" w:hAnsi="Courier New" w:cs="Courier New" w:hint="default"/>
      </w:rPr>
    </w:lvl>
    <w:lvl w:ilvl="5" w:tplc="93187D80" w:tentative="1">
      <w:start w:val="1"/>
      <w:numFmt w:val="bullet"/>
      <w:lvlText w:val=""/>
      <w:lvlJc w:val="left"/>
      <w:pPr>
        <w:ind w:left="4320" w:hanging="360"/>
      </w:pPr>
      <w:rPr>
        <w:rFonts w:ascii="Wingdings" w:hAnsi="Wingdings" w:hint="default"/>
      </w:rPr>
    </w:lvl>
    <w:lvl w:ilvl="6" w:tplc="3EB8A9F0" w:tentative="1">
      <w:start w:val="1"/>
      <w:numFmt w:val="bullet"/>
      <w:lvlText w:val=""/>
      <w:lvlJc w:val="left"/>
      <w:pPr>
        <w:ind w:left="5040" w:hanging="360"/>
      </w:pPr>
      <w:rPr>
        <w:rFonts w:ascii="Symbol" w:hAnsi="Symbol" w:hint="default"/>
      </w:rPr>
    </w:lvl>
    <w:lvl w:ilvl="7" w:tplc="E8F2518C" w:tentative="1">
      <w:start w:val="1"/>
      <w:numFmt w:val="bullet"/>
      <w:lvlText w:val="o"/>
      <w:lvlJc w:val="left"/>
      <w:pPr>
        <w:ind w:left="5760" w:hanging="360"/>
      </w:pPr>
      <w:rPr>
        <w:rFonts w:ascii="Courier New" w:hAnsi="Courier New" w:cs="Courier New" w:hint="default"/>
      </w:rPr>
    </w:lvl>
    <w:lvl w:ilvl="8" w:tplc="CF5C8A12" w:tentative="1">
      <w:start w:val="1"/>
      <w:numFmt w:val="bullet"/>
      <w:lvlText w:val=""/>
      <w:lvlJc w:val="left"/>
      <w:pPr>
        <w:ind w:left="6480" w:hanging="360"/>
      </w:pPr>
      <w:rPr>
        <w:rFonts w:ascii="Wingdings" w:hAnsi="Wingdings" w:hint="default"/>
      </w:rPr>
    </w:lvl>
  </w:abstractNum>
  <w:abstractNum w:abstractNumId="4" w15:restartNumberingAfterBreak="0">
    <w:nsid w:val="0DA820C1"/>
    <w:multiLevelType w:val="hybridMultilevel"/>
    <w:tmpl w:val="ED265A3A"/>
    <w:lvl w:ilvl="0" w:tplc="CBDE7D2C">
      <w:start w:val="1"/>
      <w:numFmt w:val="bullet"/>
      <w:lvlText w:val=""/>
      <w:lvlJc w:val="left"/>
      <w:pPr>
        <w:ind w:left="720" w:hanging="360"/>
      </w:pPr>
      <w:rPr>
        <w:rFonts w:ascii="Wingdings" w:hAnsi="Wingdings" w:hint="default"/>
        <w:color w:val="79BDE9"/>
      </w:rPr>
    </w:lvl>
    <w:lvl w:ilvl="1" w:tplc="823CB75E">
      <w:start w:val="1"/>
      <w:numFmt w:val="bullet"/>
      <w:lvlText w:val="□"/>
      <w:lvlJc w:val="left"/>
      <w:pPr>
        <w:ind w:left="1440" w:hanging="360"/>
      </w:pPr>
      <w:rPr>
        <w:rFonts w:ascii="Courier New" w:hAnsi="Courier New" w:hint="default"/>
        <w:sz w:val="12"/>
      </w:rPr>
    </w:lvl>
    <w:lvl w:ilvl="2" w:tplc="1C7E6EDC" w:tentative="1">
      <w:start w:val="1"/>
      <w:numFmt w:val="bullet"/>
      <w:lvlText w:val=""/>
      <w:lvlJc w:val="left"/>
      <w:pPr>
        <w:ind w:left="2160" w:hanging="360"/>
      </w:pPr>
      <w:rPr>
        <w:rFonts w:ascii="Wingdings" w:hAnsi="Wingdings" w:hint="default"/>
      </w:rPr>
    </w:lvl>
    <w:lvl w:ilvl="3" w:tplc="4F0E5614" w:tentative="1">
      <w:start w:val="1"/>
      <w:numFmt w:val="bullet"/>
      <w:lvlText w:val=""/>
      <w:lvlJc w:val="left"/>
      <w:pPr>
        <w:ind w:left="2880" w:hanging="360"/>
      </w:pPr>
      <w:rPr>
        <w:rFonts w:ascii="Symbol" w:hAnsi="Symbol" w:hint="default"/>
      </w:rPr>
    </w:lvl>
    <w:lvl w:ilvl="4" w:tplc="BBBEE104" w:tentative="1">
      <w:start w:val="1"/>
      <w:numFmt w:val="bullet"/>
      <w:lvlText w:val="o"/>
      <w:lvlJc w:val="left"/>
      <w:pPr>
        <w:ind w:left="3600" w:hanging="360"/>
      </w:pPr>
      <w:rPr>
        <w:rFonts w:ascii="Courier New" w:hAnsi="Courier New" w:cs="Courier New" w:hint="default"/>
      </w:rPr>
    </w:lvl>
    <w:lvl w:ilvl="5" w:tplc="EB7A6DB0" w:tentative="1">
      <w:start w:val="1"/>
      <w:numFmt w:val="bullet"/>
      <w:lvlText w:val=""/>
      <w:lvlJc w:val="left"/>
      <w:pPr>
        <w:ind w:left="4320" w:hanging="360"/>
      </w:pPr>
      <w:rPr>
        <w:rFonts w:ascii="Wingdings" w:hAnsi="Wingdings" w:hint="default"/>
      </w:rPr>
    </w:lvl>
    <w:lvl w:ilvl="6" w:tplc="7DA6AE9A" w:tentative="1">
      <w:start w:val="1"/>
      <w:numFmt w:val="bullet"/>
      <w:lvlText w:val=""/>
      <w:lvlJc w:val="left"/>
      <w:pPr>
        <w:ind w:left="5040" w:hanging="360"/>
      </w:pPr>
      <w:rPr>
        <w:rFonts w:ascii="Symbol" w:hAnsi="Symbol" w:hint="default"/>
      </w:rPr>
    </w:lvl>
    <w:lvl w:ilvl="7" w:tplc="D3609652" w:tentative="1">
      <w:start w:val="1"/>
      <w:numFmt w:val="bullet"/>
      <w:lvlText w:val="o"/>
      <w:lvlJc w:val="left"/>
      <w:pPr>
        <w:ind w:left="5760" w:hanging="360"/>
      </w:pPr>
      <w:rPr>
        <w:rFonts w:ascii="Courier New" w:hAnsi="Courier New" w:cs="Courier New" w:hint="default"/>
      </w:rPr>
    </w:lvl>
    <w:lvl w:ilvl="8" w:tplc="6D76DFFC" w:tentative="1">
      <w:start w:val="1"/>
      <w:numFmt w:val="bullet"/>
      <w:lvlText w:val=""/>
      <w:lvlJc w:val="left"/>
      <w:pPr>
        <w:ind w:left="6480" w:hanging="360"/>
      </w:pPr>
      <w:rPr>
        <w:rFonts w:ascii="Wingdings" w:hAnsi="Wingdings" w:hint="default"/>
      </w:rPr>
    </w:lvl>
  </w:abstractNum>
  <w:abstractNum w:abstractNumId="5" w15:restartNumberingAfterBreak="0">
    <w:nsid w:val="0FB41408"/>
    <w:multiLevelType w:val="multilevel"/>
    <w:tmpl w:val="FBD6F1A0"/>
    <w:lvl w:ilvl="0">
      <w:start w:val="1"/>
      <w:numFmt w:val="decimal"/>
      <w:pStyle w:val="Heading1"/>
      <w:lvlText w:val="%1)"/>
      <w:lvlJc w:val="left"/>
      <w:pPr>
        <w:ind w:left="567" w:hanging="567"/>
      </w:pPr>
      <w:rPr>
        <w:rFonts w:ascii="Myriad Pro Light" w:hAnsi="Myriad Pro Light" w:hint="default"/>
        <w:b w:val="0"/>
        <w:bCs w:val="0"/>
        <w:i w:val="0"/>
        <w:iCs w:val="0"/>
        <w:caps w:val="0"/>
        <w:smallCaps w:val="0"/>
        <w:strike w:val="0"/>
        <w:dstrike w:val="0"/>
        <w:outline w:val="0"/>
        <w:shadow w:val="0"/>
        <w:emboss w:val="0"/>
        <w:imprint w:val="0"/>
        <w:noProof w:val="0"/>
        <w:vanish w:val="0"/>
        <w:color w:val="79BDE9"/>
        <w:spacing w:val="0"/>
        <w:kern w:val="0"/>
        <w:position w:val="0"/>
        <w:sz w:val="48"/>
        <w:szCs w:val="48"/>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Heading2"/>
      <w:lvlText w:val="%1.%2."/>
      <w:lvlJc w:val="left"/>
      <w:pPr>
        <w:ind w:left="567" w:hanging="567"/>
      </w:pPr>
      <w:rPr>
        <w:rFonts w:ascii="Myriad Pro" w:hAnsi="Myriad Pro" w:hint="default"/>
        <w:color w:val="79BDE9"/>
        <w:sz w:val="20"/>
      </w:rPr>
    </w:lvl>
    <w:lvl w:ilvl="2">
      <w:start w:val="1"/>
      <w:numFmt w:val="decimal"/>
      <w:pStyle w:val="Heading3"/>
      <w:lvlText w:val="%1.%2.%3."/>
      <w:lvlJc w:val="left"/>
      <w:pPr>
        <w:ind w:left="567" w:hanging="567"/>
      </w:pPr>
      <w:rPr>
        <w:rFonts w:ascii="Myriad Pro" w:hAnsi="Myriad Pro" w:hint="default"/>
        <w:color w:val="79BDE9"/>
        <w:sz w:val="20"/>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6" w15:restartNumberingAfterBreak="0">
    <w:nsid w:val="19B26A0A"/>
    <w:multiLevelType w:val="hybridMultilevel"/>
    <w:tmpl w:val="ABD8F05E"/>
    <w:lvl w:ilvl="0" w:tplc="2C483308">
      <w:start w:val="1"/>
      <w:numFmt w:val="bullet"/>
      <w:lvlText w:val=""/>
      <w:lvlJc w:val="left"/>
      <w:pPr>
        <w:ind w:left="360" w:hanging="360"/>
      </w:pPr>
      <w:rPr>
        <w:rFonts w:ascii="Symbol" w:hAnsi="Symbol" w:hint="default"/>
      </w:rPr>
    </w:lvl>
    <w:lvl w:ilvl="1" w:tplc="0A68861C" w:tentative="1">
      <w:start w:val="1"/>
      <w:numFmt w:val="bullet"/>
      <w:lvlText w:val="o"/>
      <w:lvlJc w:val="left"/>
      <w:pPr>
        <w:ind w:left="1080" w:hanging="360"/>
      </w:pPr>
      <w:rPr>
        <w:rFonts w:ascii="Courier New" w:hAnsi="Courier New" w:cs="Courier New" w:hint="default"/>
      </w:rPr>
    </w:lvl>
    <w:lvl w:ilvl="2" w:tplc="54000020" w:tentative="1">
      <w:start w:val="1"/>
      <w:numFmt w:val="bullet"/>
      <w:lvlText w:val=""/>
      <w:lvlJc w:val="left"/>
      <w:pPr>
        <w:ind w:left="1800" w:hanging="360"/>
      </w:pPr>
      <w:rPr>
        <w:rFonts w:ascii="Wingdings" w:hAnsi="Wingdings" w:hint="default"/>
      </w:rPr>
    </w:lvl>
    <w:lvl w:ilvl="3" w:tplc="2DBCD0A2" w:tentative="1">
      <w:start w:val="1"/>
      <w:numFmt w:val="bullet"/>
      <w:lvlText w:val=""/>
      <w:lvlJc w:val="left"/>
      <w:pPr>
        <w:ind w:left="2520" w:hanging="360"/>
      </w:pPr>
      <w:rPr>
        <w:rFonts w:ascii="Symbol" w:hAnsi="Symbol" w:hint="default"/>
      </w:rPr>
    </w:lvl>
    <w:lvl w:ilvl="4" w:tplc="58042554" w:tentative="1">
      <w:start w:val="1"/>
      <w:numFmt w:val="bullet"/>
      <w:lvlText w:val="o"/>
      <w:lvlJc w:val="left"/>
      <w:pPr>
        <w:ind w:left="3240" w:hanging="360"/>
      </w:pPr>
      <w:rPr>
        <w:rFonts w:ascii="Courier New" w:hAnsi="Courier New" w:cs="Courier New" w:hint="default"/>
      </w:rPr>
    </w:lvl>
    <w:lvl w:ilvl="5" w:tplc="4F9200C6" w:tentative="1">
      <w:start w:val="1"/>
      <w:numFmt w:val="bullet"/>
      <w:lvlText w:val=""/>
      <w:lvlJc w:val="left"/>
      <w:pPr>
        <w:ind w:left="3960" w:hanging="360"/>
      </w:pPr>
      <w:rPr>
        <w:rFonts w:ascii="Wingdings" w:hAnsi="Wingdings" w:hint="default"/>
      </w:rPr>
    </w:lvl>
    <w:lvl w:ilvl="6" w:tplc="1F241606" w:tentative="1">
      <w:start w:val="1"/>
      <w:numFmt w:val="bullet"/>
      <w:lvlText w:val=""/>
      <w:lvlJc w:val="left"/>
      <w:pPr>
        <w:ind w:left="4680" w:hanging="360"/>
      </w:pPr>
      <w:rPr>
        <w:rFonts w:ascii="Symbol" w:hAnsi="Symbol" w:hint="default"/>
      </w:rPr>
    </w:lvl>
    <w:lvl w:ilvl="7" w:tplc="239674A4" w:tentative="1">
      <w:start w:val="1"/>
      <w:numFmt w:val="bullet"/>
      <w:lvlText w:val="o"/>
      <w:lvlJc w:val="left"/>
      <w:pPr>
        <w:ind w:left="5400" w:hanging="360"/>
      </w:pPr>
      <w:rPr>
        <w:rFonts w:ascii="Courier New" w:hAnsi="Courier New" w:cs="Courier New" w:hint="default"/>
      </w:rPr>
    </w:lvl>
    <w:lvl w:ilvl="8" w:tplc="48FA2F4C" w:tentative="1">
      <w:start w:val="1"/>
      <w:numFmt w:val="bullet"/>
      <w:lvlText w:val=""/>
      <w:lvlJc w:val="left"/>
      <w:pPr>
        <w:ind w:left="6120" w:hanging="360"/>
      </w:pPr>
      <w:rPr>
        <w:rFonts w:ascii="Wingdings" w:hAnsi="Wingdings" w:hint="default"/>
      </w:rPr>
    </w:lvl>
  </w:abstractNum>
  <w:abstractNum w:abstractNumId="7" w15:restartNumberingAfterBreak="0">
    <w:nsid w:val="1A513E3E"/>
    <w:multiLevelType w:val="hybridMultilevel"/>
    <w:tmpl w:val="734EE772"/>
    <w:lvl w:ilvl="0" w:tplc="E8385C1C">
      <w:start w:val="1"/>
      <w:numFmt w:val="decimal"/>
      <w:lvlText w:val="%1."/>
      <w:lvlJc w:val="left"/>
      <w:pPr>
        <w:ind w:left="720" w:hanging="360"/>
      </w:pPr>
    </w:lvl>
    <w:lvl w:ilvl="1" w:tplc="F160A538" w:tentative="1">
      <w:start w:val="1"/>
      <w:numFmt w:val="lowerLetter"/>
      <w:lvlText w:val="%2."/>
      <w:lvlJc w:val="left"/>
      <w:pPr>
        <w:ind w:left="1440" w:hanging="360"/>
      </w:pPr>
    </w:lvl>
    <w:lvl w:ilvl="2" w:tplc="D1DC5DAA" w:tentative="1">
      <w:start w:val="1"/>
      <w:numFmt w:val="lowerRoman"/>
      <w:lvlText w:val="%3."/>
      <w:lvlJc w:val="right"/>
      <w:pPr>
        <w:ind w:left="2160" w:hanging="180"/>
      </w:pPr>
    </w:lvl>
    <w:lvl w:ilvl="3" w:tplc="AFEED422" w:tentative="1">
      <w:start w:val="1"/>
      <w:numFmt w:val="decimal"/>
      <w:lvlText w:val="%4."/>
      <w:lvlJc w:val="left"/>
      <w:pPr>
        <w:ind w:left="2880" w:hanging="360"/>
      </w:pPr>
    </w:lvl>
    <w:lvl w:ilvl="4" w:tplc="D0FCDF0E" w:tentative="1">
      <w:start w:val="1"/>
      <w:numFmt w:val="lowerLetter"/>
      <w:lvlText w:val="%5."/>
      <w:lvlJc w:val="left"/>
      <w:pPr>
        <w:ind w:left="3600" w:hanging="360"/>
      </w:pPr>
    </w:lvl>
    <w:lvl w:ilvl="5" w:tplc="9CB44D16" w:tentative="1">
      <w:start w:val="1"/>
      <w:numFmt w:val="lowerRoman"/>
      <w:lvlText w:val="%6."/>
      <w:lvlJc w:val="right"/>
      <w:pPr>
        <w:ind w:left="4320" w:hanging="180"/>
      </w:pPr>
    </w:lvl>
    <w:lvl w:ilvl="6" w:tplc="B5BC759E" w:tentative="1">
      <w:start w:val="1"/>
      <w:numFmt w:val="decimal"/>
      <w:lvlText w:val="%7."/>
      <w:lvlJc w:val="left"/>
      <w:pPr>
        <w:ind w:left="5040" w:hanging="360"/>
      </w:pPr>
    </w:lvl>
    <w:lvl w:ilvl="7" w:tplc="A3349DD4" w:tentative="1">
      <w:start w:val="1"/>
      <w:numFmt w:val="lowerLetter"/>
      <w:lvlText w:val="%8."/>
      <w:lvlJc w:val="left"/>
      <w:pPr>
        <w:ind w:left="5760" w:hanging="360"/>
      </w:pPr>
    </w:lvl>
    <w:lvl w:ilvl="8" w:tplc="7F8459AA" w:tentative="1">
      <w:start w:val="1"/>
      <w:numFmt w:val="lowerRoman"/>
      <w:lvlText w:val="%9."/>
      <w:lvlJc w:val="right"/>
      <w:pPr>
        <w:ind w:left="6480" w:hanging="180"/>
      </w:pPr>
    </w:lvl>
  </w:abstractNum>
  <w:abstractNum w:abstractNumId="8" w15:restartNumberingAfterBreak="0">
    <w:nsid w:val="1F872CD2"/>
    <w:multiLevelType w:val="hybridMultilevel"/>
    <w:tmpl w:val="84AC23C4"/>
    <w:lvl w:ilvl="0" w:tplc="9AD6A2E8">
      <w:start w:val="1"/>
      <w:numFmt w:val="bullet"/>
      <w:lvlText w:val=""/>
      <w:lvlJc w:val="left"/>
      <w:pPr>
        <w:ind w:left="720" w:hanging="360"/>
      </w:pPr>
      <w:rPr>
        <w:rFonts w:ascii="Wingdings" w:hAnsi="Wingdings" w:hint="default"/>
        <w:color w:val="377C2B"/>
      </w:rPr>
    </w:lvl>
    <w:lvl w:ilvl="1" w:tplc="47B200E8" w:tentative="1">
      <w:start w:val="1"/>
      <w:numFmt w:val="bullet"/>
      <w:lvlText w:val="o"/>
      <w:lvlJc w:val="left"/>
      <w:pPr>
        <w:ind w:left="1440" w:hanging="360"/>
      </w:pPr>
      <w:rPr>
        <w:rFonts w:ascii="Courier New" w:hAnsi="Courier New" w:cs="Courier New" w:hint="default"/>
      </w:rPr>
    </w:lvl>
    <w:lvl w:ilvl="2" w:tplc="4178193A" w:tentative="1">
      <w:start w:val="1"/>
      <w:numFmt w:val="bullet"/>
      <w:lvlText w:val=""/>
      <w:lvlJc w:val="left"/>
      <w:pPr>
        <w:ind w:left="2160" w:hanging="360"/>
      </w:pPr>
      <w:rPr>
        <w:rFonts w:ascii="Wingdings" w:hAnsi="Wingdings" w:hint="default"/>
      </w:rPr>
    </w:lvl>
    <w:lvl w:ilvl="3" w:tplc="34287116" w:tentative="1">
      <w:start w:val="1"/>
      <w:numFmt w:val="bullet"/>
      <w:lvlText w:val=""/>
      <w:lvlJc w:val="left"/>
      <w:pPr>
        <w:ind w:left="2880" w:hanging="360"/>
      </w:pPr>
      <w:rPr>
        <w:rFonts w:ascii="Symbol" w:hAnsi="Symbol" w:hint="default"/>
      </w:rPr>
    </w:lvl>
    <w:lvl w:ilvl="4" w:tplc="CE9E0850" w:tentative="1">
      <w:start w:val="1"/>
      <w:numFmt w:val="bullet"/>
      <w:lvlText w:val="o"/>
      <w:lvlJc w:val="left"/>
      <w:pPr>
        <w:ind w:left="3600" w:hanging="360"/>
      </w:pPr>
      <w:rPr>
        <w:rFonts w:ascii="Courier New" w:hAnsi="Courier New" w:cs="Courier New" w:hint="default"/>
      </w:rPr>
    </w:lvl>
    <w:lvl w:ilvl="5" w:tplc="519417AC" w:tentative="1">
      <w:start w:val="1"/>
      <w:numFmt w:val="bullet"/>
      <w:lvlText w:val=""/>
      <w:lvlJc w:val="left"/>
      <w:pPr>
        <w:ind w:left="4320" w:hanging="360"/>
      </w:pPr>
      <w:rPr>
        <w:rFonts w:ascii="Wingdings" w:hAnsi="Wingdings" w:hint="default"/>
      </w:rPr>
    </w:lvl>
    <w:lvl w:ilvl="6" w:tplc="A16E9902" w:tentative="1">
      <w:start w:val="1"/>
      <w:numFmt w:val="bullet"/>
      <w:lvlText w:val=""/>
      <w:lvlJc w:val="left"/>
      <w:pPr>
        <w:ind w:left="5040" w:hanging="360"/>
      </w:pPr>
      <w:rPr>
        <w:rFonts w:ascii="Symbol" w:hAnsi="Symbol" w:hint="default"/>
      </w:rPr>
    </w:lvl>
    <w:lvl w:ilvl="7" w:tplc="8110BDCE" w:tentative="1">
      <w:start w:val="1"/>
      <w:numFmt w:val="bullet"/>
      <w:lvlText w:val="o"/>
      <w:lvlJc w:val="left"/>
      <w:pPr>
        <w:ind w:left="5760" w:hanging="360"/>
      </w:pPr>
      <w:rPr>
        <w:rFonts w:ascii="Courier New" w:hAnsi="Courier New" w:cs="Courier New" w:hint="default"/>
      </w:rPr>
    </w:lvl>
    <w:lvl w:ilvl="8" w:tplc="0374F03E" w:tentative="1">
      <w:start w:val="1"/>
      <w:numFmt w:val="bullet"/>
      <w:lvlText w:val=""/>
      <w:lvlJc w:val="left"/>
      <w:pPr>
        <w:ind w:left="6480" w:hanging="360"/>
      </w:pPr>
      <w:rPr>
        <w:rFonts w:ascii="Wingdings" w:hAnsi="Wingdings" w:hint="default"/>
      </w:rPr>
    </w:lvl>
  </w:abstractNum>
  <w:abstractNum w:abstractNumId="9" w15:restartNumberingAfterBreak="0">
    <w:nsid w:val="20C8498A"/>
    <w:multiLevelType w:val="hybridMultilevel"/>
    <w:tmpl w:val="D6646AC4"/>
    <w:lvl w:ilvl="0" w:tplc="327C4900">
      <w:start w:val="1"/>
      <w:numFmt w:val="bullet"/>
      <w:lvlText w:val=""/>
      <w:lvlJc w:val="left"/>
      <w:pPr>
        <w:ind w:left="720" w:hanging="360"/>
      </w:pPr>
      <w:rPr>
        <w:rFonts w:ascii="Wingdings" w:hAnsi="Wingdings" w:hint="default"/>
        <w:b w:val="0"/>
        <w:i w:val="0"/>
        <w:color w:val="79BDE9"/>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271045D4"/>
    <w:multiLevelType w:val="multilevel"/>
    <w:tmpl w:val="50E4CEA6"/>
    <w:lvl w:ilvl="0">
      <w:start w:val="1"/>
      <w:numFmt w:val="decimal"/>
      <w:lvlText w:val="%1)"/>
      <w:lvlJc w:val="left"/>
      <w:pPr>
        <w:ind w:left="360" w:hanging="360"/>
      </w:pPr>
      <w:rPr>
        <w:rFonts w:ascii="Myriad Pro" w:hAnsi="Myriad Pro" w:hint="default"/>
        <w:b/>
        <w:bCs w:val="0"/>
        <w:i w:val="0"/>
        <w:iCs w:val="0"/>
        <w:caps w:val="0"/>
        <w:smallCaps w:val="0"/>
        <w:strike w:val="0"/>
        <w:dstrike w:val="0"/>
        <w:outline w:val="0"/>
        <w:shadow w:val="0"/>
        <w:emboss w:val="0"/>
        <w:imprint w:val="0"/>
        <w:noProof w:val="0"/>
        <w:vanish w:val="0"/>
        <w:color w:val="367C2B"/>
        <w:spacing w:val="0"/>
        <w:kern w:val="0"/>
        <w:position w:val="0"/>
        <w:sz w:val="4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2.%1"/>
      <w:lvlJc w:val="left"/>
      <w:pPr>
        <w:ind w:left="624" w:hanging="624"/>
      </w:pPr>
      <w:rPr>
        <w:rFonts w:ascii="Arial Bold" w:hAnsi="Arial Bold" w:hint="default"/>
        <w:b/>
        <w:i w:val="0"/>
        <w:color w:val="367C2B"/>
        <w:sz w:val="20"/>
      </w:rPr>
    </w:lvl>
    <w:lvl w:ilvl="2">
      <w:start w:val="1"/>
      <w:numFmt w:val="decimal"/>
      <w:lvlText w:val="%3.%2%1"/>
      <w:lvlJc w:val="left"/>
      <w:pPr>
        <w:ind w:left="624" w:hanging="624"/>
      </w:pPr>
      <w:rPr>
        <w:rFonts w:ascii="Arial Bold" w:hAnsi="Arial Bold" w:hint="default"/>
        <w:b/>
        <w:i w:val="0"/>
        <w:color w:val="367C2B"/>
        <w:sz w:val="20"/>
      </w:rPr>
    </w:lvl>
    <w:lvl w:ilvl="3">
      <w:start w:val="1"/>
      <w:numFmt w:val="decimal"/>
      <w:lvlText w:val="%1.%2%3%4"/>
      <w:lvlJc w:val="left"/>
      <w:pPr>
        <w:ind w:left="567" w:hanging="567"/>
      </w:pPr>
      <w:rPr>
        <w:rFonts w:hint="default"/>
      </w:rPr>
    </w:lvl>
    <w:lvl w:ilvl="4">
      <w:start w:val="1"/>
      <w:numFmt w:val="decimal"/>
      <w:lvlText w:val="%5.%1%2%3%4"/>
      <w:lvlJc w:val="left"/>
      <w:pPr>
        <w:ind w:left="567" w:hanging="567"/>
      </w:pPr>
      <w:rPr>
        <w:rFonts w:hint="default"/>
      </w:rPr>
    </w:lvl>
    <w:lvl w:ilvl="5">
      <w:start w:val="1"/>
      <w:numFmt w:val="decimal"/>
      <w:lvlText w:val="%6.%1%2%3%4%5"/>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1" w15:restartNumberingAfterBreak="0">
    <w:nsid w:val="29FB4CCD"/>
    <w:multiLevelType w:val="hybridMultilevel"/>
    <w:tmpl w:val="1548CD32"/>
    <w:lvl w:ilvl="0" w:tplc="6E705E38">
      <w:start w:val="1"/>
      <w:numFmt w:val="bullet"/>
      <w:lvlText w:val=""/>
      <w:lvlJc w:val="left"/>
      <w:pPr>
        <w:ind w:left="720" w:hanging="360"/>
      </w:pPr>
      <w:rPr>
        <w:rFonts w:ascii="Symbol" w:hAnsi="Symbol" w:hint="default"/>
      </w:rPr>
    </w:lvl>
    <w:lvl w:ilvl="1" w:tplc="294A7AAC" w:tentative="1">
      <w:start w:val="1"/>
      <w:numFmt w:val="bullet"/>
      <w:lvlText w:val="o"/>
      <w:lvlJc w:val="left"/>
      <w:pPr>
        <w:ind w:left="1440" w:hanging="360"/>
      </w:pPr>
      <w:rPr>
        <w:rFonts w:ascii="Courier New" w:hAnsi="Courier New" w:cs="Courier New" w:hint="default"/>
      </w:rPr>
    </w:lvl>
    <w:lvl w:ilvl="2" w:tplc="87C659A6" w:tentative="1">
      <w:start w:val="1"/>
      <w:numFmt w:val="bullet"/>
      <w:lvlText w:val=""/>
      <w:lvlJc w:val="left"/>
      <w:pPr>
        <w:ind w:left="2160" w:hanging="360"/>
      </w:pPr>
      <w:rPr>
        <w:rFonts w:ascii="Wingdings" w:hAnsi="Wingdings" w:hint="default"/>
      </w:rPr>
    </w:lvl>
    <w:lvl w:ilvl="3" w:tplc="CBF64002" w:tentative="1">
      <w:start w:val="1"/>
      <w:numFmt w:val="bullet"/>
      <w:lvlText w:val=""/>
      <w:lvlJc w:val="left"/>
      <w:pPr>
        <w:ind w:left="2880" w:hanging="360"/>
      </w:pPr>
      <w:rPr>
        <w:rFonts w:ascii="Symbol" w:hAnsi="Symbol" w:hint="default"/>
      </w:rPr>
    </w:lvl>
    <w:lvl w:ilvl="4" w:tplc="F856A2C8" w:tentative="1">
      <w:start w:val="1"/>
      <w:numFmt w:val="bullet"/>
      <w:lvlText w:val="o"/>
      <w:lvlJc w:val="left"/>
      <w:pPr>
        <w:ind w:left="3600" w:hanging="360"/>
      </w:pPr>
      <w:rPr>
        <w:rFonts w:ascii="Courier New" w:hAnsi="Courier New" w:cs="Courier New" w:hint="default"/>
      </w:rPr>
    </w:lvl>
    <w:lvl w:ilvl="5" w:tplc="830AB8EC" w:tentative="1">
      <w:start w:val="1"/>
      <w:numFmt w:val="bullet"/>
      <w:lvlText w:val=""/>
      <w:lvlJc w:val="left"/>
      <w:pPr>
        <w:ind w:left="4320" w:hanging="360"/>
      </w:pPr>
      <w:rPr>
        <w:rFonts w:ascii="Wingdings" w:hAnsi="Wingdings" w:hint="default"/>
      </w:rPr>
    </w:lvl>
    <w:lvl w:ilvl="6" w:tplc="D742BA6A" w:tentative="1">
      <w:start w:val="1"/>
      <w:numFmt w:val="bullet"/>
      <w:lvlText w:val=""/>
      <w:lvlJc w:val="left"/>
      <w:pPr>
        <w:ind w:left="5040" w:hanging="360"/>
      </w:pPr>
      <w:rPr>
        <w:rFonts w:ascii="Symbol" w:hAnsi="Symbol" w:hint="default"/>
      </w:rPr>
    </w:lvl>
    <w:lvl w:ilvl="7" w:tplc="1824769A" w:tentative="1">
      <w:start w:val="1"/>
      <w:numFmt w:val="bullet"/>
      <w:lvlText w:val="o"/>
      <w:lvlJc w:val="left"/>
      <w:pPr>
        <w:ind w:left="5760" w:hanging="360"/>
      </w:pPr>
      <w:rPr>
        <w:rFonts w:ascii="Courier New" w:hAnsi="Courier New" w:cs="Courier New" w:hint="default"/>
      </w:rPr>
    </w:lvl>
    <w:lvl w:ilvl="8" w:tplc="9080129A" w:tentative="1">
      <w:start w:val="1"/>
      <w:numFmt w:val="bullet"/>
      <w:lvlText w:val=""/>
      <w:lvlJc w:val="left"/>
      <w:pPr>
        <w:ind w:left="6480" w:hanging="360"/>
      </w:pPr>
      <w:rPr>
        <w:rFonts w:ascii="Wingdings" w:hAnsi="Wingdings" w:hint="default"/>
      </w:rPr>
    </w:lvl>
  </w:abstractNum>
  <w:abstractNum w:abstractNumId="12" w15:restartNumberingAfterBreak="0">
    <w:nsid w:val="2F231018"/>
    <w:multiLevelType w:val="hybridMultilevel"/>
    <w:tmpl w:val="24BA6606"/>
    <w:lvl w:ilvl="0" w:tplc="9C46BDFE">
      <w:start w:val="1"/>
      <w:numFmt w:val="bullet"/>
      <w:lvlText w:val=""/>
      <w:lvlJc w:val="left"/>
      <w:pPr>
        <w:ind w:left="720" w:hanging="360"/>
      </w:pPr>
      <w:rPr>
        <w:rFonts w:ascii="Wingdings" w:hAnsi="Wingdings" w:hint="default"/>
        <w:color w:val="834B9B"/>
      </w:rPr>
    </w:lvl>
    <w:lvl w:ilvl="1" w:tplc="4D926540" w:tentative="1">
      <w:start w:val="1"/>
      <w:numFmt w:val="bullet"/>
      <w:lvlText w:val="o"/>
      <w:lvlJc w:val="left"/>
      <w:pPr>
        <w:ind w:left="1440" w:hanging="360"/>
      </w:pPr>
      <w:rPr>
        <w:rFonts w:ascii="Courier New" w:hAnsi="Courier New" w:cs="Courier New" w:hint="default"/>
      </w:rPr>
    </w:lvl>
    <w:lvl w:ilvl="2" w:tplc="D47AD38A" w:tentative="1">
      <w:start w:val="1"/>
      <w:numFmt w:val="bullet"/>
      <w:lvlText w:val=""/>
      <w:lvlJc w:val="left"/>
      <w:pPr>
        <w:ind w:left="2160" w:hanging="360"/>
      </w:pPr>
      <w:rPr>
        <w:rFonts w:ascii="Wingdings" w:hAnsi="Wingdings" w:hint="default"/>
      </w:rPr>
    </w:lvl>
    <w:lvl w:ilvl="3" w:tplc="D17AC382" w:tentative="1">
      <w:start w:val="1"/>
      <w:numFmt w:val="bullet"/>
      <w:lvlText w:val=""/>
      <w:lvlJc w:val="left"/>
      <w:pPr>
        <w:ind w:left="2880" w:hanging="360"/>
      </w:pPr>
      <w:rPr>
        <w:rFonts w:ascii="Symbol" w:hAnsi="Symbol" w:hint="default"/>
      </w:rPr>
    </w:lvl>
    <w:lvl w:ilvl="4" w:tplc="F8208342" w:tentative="1">
      <w:start w:val="1"/>
      <w:numFmt w:val="bullet"/>
      <w:lvlText w:val="o"/>
      <w:lvlJc w:val="left"/>
      <w:pPr>
        <w:ind w:left="3600" w:hanging="360"/>
      </w:pPr>
      <w:rPr>
        <w:rFonts w:ascii="Courier New" w:hAnsi="Courier New" w:cs="Courier New" w:hint="default"/>
      </w:rPr>
    </w:lvl>
    <w:lvl w:ilvl="5" w:tplc="10A84D7E" w:tentative="1">
      <w:start w:val="1"/>
      <w:numFmt w:val="bullet"/>
      <w:lvlText w:val=""/>
      <w:lvlJc w:val="left"/>
      <w:pPr>
        <w:ind w:left="4320" w:hanging="360"/>
      </w:pPr>
      <w:rPr>
        <w:rFonts w:ascii="Wingdings" w:hAnsi="Wingdings" w:hint="default"/>
      </w:rPr>
    </w:lvl>
    <w:lvl w:ilvl="6" w:tplc="460CBFBE" w:tentative="1">
      <w:start w:val="1"/>
      <w:numFmt w:val="bullet"/>
      <w:lvlText w:val=""/>
      <w:lvlJc w:val="left"/>
      <w:pPr>
        <w:ind w:left="5040" w:hanging="360"/>
      </w:pPr>
      <w:rPr>
        <w:rFonts w:ascii="Symbol" w:hAnsi="Symbol" w:hint="default"/>
      </w:rPr>
    </w:lvl>
    <w:lvl w:ilvl="7" w:tplc="5B68FC8C" w:tentative="1">
      <w:start w:val="1"/>
      <w:numFmt w:val="bullet"/>
      <w:lvlText w:val="o"/>
      <w:lvlJc w:val="left"/>
      <w:pPr>
        <w:ind w:left="5760" w:hanging="360"/>
      </w:pPr>
      <w:rPr>
        <w:rFonts w:ascii="Courier New" w:hAnsi="Courier New" w:cs="Courier New" w:hint="default"/>
      </w:rPr>
    </w:lvl>
    <w:lvl w:ilvl="8" w:tplc="0B2CD9B6" w:tentative="1">
      <w:start w:val="1"/>
      <w:numFmt w:val="bullet"/>
      <w:lvlText w:val=""/>
      <w:lvlJc w:val="left"/>
      <w:pPr>
        <w:ind w:left="6480" w:hanging="360"/>
      </w:pPr>
      <w:rPr>
        <w:rFonts w:ascii="Wingdings" w:hAnsi="Wingdings" w:hint="default"/>
      </w:rPr>
    </w:lvl>
  </w:abstractNum>
  <w:abstractNum w:abstractNumId="13" w15:restartNumberingAfterBreak="0">
    <w:nsid w:val="40913CDD"/>
    <w:multiLevelType w:val="hybridMultilevel"/>
    <w:tmpl w:val="8B166BAA"/>
    <w:lvl w:ilvl="0" w:tplc="ECC83CA0">
      <w:start w:val="1"/>
      <w:numFmt w:val="bullet"/>
      <w:pStyle w:val="ListParagraph"/>
      <w:lvlText w:val=""/>
      <w:lvlJc w:val="left"/>
      <w:pPr>
        <w:ind w:left="1440" w:hanging="360"/>
      </w:pPr>
      <w:rPr>
        <w:rFonts w:ascii="Wingdings" w:hAnsi="Wingdings" w:hint="default"/>
        <w:color w:val="79BDE9"/>
      </w:rPr>
    </w:lvl>
    <w:lvl w:ilvl="1" w:tplc="18B088F2">
      <w:start w:val="1"/>
      <w:numFmt w:val="bullet"/>
      <w:lvlText w:val="o"/>
      <w:lvlJc w:val="left"/>
      <w:pPr>
        <w:ind w:left="2160" w:hanging="360"/>
      </w:pPr>
      <w:rPr>
        <w:rFonts w:ascii="Courier New" w:hAnsi="Courier New" w:cs="Courier New" w:hint="default"/>
      </w:rPr>
    </w:lvl>
    <w:lvl w:ilvl="2" w:tplc="54129FD6" w:tentative="1">
      <w:start w:val="1"/>
      <w:numFmt w:val="bullet"/>
      <w:lvlText w:val=""/>
      <w:lvlJc w:val="left"/>
      <w:pPr>
        <w:ind w:left="2880" w:hanging="360"/>
      </w:pPr>
      <w:rPr>
        <w:rFonts w:ascii="Wingdings" w:hAnsi="Wingdings" w:hint="default"/>
      </w:rPr>
    </w:lvl>
    <w:lvl w:ilvl="3" w:tplc="76AAE364" w:tentative="1">
      <w:start w:val="1"/>
      <w:numFmt w:val="bullet"/>
      <w:lvlText w:val=""/>
      <w:lvlJc w:val="left"/>
      <w:pPr>
        <w:ind w:left="3600" w:hanging="360"/>
      </w:pPr>
      <w:rPr>
        <w:rFonts w:ascii="Symbol" w:hAnsi="Symbol" w:hint="default"/>
      </w:rPr>
    </w:lvl>
    <w:lvl w:ilvl="4" w:tplc="2DF2FDFA" w:tentative="1">
      <w:start w:val="1"/>
      <w:numFmt w:val="bullet"/>
      <w:lvlText w:val="o"/>
      <w:lvlJc w:val="left"/>
      <w:pPr>
        <w:ind w:left="4320" w:hanging="360"/>
      </w:pPr>
      <w:rPr>
        <w:rFonts w:ascii="Courier New" w:hAnsi="Courier New" w:cs="Courier New" w:hint="default"/>
      </w:rPr>
    </w:lvl>
    <w:lvl w:ilvl="5" w:tplc="0DEA1FF8" w:tentative="1">
      <w:start w:val="1"/>
      <w:numFmt w:val="bullet"/>
      <w:lvlText w:val=""/>
      <w:lvlJc w:val="left"/>
      <w:pPr>
        <w:ind w:left="5040" w:hanging="360"/>
      </w:pPr>
      <w:rPr>
        <w:rFonts w:ascii="Wingdings" w:hAnsi="Wingdings" w:hint="default"/>
      </w:rPr>
    </w:lvl>
    <w:lvl w:ilvl="6" w:tplc="D996E7D0" w:tentative="1">
      <w:start w:val="1"/>
      <w:numFmt w:val="bullet"/>
      <w:lvlText w:val=""/>
      <w:lvlJc w:val="left"/>
      <w:pPr>
        <w:ind w:left="5760" w:hanging="360"/>
      </w:pPr>
      <w:rPr>
        <w:rFonts w:ascii="Symbol" w:hAnsi="Symbol" w:hint="default"/>
      </w:rPr>
    </w:lvl>
    <w:lvl w:ilvl="7" w:tplc="A4CEDC1E" w:tentative="1">
      <w:start w:val="1"/>
      <w:numFmt w:val="bullet"/>
      <w:lvlText w:val="o"/>
      <w:lvlJc w:val="left"/>
      <w:pPr>
        <w:ind w:left="6480" w:hanging="360"/>
      </w:pPr>
      <w:rPr>
        <w:rFonts w:ascii="Courier New" w:hAnsi="Courier New" w:cs="Courier New" w:hint="default"/>
      </w:rPr>
    </w:lvl>
    <w:lvl w:ilvl="8" w:tplc="169472F0" w:tentative="1">
      <w:start w:val="1"/>
      <w:numFmt w:val="bullet"/>
      <w:lvlText w:val=""/>
      <w:lvlJc w:val="left"/>
      <w:pPr>
        <w:ind w:left="7200" w:hanging="360"/>
      </w:pPr>
      <w:rPr>
        <w:rFonts w:ascii="Wingdings" w:hAnsi="Wingdings" w:hint="default"/>
      </w:rPr>
    </w:lvl>
  </w:abstractNum>
  <w:abstractNum w:abstractNumId="14" w15:restartNumberingAfterBreak="0">
    <w:nsid w:val="41175B9B"/>
    <w:multiLevelType w:val="hybridMultilevel"/>
    <w:tmpl w:val="63C8496E"/>
    <w:lvl w:ilvl="0" w:tplc="9C20F8CA">
      <w:start w:val="1"/>
      <w:numFmt w:val="decimal"/>
      <w:lvlText w:val="%1."/>
      <w:lvlJc w:val="left"/>
      <w:pPr>
        <w:ind w:left="720" w:hanging="360"/>
      </w:pPr>
    </w:lvl>
    <w:lvl w:ilvl="1" w:tplc="0C289CEC">
      <w:start w:val="1"/>
      <w:numFmt w:val="bullet"/>
      <w:lvlText w:val=""/>
      <w:lvlJc w:val="left"/>
      <w:pPr>
        <w:ind w:left="1440" w:hanging="360"/>
      </w:pPr>
      <w:rPr>
        <w:rFonts w:ascii="Symbol" w:hAnsi="Symbol" w:hint="default"/>
      </w:rPr>
    </w:lvl>
    <w:lvl w:ilvl="2" w:tplc="A864AF0C" w:tentative="1">
      <w:start w:val="1"/>
      <w:numFmt w:val="lowerRoman"/>
      <w:lvlText w:val="%3."/>
      <w:lvlJc w:val="right"/>
      <w:pPr>
        <w:ind w:left="2160" w:hanging="180"/>
      </w:pPr>
    </w:lvl>
    <w:lvl w:ilvl="3" w:tplc="D822210C" w:tentative="1">
      <w:start w:val="1"/>
      <w:numFmt w:val="decimal"/>
      <w:lvlText w:val="%4."/>
      <w:lvlJc w:val="left"/>
      <w:pPr>
        <w:ind w:left="2880" w:hanging="360"/>
      </w:pPr>
    </w:lvl>
    <w:lvl w:ilvl="4" w:tplc="2A1A9804" w:tentative="1">
      <w:start w:val="1"/>
      <w:numFmt w:val="lowerLetter"/>
      <w:lvlText w:val="%5."/>
      <w:lvlJc w:val="left"/>
      <w:pPr>
        <w:ind w:left="3600" w:hanging="360"/>
      </w:pPr>
    </w:lvl>
    <w:lvl w:ilvl="5" w:tplc="5942D2E0" w:tentative="1">
      <w:start w:val="1"/>
      <w:numFmt w:val="lowerRoman"/>
      <w:lvlText w:val="%6."/>
      <w:lvlJc w:val="right"/>
      <w:pPr>
        <w:ind w:left="4320" w:hanging="180"/>
      </w:pPr>
    </w:lvl>
    <w:lvl w:ilvl="6" w:tplc="57328D0A" w:tentative="1">
      <w:start w:val="1"/>
      <w:numFmt w:val="decimal"/>
      <w:lvlText w:val="%7."/>
      <w:lvlJc w:val="left"/>
      <w:pPr>
        <w:ind w:left="5040" w:hanging="360"/>
      </w:pPr>
    </w:lvl>
    <w:lvl w:ilvl="7" w:tplc="4A1A22F2" w:tentative="1">
      <w:start w:val="1"/>
      <w:numFmt w:val="lowerLetter"/>
      <w:lvlText w:val="%8."/>
      <w:lvlJc w:val="left"/>
      <w:pPr>
        <w:ind w:left="5760" w:hanging="360"/>
      </w:pPr>
    </w:lvl>
    <w:lvl w:ilvl="8" w:tplc="0E0AD2DC" w:tentative="1">
      <w:start w:val="1"/>
      <w:numFmt w:val="lowerRoman"/>
      <w:lvlText w:val="%9."/>
      <w:lvlJc w:val="right"/>
      <w:pPr>
        <w:ind w:left="6480" w:hanging="180"/>
      </w:pPr>
    </w:lvl>
  </w:abstractNum>
  <w:abstractNum w:abstractNumId="15" w15:restartNumberingAfterBreak="0">
    <w:nsid w:val="4FC4585B"/>
    <w:multiLevelType w:val="multilevel"/>
    <w:tmpl w:val="9110B392"/>
    <w:lvl w:ilvl="0">
      <w:start w:val="1"/>
      <w:numFmt w:val="decimal"/>
      <w:lvlText w:val="%1)"/>
      <w:lvlJc w:val="left"/>
      <w:pPr>
        <w:ind w:left="567" w:hanging="567"/>
      </w:pPr>
      <w:rPr>
        <w:rFonts w:hint="default"/>
        <w:b/>
        <w:i w:val="0"/>
        <w:color w:val="834B9B"/>
        <w:sz w:val="40"/>
      </w:rPr>
    </w:lvl>
    <w:lvl w:ilvl="1">
      <w:start w:val="1"/>
      <w:numFmt w:val="decimal"/>
      <w:lvlText w:val="%1.%2."/>
      <w:lvlJc w:val="left"/>
      <w:pPr>
        <w:ind w:left="567" w:hanging="567"/>
      </w:pPr>
      <w:rPr>
        <w:rFonts w:ascii="Arial Bold" w:hAnsi="Arial Bold" w:hint="default"/>
        <w:b/>
        <w:i w:val="0"/>
        <w:color w:val="834B9B"/>
        <w:sz w:val="20"/>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16" w15:restartNumberingAfterBreak="0">
    <w:nsid w:val="505522D8"/>
    <w:multiLevelType w:val="hybridMultilevel"/>
    <w:tmpl w:val="76E82762"/>
    <w:lvl w:ilvl="0" w:tplc="0EC04094">
      <w:start w:val="8"/>
      <w:numFmt w:val="bullet"/>
      <w:lvlText w:val="-"/>
      <w:lvlJc w:val="left"/>
      <w:pPr>
        <w:ind w:left="720" w:hanging="360"/>
      </w:pPr>
      <w:rPr>
        <w:rFonts w:ascii="Arial" w:eastAsiaTheme="minorEastAsia" w:hAnsi="Arial" w:cs="Arial" w:hint="default"/>
      </w:rPr>
    </w:lvl>
    <w:lvl w:ilvl="1" w:tplc="E6D899B8" w:tentative="1">
      <w:start w:val="1"/>
      <w:numFmt w:val="bullet"/>
      <w:lvlText w:val="o"/>
      <w:lvlJc w:val="left"/>
      <w:pPr>
        <w:ind w:left="1440" w:hanging="360"/>
      </w:pPr>
      <w:rPr>
        <w:rFonts w:ascii="Courier New" w:hAnsi="Courier New" w:cs="Courier New" w:hint="default"/>
      </w:rPr>
    </w:lvl>
    <w:lvl w:ilvl="2" w:tplc="958831EE" w:tentative="1">
      <w:start w:val="1"/>
      <w:numFmt w:val="bullet"/>
      <w:lvlText w:val=""/>
      <w:lvlJc w:val="left"/>
      <w:pPr>
        <w:ind w:left="2160" w:hanging="360"/>
      </w:pPr>
      <w:rPr>
        <w:rFonts w:ascii="Wingdings" w:hAnsi="Wingdings" w:hint="default"/>
      </w:rPr>
    </w:lvl>
    <w:lvl w:ilvl="3" w:tplc="F47E400E" w:tentative="1">
      <w:start w:val="1"/>
      <w:numFmt w:val="bullet"/>
      <w:lvlText w:val=""/>
      <w:lvlJc w:val="left"/>
      <w:pPr>
        <w:ind w:left="2880" w:hanging="360"/>
      </w:pPr>
      <w:rPr>
        <w:rFonts w:ascii="Symbol" w:hAnsi="Symbol" w:hint="default"/>
      </w:rPr>
    </w:lvl>
    <w:lvl w:ilvl="4" w:tplc="BB84569A" w:tentative="1">
      <w:start w:val="1"/>
      <w:numFmt w:val="bullet"/>
      <w:lvlText w:val="o"/>
      <w:lvlJc w:val="left"/>
      <w:pPr>
        <w:ind w:left="3600" w:hanging="360"/>
      </w:pPr>
      <w:rPr>
        <w:rFonts w:ascii="Courier New" w:hAnsi="Courier New" w:cs="Courier New" w:hint="default"/>
      </w:rPr>
    </w:lvl>
    <w:lvl w:ilvl="5" w:tplc="D03C309E" w:tentative="1">
      <w:start w:val="1"/>
      <w:numFmt w:val="bullet"/>
      <w:lvlText w:val=""/>
      <w:lvlJc w:val="left"/>
      <w:pPr>
        <w:ind w:left="4320" w:hanging="360"/>
      </w:pPr>
      <w:rPr>
        <w:rFonts w:ascii="Wingdings" w:hAnsi="Wingdings" w:hint="default"/>
      </w:rPr>
    </w:lvl>
    <w:lvl w:ilvl="6" w:tplc="8AC4F432" w:tentative="1">
      <w:start w:val="1"/>
      <w:numFmt w:val="bullet"/>
      <w:lvlText w:val=""/>
      <w:lvlJc w:val="left"/>
      <w:pPr>
        <w:ind w:left="5040" w:hanging="360"/>
      </w:pPr>
      <w:rPr>
        <w:rFonts w:ascii="Symbol" w:hAnsi="Symbol" w:hint="default"/>
      </w:rPr>
    </w:lvl>
    <w:lvl w:ilvl="7" w:tplc="A8FA291E" w:tentative="1">
      <w:start w:val="1"/>
      <w:numFmt w:val="bullet"/>
      <w:lvlText w:val="o"/>
      <w:lvlJc w:val="left"/>
      <w:pPr>
        <w:ind w:left="5760" w:hanging="360"/>
      </w:pPr>
      <w:rPr>
        <w:rFonts w:ascii="Courier New" w:hAnsi="Courier New" w:cs="Courier New" w:hint="default"/>
      </w:rPr>
    </w:lvl>
    <w:lvl w:ilvl="8" w:tplc="E612BD76" w:tentative="1">
      <w:start w:val="1"/>
      <w:numFmt w:val="bullet"/>
      <w:lvlText w:val=""/>
      <w:lvlJc w:val="left"/>
      <w:pPr>
        <w:ind w:left="6480" w:hanging="360"/>
      </w:pPr>
      <w:rPr>
        <w:rFonts w:ascii="Wingdings" w:hAnsi="Wingdings" w:hint="default"/>
      </w:rPr>
    </w:lvl>
  </w:abstractNum>
  <w:abstractNum w:abstractNumId="17" w15:restartNumberingAfterBreak="0">
    <w:nsid w:val="51F2685B"/>
    <w:multiLevelType w:val="multilevel"/>
    <w:tmpl w:val="D38AF22A"/>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63A2B36"/>
    <w:multiLevelType w:val="hybridMultilevel"/>
    <w:tmpl w:val="D4D812C2"/>
    <w:lvl w:ilvl="0" w:tplc="84926844">
      <w:start w:val="1"/>
      <w:numFmt w:val="bullet"/>
      <w:lvlText w:val=""/>
      <w:lvlJc w:val="left"/>
      <w:pPr>
        <w:ind w:left="360" w:hanging="360"/>
      </w:pPr>
      <w:rPr>
        <w:rFonts w:ascii="Symbol" w:hAnsi="Symbol" w:hint="default"/>
      </w:rPr>
    </w:lvl>
    <w:lvl w:ilvl="1" w:tplc="74CE9C96" w:tentative="1">
      <w:start w:val="1"/>
      <w:numFmt w:val="bullet"/>
      <w:lvlText w:val="o"/>
      <w:lvlJc w:val="left"/>
      <w:pPr>
        <w:ind w:left="1080" w:hanging="360"/>
      </w:pPr>
      <w:rPr>
        <w:rFonts w:ascii="Courier New" w:hAnsi="Courier New" w:cs="Courier New" w:hint="default"/>
      </w:rPr>
    </w:lvl>
    <w:lvl w:ilvl="2" w:tplc="9288FDE2" w:tentative="1">
      <w:start w:val="1"/>
      <w:numFmt w:val="bullet"/>
      <w:lvlText w:val=""/>
      <w:lvlJc w:val="left"/>
      <w:pPr>
        <w:ind w:left="1800" w:hanging="360"/>
      </w:pPr>
      <w:rPr>
        <w:rFonts w:ascii="Wingdings" w:hAnsi="Wingdings" w:hint="default"/>
      </w:rPr>
    </w:lvl>
    <w:lvl w:ilvl="3" w:tplc="5E1A85C6" w:tentative="1">
      <w:start w:val="1"/>
      <w:numFmt w:val="bullet"/>
      <w:lvlText w:val=""/>
      <w:lvlJc w:val="left"/>
      <w:pPr>
        <w:ind w:left="2520" w:hanging="360"/>
      </w:pPr>
      <w:rPr>
        <w:rFonts w:ascii="Symbol" w:hAnsi="Symbol" w:hint="default"/>
      </w:rPr>
    </w:lvl>
    <w:lvl w:ilvl="4" w:tplc="9766CC4C" w:tentative="1">
      <w:start w:val="1"/>
      <w:numFmt w:val="bullet"/>
      <w:lvlText w:val="o"/>
      <w:lvlJc w:val="left"/>
      <w:pPr>
        <w:ind w:left="3240" w:hanging="360"/>
      </w:pPr>
      <w:rPr>
        <w:rFonts w:ascii="Courier New" w:hAnsi="Courier New" w:cs="Courier New" w:hint="default"/>
      </w:rPr>
    </w:lvl>
    <w:lvl w:ilvl="5" w:tplc="06E627FA" w:tentative="1">
      <w:start w:val="1"/>
      <w:numFmt w:val="bullet"/>
      <w:lvlText w:val=""/>
      <w:lvlJc w:val="left"/>
      <w:pPr>
        <w:ind w:left="3960" w:hanging="360"/>
      </w:pPr>
      <w:rPr>
        <w:rFonts w:ascii="Wingdings" w:hAnsi="Wingdings" w:hint="default"/>
      </w:rPr>
    </w:lvl>
    <w:lvl w:ilvl="6" w:tplc="22EC0EA0" w:tentative="1">
      <w:start w:val="1"/>
      <w:numFmt w:val="bullet"/>
      <w:lvlText w:val=""/>
      <w:lvlJc w:val="left"/>
      <w:pPr>
        <w:ind w:left="4680" w:hanging="360"/>
      </w:pPr>
      <w:rPr>
        <w:rFonts w:ascii="Symbol" w:hAnsi="Symbol" w:hint="default"/>
      </w:rPr>
    </w:lvl>
    <w:lvl w:ilvl="7" w:tplc="7B8E7290" w:tentative="1">
      <w:start w:val="1"/>
      <w:numFmt w:val="bullet"/>
      <w:lvlText w:val="o"/>
      <w:lvlJc w:val="left"/>
      <w:pPr>
        <w:ind w:left="5400" w:hanging="360"/>
      </w:pPr>
      <w:rPr>
        <w:rFonts w:ascii="Courier New" w:hAnsi="Courier New" w:cs="Courier New" w:hint="default"/>
      </w:rPr>
    </w:lvl>
    <w:lvl w:ilvl="8" w:tplc="5C7436E0" w:tentative="1">
      <w:start w:val="1"/>
      <w:numFmt w:val="bullet"/>
      <w:lvlText w:val=""/>
      <w:lvlJc w:val="left"/>
      <w:pPr>
        <w:ind w:left="6120" w:hanging="360"/>
      </w:pPr>
      <w:rPr>
        <w:rFonts w:ascii="Wingdings" w:hAnsi="Wingdings" w:hint="default"/>
      </w:rPr>
    </w:lvl>
  </w:abstractNum>
  <w:abstractNum w:abstractNumId="19" w15:restartNumberingAfterBreak="0">
    <w:nsid w:val="596B3624"/>
    <w:multiLevelType w:val="hybridMultilevel"/>
    <w:tmpl w:val="6F58E27E"/>
    <w:lvl w:ilvl="0" w:tplc="259C5AB6">
      <w:start w:val="1"/>
      <w:numFmt w:val="bullet"/>
      <w:lvlText w:val=""/>
      <w:lvlJc w:val="left"/>
      <w:pPr>
        <w:ind w:left="720" w:hanging="360"/>
      </w:pPr>
      <w:rPr>
        <w:rFonts w:ascii="Wingdings" w:hAnsi="Wingdings" w:hint="default"/>
        <w:b w:val="0"/>
        <w:i w:val="0"/>
        <w:color w:val="79BDE9"/>
        <w:sz w:val="20"/>
      </w:rPr>
    </w:lvl>
    <w:lvl w:ilvl="1" w:tplc="5574B7AE" w:tentative="1">
      <w:start w:val="1"/>
      <w:numFmt w:val="bullet"/>
      <w:lvlText w:val="o"/>
      <w:lvlJc w:val="left"/>
      <w:pPr>
        <w:ind w:left="1440" w:hanging="360"/>
      </w:pPr>
      <w:rPr>
        <w:rFonts w:ascii="Courier New" w:hAnsi="Courier New" w:cs="Courier New" w:hint="default"/>
      </w:rPr>
    </w:lvl>
    <w:lvl w:ilvl="2" w:tplc="1B5E419A" w:tentative="1">
      <w:start w:val="1"/>
      <w:numFmt w:val="bullet"/>
      <w:lvlText w:val=""/>
      <w:lvlJc w:val="left"/>
      <w:pPr>
        <w:ind w:left="2160" w:hanging="360"/>
      </w:pPr>
      <w:rPr>
        <w:rFonts w:ascii="Wingdings" w:hAnsi="Wingdings" w:hint="default"/>
      </w:rPr>
    </w:lvl>
    <w:lvl w:ilvl="3" w:tplc="15CA3B32" w:tentative="1">
      <w:start w:val="1"/>
      <w:numFmt w:val="bullet"/>
      <w:lvlText w:val=""/>
      <w:lvlJc w:val="left"/>
      <w:pPr>
        <w:ind w:left="2880" w:hanging="360"/>
      </w:pPr>
      <w:rPr>
        <w:rFonts w:ascii="Symbol" w:hAnsi="Symbol" w:hint="default"/>
      </w:rPr>
    </w:lvl>
    <w:lvl w:ilvl="4" w:tplc="566E427A" w:tentative="1">
      <w:start w:val="1"/>
      <w:numFmt w:val="bullet"/>
      <w:lvlText w:val="o"/>
      <w:lvlJc w:val="left"/>
      <w:pPr>
        <w:ind w:left="3600" w:hanging="360"/>
      </w:pPr>
      <w:rPr>
        <w:rFonts w:ascii="Courier New" w:hAnsi="Courier New" w:cs="Courier New" w:hint="default"/>
      </w:rPr>
    </w:lvl>
    <w:lvl w:ilvl="5" w:tplc="928C748A" w:tentative="1">
      <w:start w:val="1"/>
      <w:numFmt w:val="bullet"/>
      <w:lvlText w:val=""/>
      <w:lvlJc w:val="left"/>
      <w:pPr>
        <w:ind w:left="4320" w:hanging="360"/>
      </w:pPr>
      <w:rPr>
        <w:rFonts w:ascii="Wingdings" w:hAnsi="Wingdings" w:hint="default"/>
      </w:rPr>
    </w:lvl>
    <w:lvl w:ilvl="6" w:tplc="2BDA91A4" w:tentative="1">
      <w:start w:val="1"/>
      <w:numFmt w:val="bullet"/>
      <w:lvlText w:val=""/>
      <w:lvlJc w:val="left"/>
      <w:pPr>
        <w:ind w:left="5040" w:hanging="360"/>
      </w:pPr>
      <w:rPr>
        <w:rFonts w:ascii="Symbol" w:hAnsi="Symbol" w:hint="default"/>
      </w:rPr>
    </w:lvl>
    <w:lvl w:ilvl="7" w:tplc="C61465E2" w:tentative="1">
      <w:start w:val="1"/>
      <w:numFmt w:val="bullet"/>
      <w:lvlText w:val="o"/>
      <w:lvlJc w:val="left"/>
      <w:pPr>
        <w:ind w:left="5760" w:hanging="360"/>
      </w:pPr>
      <w:rPr>
        <w:rFonts w:ascii="Courier New" w:hAnsi="Courier New" w:cs="Courier New" w:hint="default"/>
      </w:rPr>
    </w:lvl>
    <w:lvl w:ilvl="8" w:tplc="2158A956" w:tentative="1">
      <w:start w:val="1"/>
      <w:numFmt w:val="bullet"/>
      <w:lvlText w:val=""/>
      <w:lvlJc w:val="left"/>
      <w:pPr>
        <w:ind w:left="6480" w:hanging="360"/>
      </w:pPr>
      <w:rPr>
        <w:rFonts w:ascii="Wingdings" w:hAnsi="Wingdings" w:hint="default"/>
      </w:rPr>
    </w:lvl>
  </w:abstractNum>
  <w:abstractNum w:abstractNumId="20" w15:restartNumberingAfterBreak="0">
    <w:nsid w:val="631150EF"/>
    <w:multiLevelType w:val="hybridMultilevel"/>
    <w:tmpl w:val="F814C4E0"/>
    <w:lvl w:ilvl="0" w:tplc="B6767C18">
      <w:start w:val="1"/>
      <w:numFmt w:val="bullet"/>
      <w:lvlText w:val=""/>
      <w:lvlJc w:val="left"/>
      <w:pPr>
        <w:ind w:left="720" w:hanging="360"/>
      </w:pPr>
      <w:rPr>
        <w:rFonts w:ascii="Wingdings" w:hAnsi="Wingdings" w:hint="default"/>
        <w:color w:val="FFFFFF" w:themeColor="background1"/>
      </w:rPr>
    </w:lvl>
    <w:lvl w:ilvl="1" w:tplc="096A6F82" w:tentative="1">
      <w:start w:val="1"/>
      <w:numFmt w:val="bullet"/>
      <w:lvlText w:val="o"/>
      <w:lvlJc w:val="left"/>
      <w:pPr>
        <w:ind w:left="1440" w:hanging="360"/>
      </w:pPr>
      <w:rPr>
        <w:rFonts w:ascii="Courier New" w:hAnsi="Courier New" w:cs="Courier New" w:hint="default"/>
      </w:rPr>
    </w:lvl>
    <w:lvl w:ilvl="2" w:tplc="2A9E5EBE" w:tentative="1">
      <w:start w:val="1"/>
      <w:numFmt w:val="bullet"/>
      <w:lvlText w:val=""/>
      <w:lvlJc w:val="left"/>
      <w:pPr>
        <w:ind w:left="2160" w:hanging="360"/>
      </w:pPr>
      <w:rPr>
        <w:rFonts w:ascii="Wingdings" w:hAnsi="Wingdings" w:hint="default"/>
      </w:rPr>
    </w:lvl>
    <w:lvl w:ilvl="3" w:tplc="294A4CFA" w:tentative="1">
      <w:start w:val="1"/>
      <w:numFmt w:val="bullet"/>
      <w:lvlText w:val=""/>
      <w:lvlJc w:val="left"/>
      <w:pPr>
        <w:ind w:left="2880" w:hanging="360"/>
      </w:pPr>
      <w:rPr>
        <w:rFonts w:ascii="Symbol" w:hAnsi="Symbol" w:hint="default"/>
      </w:rPr>
    </w:lvl>
    <w:lvl w:ilvl="4" w:tplc="6DFAA328" w:tentative="1">
      <w:start w:val="1"/>
      <w:numFmt w:val="bullet"/>
      <w:lvlText w:val="o"/>
      <w:lvlJc w:val="left"/>
      <w:pPr>
        <w:ind w:left="3600" w:hanging="360"/>
      </w:pPr>
      <w:rPr>
        <w:rFonts w:ascii="Courier New" w:hAnsi="Courier New" w:cs="Courier New" w:hint="default"/>
      </w:rPr>
    </w:lvl>
    <w:lvl w:ilvl="5" w:tplc="DE4A667A" w:tentative="1">
      <w:start w:val="1"/>
      <w:numFmt w:val="bullet"/>
      <w:lvlText w:val=""/>
      <w:lvlJc w:val="left"/>
      <w:pPr>
        <w:ind w:left="4320" w:hanging="360"/>
      </w:pPr>
      <w:rPr>
        <w:rFonts w:ascii="Wingdings" w:hAnsi="Wingdings" w:hint="default"/>
      </w:rPr>
    </w:lvl>
    <w:lvl w:ilvl="6" w:tplc="AD9A5AE4" w:tentative="1">
      <w:start w:val="1"/>
      <w:numFmt w:val="bullet"/>
      <w:lvlText w:val=""/>
      <w:lvlJc w:val="left"/>
      <w:pPr>
        <w:ind w:left="5040" w:hanging="360"/>
      </w:pPr>
      <w:rPr>
        <w:rFonts w:ascii="Symbol" w:hAnsi="Symbol" w:hint="default"/>
      </w:rPr>
    </w:lvl>
    <w:lvl w:ilvl="7" w:tplc="50A43498" w:tentative="1">
      <w:start w:val="1"/>
      <w:numFmt w:val="bullet"/>
      <w:lvlText w:val="o"/>
      <w:lvlJc w:val="left"/>
      <w:pPr>
        <w:ind w:left="5760" w:hanging="360"/>
      </w:pPr>
      <w:rPr>
        <w:rFonts w:ascii="Courier New" w:hAnsi="Courier New" w:cs="Courier New" w:hint="default"/>
      </w:rPr>
    </w:lvl>
    <w:lvl w:ilvl="8" w:tplc="025CE68E" w:tentative="1">
      <w:start w:val="1"/>
      <w:numFmt w:val="bullet"/>
      <w:lvlText w:val=""/>
      <w:lvlJc w:val="left"/>
      <w:pPr>
        <w:ind w:left="6480" w:hanging="360"/>
      </w:pPr>
      <w:rPr>
        <w:rFonts w:ascii="Wingdings" w:hAnsi="Wingdings" w:hint="default"/>
      </w:rPr>
    </w:lvl>
  </w:abstractNum>
  <w:abstractNum w:abstractNumId="21" w15:restartNumberingAfterBreak="0">
    <w:nsid w:val="68F678B2"/>
    <w:multiLevelType w:val="hybridMultilevel"/>
    <w:tmpl w:val="1B04EFC0"/>
    <w:lvl w:ilvl="0" w:tplc="88AA7608">
      <w:start w:val="1"/>
      <w:numFmt w:val="bullet"/>
      <w:lvlText w:val=""/>
      <w:lvlJc w:val="left"/>
      <w:pPr>
        <w:ind w:left="1077" w:hanging="360"/>
      </w:pPr>
      <w:rPr>
        <w:rFonts w:ascii="Wingdings" w:hAnsi="Wingdings" w:hint="default"/>
        <w:color w:val="834B9B"/>
      </w:rPr>
    </w:lvl>
    <w:lvl w:ilvl="1" w:tplc="7B76E362" w:tentative="1">
      <w:start w:val="1"/>
      <w:numFmt w:val="bullet"/>
      <w:lvlText w:val="o"/>
      <w:lvlJc w:val="left"/>
      <w:pPr>
        <w:ind w:left="1797" w:hanging="360"/>
      </w:pPr>
      <w:rPr>
        <w:rFonts w:ascii="Courier New" w:hAnsi="Courier New" w:cs="Courier New" w:hint="default"/>
      </w:rPr>
    </w:lvl>
    <w:lvl w:ilvl="2" w:tplc="EC10AFCA" w:tentative="1">
      <w:start w:val="1"/>
      <w:numFmt w:val="bullet"/>
      <w:lvlText w:val=""/>
      <w:lvlJc w:val="left"/>
      <w:pPr>
        <w:ind w:left="2517" w:hanging="360"/>
      </w:pPr>
      <w:rPr>
        <w:rFonts w:ascii="Wingdings" w:hAnsi="Wingdings" w:hint="default"/>
      </w:rPr>
    </w:lvl>
    <w:lvl w:ilvl="3" w:tplc="47D62BFA" w:tentative="1">
      <w:start w:val="1"/>
      <w:numFmt w:val="bullet"/>
      <w:lvlText w:val=""/>
      <w:lvlJc w:val="left"/>
      <w:pPr>
        <w:ind w:left="3237" w:hanging="360"/>
      </w:pPr>
      <w:rPr>
        <w:rFonts w:ascii="Symbol" w:hAnsi="Symbol" w:hint="default"/>
      </w:rPr>
    </w:lvl>
    <w:lvl w:ilvl="4" w:tplc="99D8996A" w:tentative="1">
      <w:start w:val="1"/>
      <w:numFmt w:val="bullet"/>
      <w:lvlText w:val="o"/>
      <w:lvlJc w:val="left"/>
      <w:pPr>
        <w:ind w:left="3957" w:hanging="360"/>
      </w:pPr>
      <w:rPr>
        <w:rFonts w:ascii="Courier New" w:hAnsi="Courier New" w:cs="Courier New" w:hint="default"/>
      </w:rPr>
    </w:lvl>
    <w:lvl w:ilvl="5" w:tplc="0F00F1D2" w:tentative="1">
      <w:start w:val="1"/>
      <w:numFmt w:val="bullet"/>
      <w:lvlText w:val=""/>
      <w:lvlJc w:val="left"/>
      <w:pPr>
        <w:ind w:left="4677" w:hanging="360"/>
      </w:pPr>
      <w:rPr>
        <w:rFonts w:ascii="Wingdings" w:hAnsi="Wingdings" w:hint="default"/>
      </w:rPr>
    </w:lvl>
    <w:lvl w:ilvl="6" w:tplc="BF48E62A" w:tentative="1">
      <w:start w:val="1"/>
      <w:numFmt w:val="bullet"/>
      <w:lvlText w:val=""/>
      <w:lvlJc w:val="left"/>
      <w:pPr>
        <w:ind w:left="5397" w:hanging="360"/>
      </w:pPr>
      <w:rPr>
        <w:rFonts w:ascii="Symbol" w:hAnsi="Symbol" w:hint="default"/>
      </w:rPr>
    </w:lvl>
    <w:lvl w:ilvl="7" w:tplc="68C262FC" w:tentative="1">
      <w:start w:val="1"/>
      <w:numFmt w:val="bullet"/>
      <w:lvlText w:val="o"/>
      <w:lvlJc w:val="left"/>
      <w:pPr>
        <w:ind w:left="6117" w:hanging="360"/>
      </w:pPr>
      <w:rPr>
        <w:rFonts w:ascii="Courier New" w:hAnsi="Courier New" w:cs="Courier New" w:hint="default"/>
      </w:rPr>
    </w:lvl>
    <w:lvl w:ilvl="8" w:tplc="E5B4AAC6" w:tentative="1">
      <w:start w:val="1"/>
      <w:numFmt w:val="bullet"/>
      <w:lvlText w:val=""/>
      <w:lvlJc w:val="left"/>
      <w:pPr>
        <w:ind w:left="6837" w:hanging="360"/>
      </w:pPr>
      <w:rPr>
        <w:rFonts w:ascii="Wingdings" w:hAnsi="Wingdings" w:hint="default"/>
      </w:rPr>
    </w:lvl>
  </w:abstractNum>
  <w:abstractNum w:abstractNumId="22" w15:restartNumberingAfterBreak="0">
    <w:nsid w:val="6CE83C4F"/>
    <w:multiLevelType w:val="hybridMultilevel"/>
    <w:tmpl w:val="2CEA8068"/>
    <w:lvl w:ilvl="0" w:tplc="056E892E">
      <w:numFmt w:val="bullet"/>
      <w:lvlText w:val="-"/>
      <w:lvlJc w:val="left"/>
      <w:pPr>
        <w:ind w:left="720" w:hanging="360"/>
      </w:pPr>
      <w:rPr>
        <w:rFonts w:ascii="Myriad Pro" w:eastAsiaTheme="minorHAnsi" w:hAnsi="Myriad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257754"/>
    <w:multiLevelType w:val="hybridMultilevel"/>
    <w:tmpl w:val="84A8B302"/>
    <w:lvl w:ilvl="0" w:tplc="9006CD22">
      <w:start w:val="1"/>
      <w:numFmt w:val="bullet"/>
      <w:lvlText w:val=""/>
      <w:lvlJc w:val="left"/>
      <w:pPr>
        <w:ind w:left="1080" w:hanging="360"/>
      </w:pPr>
      <w:rPr>
        <w:rFonts w:ascii="Wingdings" w:hAnsi="Wingdings" w:hint="default"/>
        <w:b w:val="0"/>
        <w:i w:val="0"/>
        <w:color w:val="79BDE9"/>
        <w:sz w:val="20"/>
      </w:rPr>
    </w:lvl>
    <w:lvl w:ilvl="1" w:tplc="3EE677B2" w:tentative="1">
      <w:start w:val="1"/>
      <w:numFmt w:val="bullet"/>
      <w:lvlText w:val="o"/>
      <w:lvlJc w:val="left"/>
      <w:pPr>
        <w:ind w:left="1440" w:hanging="360"/>
      </w:pPr>
      <w:rPr>
        <w:rFonts w:ascii="Courier New" w:hAnsi="Courier New" w:cs="Courier New" w:hint="default"/>
      </w:rPr>
    </w:lvl>
    <w:lvl w:ilvl="2" w:tplc="4B044A24" w:tentative="1">
      <w:start w:val="1"/>
      <w:numFmt w:val="bullet"/>
      <w:lvlText w:val=""/>
      <w:lvlJc w:val="left"/>
      <w:pPr>
        <w:ind w:left="2160" w:hanging="360"/>
      </w:pPr>
      <w:rPr>
        <w:rFonts w:ascii="Wingdings" w:hAnsi="Wingdings" w:hint="default"/>
      </w:rPr>
    </w:lvl>
    <w:lvl w:ilvl="3" w:tplc="94C4CF84" w:tentative="1">
      <w:start w:val="1"/>
      <w:numFmt w:val="bullet"/>
      <w:lvlText w:val=""/>
      <w:lvlJc w:val="left"/>
      <w:pPr>
        <w:ind w:left="2880" w:hanging="360"/>
      </w:pPr>
      <w:rPr>
        <w:rFonts w:ascii="Symbol" w:hAnsi="Symbol" w:hint="default"/>
      </w:rPr>
    </w:lvl>
    <w:lvl w:ilvl="4" w:tplc="77EAEA56" w:tentative="1">
      <w:start w:val="1"/>
      <w:numFmt w:val="bullet"/>
      <w:lvlText w:val="o"/>
      <w:lvlJc w:val="left"/>
      <w:pPr>
        <w:ind w:left="3600" w:hanging="360"/>
      </w:pPr>
      <w:rPr>
        <w:rFonts w:ascii="Courier New" w:hAnsi="Courier New" w:cs="Courier New" w:hint="default"/>
      </w:rPr>
    </w:lvl>
    <w:lvl w:ilvl="5" w:tplc="6758F950" w:tentative="1">
      <w:start w:val="1"/>
      <w:numFmt w:val="bullet"/>
      <w:lvlText w:val=""/>
      <w:lvlJc w:val="left"/>
      <w:pPr>
        <w:ind w:left="4320" w:hanging="360"/>
      </w:pPr>
      <w:rPr>
        <w:rFonts w:ascii="Wingdings" w:hAnsi="Wingdings" w:hint="default"/>
      </w:rPr>
    </w:lvl>
    <w:lvl w:ilvl="6" w:tplc="195AD844" w:tentative="1">
      <w:start w:val="1"/>
      <w:numFmt w:val="bullet"/>
      <w:lvlText w:val=""/>
      <w:lvlJc w:val="left"/>
      <w:pPr>
        <w:ind w:left="5040" w:hanging="360"/>
      </w:pPr>
      <w:rPr>
        <w:rFonts w:ascii="Symbol" w:hAnsi="Symbol" w:hint="default"/>
      </w:rPr>
    </w:lvl>
    <w:lvl w:ilvl="7" w:tplc="49FEE2A6" w:tentative="1">
      <w:start w:val="1"/>
      <w:numFmt w:val="bullet"/>
      <w:lvlText w:val="o"/>
      <w:lvlJc w:val="left"/>
      <w:pPr>
        <w:ind w:left="5760" w:hanging="360"/>
      </w:pPr>
      <w:rPr>
        <w:rFonts w:ascii="Courier New" w:hAnsi="Courier New" w:cs="Courier New" w:hint="default"/>
      </w:rPr>
    </w:lvl>
    <w:lvl w:ilvl="8" w:tplc="A802E586" w:tentative="1">
      <w:start w:val="1"/>
      <w:numFmt w:val="bullet"/>
      <w:lvlText w:val=""/>
      <w:lvlJc w:val="left"/>
      <w:pPr>
        <w:ind w:left="6480" w:hanging="360"/>
      </w:pPr>
      <w:rPr>
        <w:rFonts w:ascii="Wingdings" w:hAnsi="Wingdings" w:hint="default"/>
      </w:rPr>
    </w:lvl>
  </w:abstractNum>
  <w:abstractNum w:abstractNumId="24" w15:restartNumberingAfterBreak="0">
    <w:nsid w:val="722E13E5"/>
    <w:multiLevelType w:val="hybridMultilevel"/>
    <w:tmpl w:val="F2847D08"/>
    <w:lvl w:ilvl="0" w:tplc="6DB08304">
      <w:start w:val="1"/>
      <w:numFmt w:val="decimal"/>
      <w:lvlText w:val="%1."/>
      <w:lvlJc w:val="left"/>
      <w:pPr>
        <w:ind w:left="720" w:hanging="360"/>
      </w:pPr>
    </w:lvl>
    <w:lvl w:ilvl="1" w:tplc="9BC2F30A">
      <w:start w:val="1"/>
      <w:numFmt w:val="lowerLetter"/>
      <w:lvlText w:val="%2."/>
      <w:lvlJc w:val="left"/>
      <w:pPr>
        <w:ind w:left="1440" w:hanging="360"/>
      </w:pPr>
    </w:lvl>
    <w:lvl w:ilvl="2" w:tplc="7B7CB650">
      <w:start w:val="1"/>
      <w:numFmt w:val="lowerRoman"/>
      <w:lvlText w:val="%3."/>
      <w:lvlJc w:val="right"/>
      <w:pPr>
        <w:ind w:left="2160" w:hanging="180"/>
      </w:pPr>
    </w:lvl>
    <w:lvl w:ilvl="3" w:tplc="CADCDB9A">
      <w:start w:val="1"/>
      <w:numFmt w:val="decimal"/>
      <w:lvlText w:val="%4."/>
      <w:lvlJc w:val="left"/>
      <w:pPr>
        <w:ind w:left="2880" w:hanging="360"/>
      </w:pPr>
    </w:lvl>
    <w:lvl w:ilvl="4" w:tplc="5C1E781E">
      <w:start w:val="1"/>
      <w:numFmt w:val="lowerLetter"/>
      <w:lvlText w:val="%5."/>
      <w:lvlJc w:val="left"/>
      <w:pPr>
        <w:ind w:left="3600" w:hanging="360"/>
      </w:pPr>
    </w:lvl>
    <w:lvl w:ilvl="5" w:tplc="9A12186C">
      <w:start w:val="1"/>
      <w:numFmt w:val="lowerRoman"/>
      <w:lvlText w:val="%6."/>
      <w:lvlJc w:val="right"/>
      <w:pPr>
        <w:ind w:left="4320" w:hanging="180"/>
      </w:pPr>
    </w:lvl>
    <w:lvl w:ilvl="6" w:tplc="3C587E58">
      <w:start w:val="1"/>
      <w:numFmt w:val="decimal"/>
      <w:lvlText w:val="%7."/>
      <w:lvlJc w:val="left"/>
      <w:pPr>
        <w:ind w:left="5040" w:hanging="360"/>
      </w:pPr>
    </w:lvl>
    <w:lvl w:ilvl="7" w:tplc="8F88FC48">
      <w:start w:val="1"/>
      <w:numFmt w:val="lowerLetter"/>
      <w:lvlText w:val="%8."/>
      <w:lvlJc w:val="left"/>
      <w:pPr>
        <w:ind w:left="5760" w:hanging="360"/>
      </w:pPr>
    </w:lvl>
    <w:lvl w:ilvl="8" w:tplc="DB6E8706">
      <w:start w:val="1"/>
      <w:numFmt w:val="lowerRoman"/>
      <w:lvlText w:val="%9."/>
      <w:lvlJc w:val="right"/>
      <w:pPr>
        <w:ind w:left="6480" w:hanging="180"/>
      </w:pPr>
    </w:lvl>
  </w:abstractNum>
  <w:abstractNum w:abstractNumId="25" w15:restartNumberingAfterBreak="0">
    <w:nsid w:val="7DDD6E36"/>
    <w:multiLevelType w:val="hybridMultilevel"/>
    <w:tmpl w:val="4036C242"/>
    <w:lvl w:ilvl="0" w:tplc="B6B0FFF2">
      <w:start w:val="1"/>
      <w:numFmt w:val="decimal"/>
      <w:lvlText w:val="%1."/>
      <w:lvlJc w:val="left"/>
      <w:pPr>
        <w:ind w:left="720" w:hanging="360"/>
      </w:pPr>
      <w:rPr>
        <w:rFonts w:hint="default"/>
      </w:rPr>
    </w:lvl>
    <w:lvl w:ilvl="1" w:tplc="A870468A" w:tentative="1">
      <w:start w:val="1"/>
      <w:numFmt w:val="lowerLetter"/>
      <w:lvlText w:val="%2."/>
      <w:lvlJc w:val="left"/>
      <w:pPr>
        <w:ind w:left="1440" w:hanging="360"/>
      </w:pPr>
    </w:lvl>
    <w:lvl w:ilvl="2" w:tplc="6A860212" w:tentative="1">
      <w:start w:val="1"/>
      <w:numFmt w:val="lowerRoman"/>
      <w:lvlText w:val="%3."/>
      <w:lvlJc w:val="right"/>
      <w:pPr>
        <w:ind w:left="2160" w:hanging="180"/>
      </w:pPr>
    </w:lvl>
    <w:lvl w:ilvl="3" w:tplc="D6028930" w:tentative="1">
      <w:start w:val="1"/>
      <w:numFmt w:val="decimal"/>
      <w:lvlText w:val="%4."/>
      <w:lvlJc w:val="left"/>
      <w:pPr>
        <w:ind w:left="2880" w:hanging="360"/>
      </w:pPr>
    </w:lvl>
    <w:lvl w:ilvl="4" w:tplc="618A4B38" w:tentative="1">
      <w:start w:val="1"/>
      <w:numFmt w:val="lowerLetter"/>
      <w:lvlText w:val="%5."/>
      <w:lvlJc w:val="left"/>
      <w:pPr>
        <w:ind w:left="3600" w:hanging="360"/>
      </w:pPr>
    </w:lvl>
    <w:lvl w:ilvl="5" w:tplc="2766CF64" w:tentative="1">
      <w:start w:val="1"/>
      <w:numFmt w:val="lowerRoman"/>
      <w:lvlText w:val="%6."/>
      <w:lvlJc w:val="right"/>
      <w:pPr>
        <w:ind w:left="4320" w:hanging="180"/>
      </w:pPr>
    </w:lvl>
    <w:lvl w:ilvl="6" w:tplc="B582EC82" w:tentative="1">
      <w:start w:val="1"/>
      <w:numFmt w:val="decimal"/>
      <w:lvlText w:val="%7."/>
      <w:lvlJc w:val="left"/>
      <w:pPr>
        <w:ind w:left="5040" w:hanging="360"/>
      </w:pPr>
    </w:lvl>
    <w:lvl w:ilvl="7" w:tplc="D9AC1B38" w:tentative="1">
      <w:start w:val="1"/>
      <w:numFmt w:val="lowerLetter"/>
      <w:lvlText w:val="%8."/>
      <w:lvlJc w:val="left"/>
      <w:pPr>
        <w:ind w:left="5760" w:hanging="360"/>
      </w:pPr>
    </w:lvl>
    <w:lvl w:ilvl="8" w:tplc="97C03BC6" w:tentative="1">
      <w:start w:val="1"/>
      <w:numFmt w:val="lowerRoman"/>
      <w:lvlText w:val="%9."/>
      <w:lvlJc w:val="right"/>
      <w:pPr>
        <w:ind w:left="6480" w:hanging="180"/>
      </w:pPr>
    </w:lvl>
  </w:abstractNum>
  <w:abstractNum w:abstractNumId="26" w15:restartNumberingAfterBreak="0">
    <w:nsid w:val="7E223D1B"/>
    <w:multiLevelType w:val="multilevel"/>
    <w:tmpl w:val="0809001F"/>
    <w:styleLink w:val="Style1"/>
    <w:lvl w:ilvl="0">
      <w:start w:val="2"/>
      <w:numFmt w:val="decimal"/>
      <w:lvlText w:val="%1."/>
      <w:lvlJc w:val="left"/>
      <w:pPr>
        <w:ind w:left="360" w:hanging="360"/>
      </w:pPr>
      <w:rPr>
        <w:rFonts w:ascii="Arial" w:hAnsi="Arial" w:hint="default"/>
        <w:b w:val="0"/>
        <w:i w:val="0"/>
        <w:color w:val="548DD4"/>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21634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484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4247197">
    <w:abstractNumId w:val="14"/>
  </w:num>
  <w:num w:numId="4" w16cid:durableId="1446539637">
    <w:abstractNumId w:val="1"/>
  </w:num>
  <w:num w:numId="5" w16cid:durableId="955333968">
    <w:abstractNumId w:val="16"/>
  </w:num>
  <w:num w:numId="6" w16cid:durableId="1087725221">
    <w:abstractNumId w:val="2"/>
  </w:num>
  <w:num w:numId="7" w16cid:durableId="807011190">
    <w:abstractNumId w:val="5"/>
  </w:num>
  <w:num w:numId="8" w16cid:durableId="1128474043">
    <w:abstractNumId w:val="13"/>
  </w:num>
  <w:num w:numId="9" w16cid:durableId="1431706603">
    <w:abstractNumId w:val="26"/>
  </w:num>
  <w:num w:numId="10" w16cid:durableId="1458525826">
    <w:abstractNumId w:val="10"/>
  </w:num>
  <w:num w:numId="11" w16cid:durableId="11824774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6921343">
    <w:abstractNumId w:val="20"/>
  </w:num>
  <w:num w:numId="13" w16cid:durableId="1468471894">
    <w:abstractNumId w:val="0"/>
  </w:num>
  <w:num w:numId="14" w16cid:durableId="169417061">
    <w:abstractNumId w:val="4"/>
  </w:num>
  <w:num w:numId="15" w16cid:durableId="854346115">
    <w:abstractNumId w:val="15"/>
  </w:num>
  <w:num w:numId="16" w16cid:durableId="456679208">
    <w:abstractNumId w:val="21"/>
  </w:num>
  <w:num w:numId="17" w16cid:durableId="459149727">
    <w:abstractNumId w:val="12"/>
  </w:num>
  <w:num w:numId="18" w16cid:durableId="405229042">
    <w:abstractNumId w:val="3"/>
  </w:num>
  <w:num w:numId="19" w16cid:durableId="851801949">
    <w:abstractNumId w:val="8"/>
  </w:num>
  <w:num w:numId="20" w16cid:durableId="1963539068">
    <w:abstractNumId w:val="17"/>
  </w:num>
  <w:num w:numId="21" w16cid:durableId="1925071846">
    <w:abstractNumId w:val="7"/>
  </w:num>
  <w:num w:numId="22" w16cid:durableId="1066341652">
    <w:abstractNumId w:val="25"/>
  </w:num>
  <w:num w:numId="23" w16cid:durableId="660235668">
    <w:abstractNumId w:val="18"/>
  </w:num>
  <w:num w:numId="24" w16cid:durableId="249587737">
    <w:abstractNumId w:val="11"/>
  </w:num>
  <w:num w:numId="25" w16cid:durableId="1179810283">
    <w:abstractNumId w:val="6"/>
  </w:num>
  <w:num w:numId="26" w16cid:durableId="1310404688">
    <w:abstractNumId w:val="0"/>
  </w:num>
  <w:num w:numId="27" w16cid:durableId="1866675254">
    <w:abstractNumId w:val="0"/>
  </w:num>
  <w:num w:numId="28" w16cid:durableId="91517755">
    <w:abstractNumId w:val="23"/>
  </w:num>
  <w:num w:numId="29" w16cid:durableId="1510487503">
    <w:abstractNumId w:val="19"/>
  </w:num>
  <w:num w:numId="30" w16cid:durableId="1585644896">
    <w:abstractNumId w:val="5"/>
  </w:num>
  <w:num w:numId="31" w16cid:durableId="1001808602">
    <w:abstractNumId w:val="5"/>
  </w:num>
  <w:num w:numId="32" w16cid:durableId="678119012">
    <w:abstractNumId w:val="5"/>
  </w:num>
  <w:num w:numId="33" w16cid:durableId="246841175">
    <w:abstractNumId w:val="13"/>
  </w:num>
  <w:num w:numId="34" w16cid:durableId="1399284899">
    <w:abstractNumId w:val="13"/>
  </w:num>
  <w:num w:numId="35" w16cid:durableId="1427767951">
    <w:abstractNumId w:val="5"/>
  </w:num>
  <w:num w:numId="36" w16cid:durableId="197865183">
    <w:abstractNumId w:val="5"/>
  </w:num>
  <w:num w:numId="37" w16cid:durableId="497504417">
    <w:abstractNumId w:val="5"/>
  </w:num>
  <w:num w:numId="38" w16cid:durableId="447087253">
    <w:abstractNumId w:val="13"/>
  </w:num>
  <w:num w:numId="39" w16cid:durableId="130369617">
    <w:abstractNumId w:val="22"/>
  </w:num>
  <w:num w:numId="40" w16cid:durableId="1600335332">
    <w:abstractNumId w:val="5"/>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7773467">
    <w:abstractNumId w:val="5"/>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55893723">
    <w:abstractNumId w:val="5"/>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98962416">
    <w:abstractNumId w:val="5"/>
    <w:lvlOverride w:ilvl="0">
      <w:startOverride w:val="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88009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1NzAxMTA0NDI0NzNR0lEKTi0uzszPAykwNKwFADMuBzEtAAAA"/>
  </w:docVars>
  <w:rsids>
    <w:rsidRoot w:val="00AD05BA"/>
    <w:rsid w:val="00087AF4"/>
    <w:rsid w:val="00087B26"/>
    <w:rsid w:val="000E75C2"/>
    <w:rsid w:val="00150022"/>
    <w:rsid w:val="00151234"/>
    <w:rsid w:val="00176597"/>
    <w:rsid w:val="00206700"/>
    <w:rsid w:val="002402CF"/>
    <w:rsid w:val="002835BC"/>
    <w:rsid w:val="002A6577"/>
    <w:rsid w:val="002B2245"/>
    <w:rsid w:val="002C29FA"/>
    <w:rsid w:val="00346D99"/>
    <w:rsid w:val="00360E60"/>
    <w:rsid w:val="00373E2B"/>
    <w:rsid w:val="003762FF"/>
    <w:rsid w:val="003774DD"/>
    <w:rsid w:val="003E7BC0"/>
    <w:rsid w:val="00425292"/>
    <w:rsid w:val="00432CB1"/>
    <w:rsid w:val="00451925"/>
    <w:rsid w:val="00482388"/>
    <w:rsid w:val="00485E02"/>
    <w:rsid w:val="00495B0A"/>
    <w:rsid w:val="004E2DEA"/>
    <w:rsid w:val="004E3098"/>
    <w:rsid w:val="00523EF9"/>
    <w:rsid w:val="00554F66"/>
    <w:rsid w:val="005958A4"/>
    <w:rsid w:val="00596590"/>
    <w:rsid w:val="005F360A"/>
    <w:rsid w:val="006257E5"/>
    <w:rsid w:val="0062751C"/>
    <w:rsid w:val="006B06AF"/>
    <w:rsid w:val="006D5D4F"/>
    <w:rsid w:val="006F2910"/>
    <w:rsid w:val="00724CF1"/>
    <w:rsid w:val="009416D2"/>
    <w:rsid w:val="009552C5"/>
    <w:rsid w:val="00962325"/>
    <w:rsid w:val="009651B2"/>
    <w:rsid w:val="009A7F79"/>
    <w:rsid w:val="009B7777"/>
    <w:rsid w:val="009E4426"/>
    <w:rsid w:val="009E6FF0"/>
    <w:rsid w:val="009F3452"/>
    <w:rsid w:val="00A51061"/>
    <w:rsid w:val="00A75F50"/>
    <w:rsid w:val="00AD05BA"/>
    <w:rsid w:val="00AE1088"/>
    <w:rsid w:val="00AE5EB5"/>
    <w:rsid w:val="00B1338A"/>
    <w:rsid w:val="00B1637F"/>
    <w:rsid w:val="00B21633"/>
    <w:rsid w:val="00B3706F"/>
    <w:rsid w:val="00B507B0"/>
    <w:rsid w:val="00BF2733"/>
    <w:rsid w:val="00BF78EB"/>
    <w:rsid w:val="00C05D07"/>
    <w:rsid w:val="00C41075"/>
    <w:rsid w:val="00C506F5"/>
    <w:rsid w:val="00C852FD"/>
    <w:rsid w:val="00CD126B"/>
    <w:rsid w:val="00D56013"/>
    <w:rsid w:val="00D617B9"/>
    <w:rsid w:val="00D62A43"/>
    <w:rsid w:val="00D664C3"/>
    <w:rsid w:val="00D832C9"/>
    <w:rsid w:val="00DF57BC"/>
    <w:rsid w:val="00DF5E31"/>
    <w:rsid w:val="00E3543A"/>
    <w:rsid w:val="00E51712"/>
    <w:rsid w:val="00E63553"/>
    <w:rsid w:val="00E81E58"/>
    <w:rsid w:val="00E97271"/>
    <w:rsid w:val="00EB18AB"/>
    <w:rsid w:val="00ED2575"/>
    <w:rsid w:val="00EF61AA"/>
    <w:rsid w:val="00F40156"/>
    <w:rsid w:val="00FD11A3"/>
    <w:rsid w:val="00FD7FEB"/>
    <w:rsid w:val="00FE335B"/>
    <w:rsid w:val="00FE7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1D62"/>
  <w15:docId w15:val="{C55B3519-13CA-4AFF-A75F-D3D8C4EE6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7" w:unhideWhenUsed="1" w:qFormat="1"/>
    <w:lsdException w:name="heading 3" w:semiHidden="1" w:uiPriority="8" w:unhideWhenUsed="1" w:qFormat="1"/>
    <w:lsdException w:name="heading 4" w:semiHidden="1" w:uiPriority="9" w:unhideWhenUsed="1" w:qFormat="1"/>
    <w:lsdException w:name="heading 5" w:semiHidden="1" w:uiPriority="9" w:unhideWhenUsed="1" w:qFormat="1"/>
    <w:lsdException w:name="heading 6" w:semiHidden="1" w:uiPriority="10" w:unhideWhenUsed="1" w:qFormat="1"/>
    <w:lsdException w:name="heading 7" w:semiHidden="1" w:uiPriority="10" w:unhideWhenUsed="1" w:qFormat="1"/>
    <w:lsdException w:name="heading 8" w:semiHidden="1" w:uiPriority="10" w:unhideWhenUsed="1" w:qFormat="1"/>
    <w:lsdException w:name="heading 9" w:semiHidden="1" w:uiPriority="1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636"/>
    <w:pPr>
      <w:spacing w:after="0" w:line="264" w:lineRule="auto"/>
      <w:jc w:val="both"/>
    </w:pPr>
    <w:rPr>
      <w:rFonts w:ascii="Myriad Pro" w:eastAsiaTheme="minorHAnsi" w:hAnsi="Myriad Pro"/>
      <w:sz w:val="20"/>
      <w:szCs w:val="20"/>
      <w:lang w:eastAsia="en-US"/>
    </w:rPr>
  </w:style>
  <w:style w:type="paragraph" w:styleId="Heading1">
    <w:name w:val="heading 1"/>
    <w:basedOn w:val="Normal"/>
    <w:next w:val="Normal"/>
    <w:link w:val="Heading1Char"/>
    <w:uiPriority w:val="6"/>
    <w:qFormat/>
    <w:rsid w:val="00C63636"/>
    <w:pPr>
      <w:keepNext/>
      <w:keepLines/>
      <w:pageBreakBefore/>
      <w:numPr>
        <w:numId w:val="37"/>
      </w:numPr>
      <w:pBdr>
        <w:bottom w:val="single" w:sz="12" w:space="1" w:color="79BDE9"/>
      </w:pBdr>
      <w:spacing w:after="180"/>
      <w:outlineLvl w:val="0"/>
    </w:pPr>
    <w:rPr>
      <w:rFonts w:ascii="Myriad Pro Light" w:eastAsiaTheme="majorEastAsia" w:hAnsi="Myriad Pro Light" w:cstheme="majorBidi"/>
      <w:color w:val="79BDE9"/>
      <w:sz w:val="48"/>
      <w:szCs w:val="32"/>
      <w:lang w:eastAsia="en-GB"/>
    </w:rPr>
  </w:style>
  <w:style w:type="paragraph" w:styleId="Heading2">
    <w:name w:val="heading 2"/>
    <w:basedOn w:val="Normal"/>
    <w:next w:val="Normal"/>
    <w:link w:val="Heading2Char"/>
    <w:uiPriority w:val="7"/>
    <w:qFormat/>
    <w:rsid w:val="00C63636"/>
    <w:pPr>
      <w:keepNext/>
      <w:keepLines/>
      <w:numPr>
        <w:ilvl w:val="1"/>
        <w:numId w:val="37"/>
      </w:numPr>
      <w:spacing w:before="60" w:after="20"/>
      <w:outlineLvl w:val="1"/>
    </w:pPr>
    <w:rPr>
      <w:rFonts w:eastAsiaTheme="majorEastAsia" w:cstheme="majorBidi"/>
      <w:color w:val="79BDE9"/>
      <w:szCs w:val="26"/>
      <w:lang w:eastAsia="en-GB"/>
    </w:rPr>
  </w:style>
  <w:style w:type="paragraph" w:styleId="Heading3">
    <w:name w:val="heading 3"/>
    <w:basedOn w:val="Normal"/>
    <w:next w:val="Normal"/>
    <w:link w:val="Heading3Char"/>
    <w:uiPriority w:val="8"/>
    <w:qFormat/>
    <w:rsid w:val="00C63636"/>
    <w:pPr>
      <w:keepNext/>
      <w:keepLines/>
      <w:numPr>
        <w:ilvl w:val="2"/>
        <w:numId w:val="37"/>
      </w:numPr>
      <w:spacing w:before="60" w:after="20"/>
      <w:outlineLvl w:val="2"/>
    </w:pPr>
    <w:rPr>
      <w:rFonts w:eastAsiaTheme="majorEastAsia" w:cstheme="majorBidi"/>
      <w:color w:val="79BDE9"/>
      <w:szCs w:val="24"/>
      <w:lang w:eastAsia="en-GB"/>
    </w:rPr>
  </w:style>
  <w:style w:type="paragraph" w:styleId="Heading4">
    <w:name w:val="heading 4"/>
    <w:basedOn w:val="Normal"/>
    <w:next w:val="Normal"/>
    <w:link w:val="Heading4Char"/>
    <w:uiPriority w:val="9"/>
    <w:qFormat/>
    <w:rsid w:val="00C63636"/>
    <w:pPr>
      <w:keepNext/>
      <w:keepLines/>
      <w:spacing w:before="60" w:after="20"/>
      <w:outlineLvl w:val="3"/>
    </w:pPr>
    <w:rPr>
      <w:rFonts w:eastAsiaTheme="majorEastAsia" w:cstheme="majorBidi"/>
      <w:iCs/>
      <w:color w:val="79BDE9"/>
      <w:szCs w:val="24"/>
      <w:lang w:eastAsia="en-GB"/>
    </w:rPr>
  </w:style>
  <w:style w:type="paragraph" w:styleId="Heading5">
    <w:name w:val="heading 5"/>
    <w:basedOn w:val="Normal"/>
    <w:next w:val="Normal"/>
    <w:link w:val="Heading5Char"/>
    <w:uiPriority w:val="9"/>
    <w:unhideWhenUsed/>
    <w:rsid w:val="00C63636"/>
    <w:pPr>
      <w:keepNext/>
      <w:keepLines/>
      <w:spacing w:before="40"/>
      <w:outlineLvl w:val="4"/>
    </w:pPr>
    <w:rPr>
      <w:rFonts w:eastAsiaTheme="majorEastAsia" w:cstheme="majorBidi"/>
      <w:b/>
      <w:szCs w:val="24"/>
      <w:lang w:eastAsia="en-GB"/>
    </w:rPr>
  </w:style>
  <w:style w:type="paragraph" w:styleId="Heading6">
    <w:name w:val="heading 6"/>
    <w:basedOn w:val="Normal"/>
    <w:next w:val="Normal"/>
    <w:link w:val="Heading6Char"/>
    <w:uiPriority w:val="10"/>
    <w:semiHidden/>
    <w:unhideWhenUsed/>
    <w:rsid w:val="00A111BA"/>
    <w:pPr>
      <w:keepNext/>
      <w:keepLines/>
      <w:spacing w:before="200"/>
      <w:ind w:left="1152" w:hanging="1152"/>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10"/>
    <w:semiHidden/>
    <w:unhideWhenUsed/>
    <w:qFormat/>
    <w:rsid w:val="00A111BA"/>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0"/>
    <w:semiHidden/>
    <w:unhideWhenUsed/>
    <w:qFormat/>
    <w:rsid w:val="00A111BA"/>
    <w:pPr>
      <w:keepNext/>
      <w:keepLines/>
      <w:spacing w:before="200"/>
      <w:ind w:left="1440" w:hanging="144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0"/>
    <w:semiHidden/>
    <w:unhideWhenUsed/>
    <w:qFormat/>
    <w:rsid w:val="00A111BA"/>
    <w:pPr>
      <w:keepNext/>
      <w:keepLines/>
      <w:spacing w:before="200"/>
      <w:ind w:left="1584" w:hanging="1584"/>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uiPriority w:val="99"/>
    <w:rsid w:val="00A111BA"/>
    <w:pPr>
      <w:widowControl w:val="0"/>
      <w:spacing w:after="0" w:line="240" w:lineRule="auto"/>
    </w:pPr>
    <w:rPr>
      <w:rFonts w:ascii="Arial" w:eastAsia="Arial" w:hAnsi="Arial" w:cs="Arial"/>
      <w:sz w:val="24"/>
      <w:szCs w:val="20"/>
    </w:rPr>
  </w:style>
  <w:style w:type="paragraph" w:customStyle="1" w:styleId="Appendix">
    <w:name w:val="Appendix"/>
    <w:basedOn w:val="Heading1"/>
    <w:link w:val="AppendixChar"/>
    <w:uiPriority w:val="11"/>
    <w:qFormat/>
    <w:rsid w:val="00C63636"/>
    <w:pPr>
      <w:numPr>
        <w:numId w:val="0"/>
      </w:numPr>
    </w:pPr>
    <w:rPr>
      <w:sz w:val="40"/>
      <w:szCs w:val="24"/>
    </w:rPr>
  </w:style>
  <w:style w:type="character" w:customStyle="1" w:styleId="AppendixChar">
    <w:name w:val="Appendix Char"/>
    <w:basedOn w:val="Heading1Char"/>
    <w:link w:val="Appendix"/>
    <w:uiPriority w:val="11"/>
    <w:rsid w:val="00C63636"/>
    <w:rPr>
      <w:rFonts w:ascii="Myriad Pro Light" w:eastAsiaTheme="majorEastAsia" w:hAnsi="Myriad Pro Light" w:cstheme="majorBidi"/>
      <w:color w:val="79BDE9"/>
      <w:sz w:val="40"/>
      <w:szCs w:val="24"/>
    </w:rPr>
  </w:style>
  <w:style w:type="table" w:customStyle="1" w:styleId="ATEBTable2">
    <w:name w:val="ATEB Table 2"/>
    <w:basedOn w:val="TableNormal"/>
    <w:uiPriority w:val="99"/>
    <w:rsid w:val="00A111BA"/>
    <w:pPr>
      <w:spacing w:after="0" w:line="240" w:lineRule="auto"/>
    </w:pPr>
    <w:rPr>
      <w:rFonts w:asciiTheme="majorHAnsi" w:eastAsiaTheme="minorHAnsi" w:hAnsiTheme="majorHAnsi"/>
      <w:sz w:val="24"/>
      <w:szCs w:val="24"/>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bottom w:w="57" w:type="dxa"/>
      </w:tblCellMar>
    </w:tblPr>
    <w:tcPr>
      <w:shd w:val="clear" w:color="auto" w:fill="E6E6E6"/>
      <w:vAlign w:val="center"/>
    </w:tcPr>
    <w:tblStylePr w:type="firstCol">
      <w:tblPr/>
      <w:tcPr>
        <w:shd w:val="clear" w:color="auto" w:fill="BFBFBF" w:themeFill="background1" w:themeFillShade="BF"/>
      </w:tcPr>
    </w:tblStylePr>
  </w:style>
  <w:style w:type="paragraph" w:styleId="BalloonText">
    <w:name w:val="Balloon Text"/>
    <w:basedOn w:val="Normal"/>
    <w:link w:val="BalloonTextChar"/>
    <w:uiPriority w:val="99"/>
    <w:semiHidden/>
    <w:unhideWhenUsed/>
    <w:rsid w:val="00A111BA"/>
    <w:rPr>
      <w:rFonts w:ascii="Tahoma" w:hAnsi="Tahoma"/>
      <w:sz w:val="16"/>
      <w:szCs w:val="16"/>
    </w:rPr>
  </w:style>
  <w:style w:type="character" w:customStyle="1" w:styleId="BalloonTextChar">
    <w:name w:val="Balloon Text Char"/>
    <w:basedOn w:val="DefaultParagraphFont"/>
    <w:link w:val="BalloonText"/>
    <w:uiPriority w:val="99"/>
    <w:semiHidden/>
    <w:rsid w:val="00A111BA"/>
    <w:rPr>
      <w:rFonts w:ascii="Tahoma" w:eastAsia="Calibri" w:hAnsi="Tahoma" w:cs="Times New Roman"/>
      <w:color w:val="000000" w:themeColor="text1"/>
      <w:sz w:val="16"/>
      <w:szCs w:val="16"/>
      <w:lang w:eastAsia="en-US"/>
    </w:rPr>
  </w:style>
  <w:style w:type="paragraph" w:customStyle="1" w:styleId="Bulletlists">
    <w:name w:val="Bullet lists"/>
    <w:basedOn w:val="Normal"/>
    <w:uiPriority w:val="99"/>
    <w:rsid w:val="00A111BA"/>
    <w:pPr>
      <w:numPr>
        <w:numId w:val="6"/>
      </w:numPr>
      <w:tabs>
        <w:tab w:val="num" w:pos="360"/>
        <w:tab w:val="num" w:pos="720"/>
      </w:tabs>
      <w:spacing w:before="120"/>
      <w:jc w:val="left"/>
    </w:pPr>
    <w:rPr>
      <w:rFonts w:asciiTheme="minorHAnsi" w:hAnsiTheme="minorHAnsi"/>
      <w:color w:val="404040" w:themeColor="text1" w:themeTint="BF"/>
      <w:sz w:val="22"/>
    </w:rPr>
  </w:style>
  <w:style w:type="character" w:styleId="CommentReference">
    <w:name w:val="annotation reference"/>
    <w:uiPriority w:val="99"/>
    <w:rsid w:val="00A111BA"/>
    <w:rPr>
      <w:sz w:val="16"/>
      <w:szCs w:val="16"/>
    </w:rPr>
  </w:style>
  <w:style w:type="character" w:customStyle="1" w:styleId="Heading1Char">
    <w:name w:val="Heading 1 Char"/>
    <w:basedOn w:val="DefaultParagraphFont"/>
    <w:link w:val="Heading1"/>
    <w:uiPriority w:val="6"/>
    <w:rsid w:val="00C63636"/>
    <w:rPr>
      <w:rFonts w:ascii="Myriad Pro Light" w:eastAsiaTheme="majorEastAsia" w:hAnsi="Myriad Pro Light" w:cstheme="majorBidi"/>
      <w:color w:val="79BDE9"/>
      <w:sz w:val="48"/>
      <w:szCs w:val="32"/>
    </w:rPr>
  </w:style>
  <w:style w:type="paragraph" w:styleId="CommentText">
    <w:name w:val="annotation text"/>
    <w:basedOn w:val="Normal"/>
    <w:link w:val="CommentTextChar"/>
    <w:uiPriority w:val="99"/>
    <w:rsid w:val="00A111BA"/>
    <w:rPr>
      <w:rFonts w:ascii="Arial" w:hAnsi="Arial"/>
    </w:rPr>
  </w:style>
  <w:style w:type="character" w:customStyle="1" w:styleId="CommentTextChar">
    <w:name w:val="Comment Text Char"/>
    <w:basedOn w:val="DefaultParagraphFont"/>
    <w:link w:val="CommentText"/>
    <w:uiPriority w:val="99"/>
    <w:rsid w:val="00A111BA"/>
    <w:rPr>
      <w:rFonts w:ascii="Arial" w:eastAsia="Calibri" w:hAnsi="Arial" w:cs="Times New Roman"/>
      <w:color w:val="000000" w:themeColor="text1"/>
      <w:sz w:val="20"/>
      <w:szCs w:val="20"/>
      <w:lang w:eastAsia="en-US"/>
    </w:rPr>
  </w:style>
  <w:style w:type="paragraph" w:styleId="CommentSubject">
    <w:name w:val="annotation subject"/>
    <w:basedOn w:val="CommentText"/>
    <w:next w:val="CommentText"/>
    <w:link w:val="CommentSubjectChar"/>
    <w:uiPriority w:val="99"/>
    <w:semiHidden/>
    <w:unhideWhenUsed/>
    <w:rsid w:val="00A111BA"/>
    <w:pPr>
      <w:spacing w:line="276" w:lineRule="auto"/>
    </w:pPr>
    <w:rPr>
      <w:b/>
      <w:bCs/>
    </w:rPr>
  </w:style>
  <w:style w:type="character" w:customStyle="1" w:styleId="CommentSubjectChar">
    <w:name w:val="Comment Subject Char"/>
    <w:basedOn w:val="CommentTextChar"/>
    <w:link w:val="CommentSubject"/>
    <w:uiPriority w:val="99"/>
    <w:semiHidden/>
    <w:rsid w:val="00A111BA"/>
    <w:rPr>
      <w:rFonts w:ascii="Arial" w:eastAsia="Calibri" w:hAnsi="Arial" w:cs="Times New Roman"/>
      <w:b/>
      <w:bCs/>
      <w:color w:val="000000" w:themeColor="text1"/>
      <w:sz w:val="20"/>
      <w:szCs w:val="20"/>
      <w:lang w:eastAsia="en-US"/>
    </w:rPr>
  </w:style>
  <w:style w:type="paragraph" w:customStyle="1" w:styleId="CoverHeading">
    <w:name w:val="Cover Heading"/>
    <w:basedOn w:val="Normal"/>
    <w:link w:val="CoverHeadingChar"/>
    <w:uiPriority w:val="3"/>
    <w:qFormat/>
    <w:rsid w:val="00A111BA"/>
    <w:pPr>
      <w:jc w:val="left"/>
    </w:pPr>
    <w:rPr>
      <w:rFonts w:ascii="Myriad Pro Light" w:hAnsi="Myriad Pro Light" w:cs="Arial"/>
      <w:color w:val="79BDE9"/>
      <w:sz w:val="70"/>
      <w:szCs w:val="70"/>
    </w:rPr>
  </w:style>
  <w:style w:type="character" w:customStyle="1" w:styleId="CoverHeadingChar">
    <w:name w:val="Cover Heading Char"/>
    <w:basedOn w:val="DefaultParagraphFont"/>
    <w:link w:val="CoverHeading"/>
    <w:uiPriority w:val="3"/>
    <w:rsid w:val="00A111BA"/>
    <w:rPr>
      <w:rFonts w:ascii="Myriad Pro Light" w:eastAsia="Calibri" w:hAnsi="Myriad Pro Light" w:cs="Arial"/>
      <w:color w:val="79BDE9"/>
      <w:sz w:val="70"/>
      <w:szCs w:val="70"/>
      <w:lang w:eastAsia="en-US"/>
    </w:rPr>
  </w:style>
  <w:style w:type="paragraph" w:customStyle="1" w:styleId="CoverSubheading">
    <w:name w:val="Cover Subheading"/>
    <w:basedOn w:val="Normal"/>
    <w:link w:val="CoverSubheadingChar"/>
    <w:uiPriority w:val="4"/>
    <w:qFormat/>
    <w:rsid w:val="00A111BA"/>
    <w:pPr>
      <w:spacing w:after="160"/>
      <w:jc w:val="left"/>
    </w:pPr>
    <w:rPr>
      <w:rFonts w:ascii="Myriad Pro Light" w:hAnsi="Myriad Pro Light"/>
      <w:sz w:val="30"/>
      <w:szCs w:val="30"/>
    </w:rPr>
  </w:style>
  <w:style w:type="character" w:customStyle="1" w:styleId="CoverSubheadingChar">
    <w:name w:val="Cover Subheading Char"/>
    <w:basedOn w:val="DefaultParagraphFont"/>
    <w:link w:val="CoverSubheading"/>
    <w:uiPriority w:val="4"/>
    <w:rsid w:val="00A111BA"/>
    <w:rPr>
      <w:rFonts w:ascii="Myriad Pro Light" w:eastAsia="Calibri" w:hAnsi="Myriad Pro Light" w:cs="Times New Roman"/>
      <w:color w:val="000000" w:themeColor="text1"/>
      <w:sz w:val="30"/>
      <w:szCs w:val="30"/>
      <w:lang w:eastAsia="en-US"/>
    </w:rPr>
  </w:style>
  <w:style w:type="paragraph" w:customStyle="1" w:styleId="Decisionrequired">
    <w:name w:val="Decision required"/>
    <w:basedOn w:val="Normal"/>
    <w:link w:val="DecisionrequiredChar"/>
    <w:uiPriority w:val="5"/>
    <w:rsid w:val="00A111BA"/>
    <w:pPr>
      <w:autoSpaceDE w:val="0"/>
      <w:autoSpaceDN w:val="0"/>
      <w:adjustRightInd w:val="0"/>
    </w:pPr>
    <w:rPr>
      <w:rFonts w:cs="Arial"/>
      <w:bCs/>
      <w:color w:val="800080"/>
    </w:rPr>
  </w:style>
  <w:style w:type="character" w:customStyle="1" w:styleId="DecisionrequiredChar">
    <w:name w:val="Decision required Char"/>
    <w:basedOn w:val="DefaultParagraphFont"/>
    <w:link w:val="Decisionrequired"/>
    <w:uiPriority w:val="5"/>
    <w:locked/>
    <w:rsid w:val="00A111BA"/>
    <w:rPr>
      <w:rFonts w:ascii="Myriad Pro" w:eastAsia="Calibri" w:hAnsi="Myriad Pro" w:cs="Arial"/>
      <w:bCs/>
      <w:color w:val="800080"/>
      <w:sz w:val="20"/>
      <w:lang w:eastAsia="en-US"/>
    </w:rPr>
  </w:style>
  <w:style w:type="paragraph" w:customStyle="1" w:styleId="Default">
    <w:name w:val="Default"/>
    <w:uiPriority w:val="99"/>
    <w:rsid w:val="00A111BA"/>
    <w:pPr>
      <w:autoSpaceDE w:val="0"/>
      <w:autoSpaceDN w:val="0"/>
      <w:adjustRightInd w:val="0"/>
      <w:spacing w:after="0" w:line="240" w:lineRule="auto"/>
    </w:pPr>
    <w:rPr>
      <w:rFonts w:ascii="Arial" w:eastAsia="Calibri" w:hAnsi="Arial" w:cs="Arial"/>
      <w:color w:val="000000"/>
      <w:sz w:val="24"/>
      <w:szCs w:val="24"/>
      <w:lang w:eastAsia="en-US"/>
    </w:rPr>
  </w:style>
  <w:style w:type="paragraph" w:customStyle="1" w:styleId="Editingrequired">
    <w:name w:val="Editing required"/>
    <w:basedOn w:val="Normal"/>
    <w:link w:val="EditingrequiredChar"/>
    <w:uiPriority w:val="5"/>
    <w:rsid w:val="00A111BA"/>
    <w:pPr>
      <w:autoSpaceDE w:val="0"/>
      <w:autoSpaceDN w:val="0"/>
      <w:adjustRightInd w:val="0"/>
    </w:pPr>
    <w:rPr>
      <w:rFonts w:cs="Arial"/>
      <w:bCs/>
      <w:color w:val="FF0000"/>
    </w:rPr>
  </w:style>
  <w:style w:type="character" w:customStyle="1" w:styleId="EditingrequiredChar">
    <w:name w:val="Editing required Char"/>
    <w:basedOn w:val="DefaultParagraphFont"/>
    <w:link w:val="Editingrequired"/>
    <w:uiPriority w:val="5"/>
    <w:locked/>
    <w:rsid w:val="00A111BA"/>
    <w:rPr>
      <w:rFonts w:ascii="Myriad Pro" w:eastAsia="Calibri" w:hAnsi="Myriad Pro" w:cs="Arial"/>
      <w:bCs/>
      <w:color w:val="FF0000"/>
      <w:sz w:val="20"/>
      <w:lang w:eastAsia="en-US"/>
    </w:rPr>
  </w:style>
  <w:style w:type="character" w:styleId="Emphasis">
    <w:name w:val="Emphasis"/>
    <w:aliases w:val="Table Headings"/>
    <w:uiPriority w:val="20"/>
    <w:rsid w:val="00A111BA"/>
    <w:rPr>
      <w:rFonts w:ascii="Arial" w:hAnsi="Arial"/>
      <w:b/>
      <w:i/>
      <w:iCs/>
      <w:sz w:val="20"/>
      <w:u w:val="none"/>
    </w:rPr>
  </w:style>
  <w:style w:type="character" w:customStyle="1" w:styleId="Heading2Char">
    <w:name w:val="Heading 2 Char"/>
    <w:basedOn w:val="DefaultParagraphFont"/>
    <w:link w:val="Heading2"/>
    <w:uiPriority w:val="7"/>
    <w:rsid w:val="00C63636"/>
    <w:rPr>
      <w:rFonts w:ascii="Myriad Pro" w:eastAsiaTheme="majorEastAsia" w:hAnsi="Myriad Pro" w:cstheme="majorBidi"/>
      <w:color w:val="79BDE9"/>
      <w:sz w:val="20"/>
      <w:szCs w:val="26"/>
    </w:rPr>
  </w:style>
  <w:style w:type="character" w:customStyle="1" w:styleId="Heading3Char">
    <w:name w:val="Heading 3 Char"/>
    <w:basedOn w:val="DefaultParagraphFont"/>
    <w:link w:val="Heading3"/>
    <w:uiPriority w:val="8"/>
    <w:rsid w:val="00C63636"/>
    <w:rPr>
      <w:rFonts w:ascii="Myriad Pro" w:eastAsiaTheme="majorEastAsia" w:hAnsi="Myriad Pro" w:cstheme="majorBidi"/>
      <w:color w:val="79BDE9"/>
      <w:sz w:val="20"/>
      <w:szCs w:val="24"/>
    </w:rPr>
  </w:style>
  <w:style w:type="character" w:customStyle="1" w:styleId="Heading4Char">
    <w:name w:val="Heading 4 Char"/>
    <w:basedOn w:val="DefaultParagraphFont"/>
    <w:link w:val="Heading4"/>
    <w:uiPriority w:val="9"/>
    <w:rsid w:val="00C63636"/>
    <w:rPr>
      <w:rFonts w:ascii="Myriad Pro" w:eastAsiaTheme="majorEastAsia" w:hAnsi="Myriad Pro" w:cstheme="majorBidi"/>
      <w:iCs/>
      <w:color w:val="79BDE9"/>
      <w:sz w:val="20"/>
      <w:szCs w:val="24"/>
    </w:rPr>
  </w:style>
  <w:style w:type="character" w:customStyle="1" w:styleId="Heading5Char">
    <w:name w:val="Heading 5 Char"/>
    <w:basedOn w:val="DefaultParagraphFont"/>
    <w:link w:val="Heading5"/>
    <w:uiPriority w:val="9"/>
    <w:rsid w:val="00C63636"/>
    <w:rPr>
      <w:rFonts w:ascii="Myriad Pro" w:eastAsiaTheme="majorEastAsia" w:hAnsi="Myriad Pro" w:cstheme="majorBidi"/>
      <w:b/>
      <w:sz w:val="20"/>
      <w:szCs w:val="24"/>
    </w:rPr>
  </w:style>
  <w:style w:type="character" w:customStyle="1" w:styleId="Heading6Char">
    <w:name w:val="Heading 6 Char"/>
    <w:basedOn w:val="DefaultParagraphFont"/>
    <w:link w:val="Heading6"/>
    <w:uiPriority w:val="10"/>
    <w:semiHidden/>
    <w:rsid w:val="00A111BA"/>
    <w:rPr>
      <w:rFonts w:asciiTheme="majorHAnsi" w:eastAsiaTheme="majorEastAsia" w:hAnsiTheme="majorHAnsi" w:cstheme="majorBidi"/>
      <w:i/>
      <w:iCs/>
      <w:color w:val="1F3763" w:themeColor="accent1" w:themeShade="7F"/>
      <w:sz w:val="20"/>
      <w:lang w:eastAsia="en-US"/>
    </w:rPr>
  </w:style>
  <w:style w:type="character" w:customStyle="1" w:styleId="Heading7Char">
    <w:name w:val="Heading 7 Char"/>
    <w:basedOn w:val="DefaultParagraphFont"/>
    <w:link w:val="Heading7"/>
    <w:uiPriority w:val="10"/>
    <w:semiHidden/>
    <w:rsid w:val="00A111BA"/>
    <w:rPr>
      <w:rFonts w:asciiTheme="majorHAnsi" w:eastAsiaTheme="majorEastAsia" w:hAnsiTheme="majorHAnsi" w:cstheme="majorBidi"/>
      <w:i/>
      <w:iCs/>
      <w:color w:val="404040" w:themeColor="text1" w:themeTint="BF"/>
      <w:sz w:val="20"/>
      <w:lang w:eastAsia="en-US"/>
    </w:rPr>
  </w:style>
  <w:style w:type="character" w:customStyle="1" w:styleId="Heading8Char">
    <w:name w:val="Heading 8 Char"/>
    <w:basedOn w:val="DefaultParagraphFont"/>
    <w:link w:val="Heading8"/>
    <w:uiPriority w:val="10"/>
    <w:semiHidden/>
    <w:rsid w:val="00A111BA"/>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10"/>
    <w:semiHidden/>
    <w:rsid w:val="00A111BA"/>
    <w:rPr>
      <w:rFonts w:asciiTheme="majorHAnsi" w:eastAsiaTheme="majorEastAsia" w:hAnsiTheme="majorHAnsi" w:cstheme="majorBidi"/>
      <w:i/>
      <w:iCs/>
      <w:color w:val="404040" w:themeColor="text1" w:themeTint="BF"/>
      <w:sz w:val="20"/>
      <w:szCs w:val="20"/>
      <w:lang w:eastAsia="en-US"/>
    </w:rPr>
  </w:style>
  <w:style w:type="character" w:styleId="FollowedHyperlink">
    <w:name w:val="FollowedHyperlink"/>
    <w:basedOn w:val="DefaultParagraphFont"/>
    <w:uiPriority w:val="99"/>
    <w:semiHidden/>
    <w:unhideWhenUsed/>
    <w:rsid w:val="00A111BA"/>
    <w:rPr>
      <w:color w:val="800080"/>
      <w:u w:val="single"/>
    </w:rPr>
  </w:style>
  <w:style w:type="paragraph" w:styleId="Footer">
    <w:name w:val="footer"/>
    <w:basedOn w:val="Normal"/>
    <w:link w:val="FooterChar"/>
    <w:uiPriority w:val="99"/>
    <w:unhideWhenUsed/>
    <w:rsid w:val="00A111BA"/>
    <w:pPr>
      <w:tabs>
        <w:tab w:val="center" w:pos="4513"/>
        <w:tab w:val="right" w:pos="9026"/>
      </w:tabs>
    </w:pPr>
  </w:style>
  <w:style w:type="character" w:customStyle="1" w:styleId="FooterChar">
    <w:name w:val="Footer Char"/>
    <w:basedOn w:val="DefaultParagraphFont"/>
    <w:link w:val="Footer"/>
    <w:uiPriority w:val="99"/>
    <w:rsid w:val="00A111BA"/>
    <w:rPr>
      <w:rFonts w:ascii="Myriad Pro" w:eastAsia="Calibri" w:hAnsi="Myriad Pro" w:cs="Times New Roman"/>
      <w:color w:val="000000" w:themeColor="text1"/>
      <w:sz w:val="20"/>
      <w:lang w:eastAsia="en-US"/>
    </w:rPr>
  </w:style>
  <w:style w:type="paragraph" w:styleId="Header">
    <w:name w:val="header"/>
    <w:basedOn w:val="Normal"/>
    <w:link w:val="HeaderChar"/>
    <w:uiPriority w:val="99"/>
    <w:unhideWhenUsed/>
    <w:rsid w:val="00A111BA"/>
    <w:pPr>
      <w:tabs>
        <w:tab w:val="center" w:pos="4513"/>
        <w:tab w:val="right" w:pos="9026"/>
      </w:tabs>
    </w:pPr>
  </w:style>
  <w:style w:type="character" w:customStyle="1" w:styleId="HeaderChar">
    <w:name w:val="Header Char"/>
    <w:basedOn w:val="DefaultParagraphFont"/>
    <w:link w:val="Header"/>
    <w:uiPriority w:val="99"/>
    <w:rsid w:val="00A111BA"/>
    <w:rPr>
      <w:rFonts w:ascii="Myriad Pro" w:eastAsia="Calibri" w:hAnsi="Myriad Pro" w:cs="Times New Roman"/>
      <w:color w:val="000000" w:themeColor="text1"/>
      <w:sz w:val="20"/>
      <w:lang w:eastAsia="en-US"/>
    </w:rPr>
  </w:style>
  <w:style w:type="character" w:styleId="Hyperlink">
    <w:name w:val="Hyperlink"/>
    <w:basedOn w:val="DefaultParagraphFont"/>
    <w:uiPriority w:val="99"/>
    <w:unhideWhenUsed/>
    <w:rsid w:val="00A111BA"/>
    <w:rPr>
      <w:color w:val="0563C1" w:themeColor="hyperlink"/>
      <w:u w:val="single"/>
    </w:rPr>
  </w:style>
  <w:style w:type="table" w:styleId="LightShading-Accent5">
    <w:name w:val="Light Shading Accent 5"/>
    <w:basedOn w:val="TableNormal"/>
    <w:uiPriority w:val="60"/>
    <w:rsid w:val="00A111BA"/>
    <w:pPr>
      <w:spacing w:after="0" w:line="240" w:lineRule="auto"/>
    </w:pPr>
    <w:rPr>
      <w:rFonts w:ascii="Calibri" w:eastAsia="Calibri" w:hAnsi="Calibri"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A111BA"/>
    <w:pPr>
      <w:spacing w:after="0" w:line="240" w:lineRule="auto"/>
    </w:pPr>
    <w:rPr>
      <w:rFonts w:asciiTheme="majorHAnsi" w:hAnsiTheme="majorHAnsi"/>
      <w:color w:val="538135" w:themeColor="accent6" w:themeShade="BF"/>
      <w:sz w:val="24"/>
      <w:szCs w:val="24"/>
    </w:rPr>
    <w:tblPr>
      <w:tblStyleRowBandSize w:val="1"/>
      <w:tblStyleColBandSize w:val="1"/>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Paragraph">
    <w:name w:val="List Paragraph"/>
    <w:basedOn w:val="Normal"/>
    <w:link w:val="ListParagraphChar"/>
    <w:uiPriority w:val="34"/>
    <w:qFormat/>
    <w:rsid w:val="00926437"/>
    <w:pPr>
      <w:numPr>
        <w:numId w:val="38"/>
      </w:numPr>
      <w:spacing w:after="20"/>
      <w:ind w:left="993" w:hanging="284"/>
    </w:pPr>
    <w:rPr>
      <w:rFonts w:eastAsiaTheme="minorEastAsia"/>
      <w:szCs w:val="24"/>
      <w:lang w:eastAsia="en-GB"/>
    </w:rPr>
  </w:style>
  <w:style w:type="character" w:customStyle="1" w:styleId="ListParagraphChar">
    <w:name w:val="List Paragraph Char"/>
    <w:basedOn w:val="DefaultParagraphFont"/>
    <w:link w:val="ListParagraph"/>
    <w:uiPriority w:val="34"/>
    <w:rsid w:val="00926437"/>
    <w:rPr>
      <w:rFonts w:ascii="Myriad Pro" w:hAnsi="Myriad Pro"/>
      <w:sz w:val="20"/>
      <w:szCs w:val="24"/>
    </w:rPr>
  </w:style>
  <w:style w:type="paragraph" w:customStyle="1" w:styleId="msonormal0">
    <w:name w:val="msonormal"/>
    <w:basedOn w:val="Normal"/>
    <w:uiPriority w:val="99"/>
    <w:rsid w:val="00A111BA"/>
    <w:pPr>
      <w:spacing w:before="100" w:beforeAutospacing="1" w:after="100" w:afterAutospacing="1"/>
    </w:pPr>
    <w:rPr>
      <w:rFonts w:ascii="Times New Roman" w:eastAsia="Times New Roman" w:hAnsi="Times New Roman"/>
      <w:sz w:val="24"/>
    </w:rPr>
  </w:style>
  <w:style w:type="paragraph" w:styleId="NoSpacing">
    <w:name w:val="No Spacing"/>
    <w:uiPriority w:val="1"/>
    <w:rsid w:val="00C63636"/>
    <w:pPr>
      <w:spacing w:after="0" w:line="264" w:lineRule="auto"/>
    </w:pPr>
    <w:rPr>
      <w:rFonts w:ascii="Myriad Pro" w:eastAsiaTheme="minorHAnsi" w:hAnsi="Myriad Pro"/>
      <w:sz w:val="20"/>
      <w:szCs w:val="20"/>
      <w:lang w:eastAsia="en-US"/>
    </w:rPr>
  </w:style>
  <w:style w:type="paragraph" w:styleId="NormalWeb">
    <w:name w:val="Normal (Web)"/>
    <w:basedOn w:val="Normal"/>
    <w:uiPriority w:val="99"/>
    <w:unhideWhenUsed/>
    <w:rsid w:val="00A111BA"/>
    <w:pPr>
      <w:spacing w:before="100" w:beforeAutospacing="1" w:after="100" w:afterAutospacing="1"/>
    </w:pPr>
    <w:rPr>
      <w:rFonts w:ascii="Times New Roman" w:eastAsia="Times New Roman" w:hAnsi="Times New Roman"/>
      <w:sz w:val="24"/>
    </w:rPr>
  </w:style>
  <w:style w:type="paragraph" w:customStyle="1" w:styleId="paragraphtext">
    <w:name w:val="paragraphtext"/>
    <w:basedOn w:val="Normal"/>
    <w:uiPriority w:val="99"/>
    <w:rsid w:val="00A111BA"/>
    <w:pPr>
      <w:spacing w:before="100" w:beforeAutospacing="1" w:after="100" w:afterAutospacing="1"/>
    </w:pPr>
    <w:rPr>
      <w:rFonts w:ascii="Arial" w:eastAsia="Times New Roman" w:hAnsi="Arial" w:cs="Arial"/>
      <w:color w:val="000000"/>
      <w:sz w:val="18"/>
      <w:szCs w:val="18"/>
    </w:rPr>
  </w:style>
  <w:style w:type="character" w:styleId="PlaceholderText">
    <w:name w:val="Placeholder Text"/>
    <w:basedOn w:val="DefaultParagraphFont"/>
    <w:uiPriority w:val="99"/>
    <w:semiHidden/>
    <w:rsid w:val="00A111BA"/>
    <w:rPr>
      <w:color w:val="808080"/>
    </w:rPr>
  </w:style>
  <w:style w:type="paragraph" w:customStyle="1" w:styleId="ProductHeading">
    <w:name w:val="Product Heading"/>
    <w:basedOn w:val="Normal"/>
    <w:link w:val="ProductHeadingChar"/>
    <w:uiPriority w:val="5"/>
    <w:rsid w:val="00C63636"/>
    <w:pPr>
      <w:spacing w:before="120" w:after="60"/>
    </w:pPr>
    <w:rPr>
      <w:color w:val="79BDE9"/>
      <w:szCs w:val="32"/>
    </w:rPr>
  </w:style>
  <w:style w:type="character" w:customStyle="1" w:styleId="ProductHeadingChar">
    <w:name w:val="Product Heading Char"/>
    <w:basedOn w:val="DefaultParagraphFont"/>
    <w:link w:val="ProductHeading"/>
    <w:uiPriority w:val="5"/>
    <w:rsid w:val="00C63636"/>
    <w:rPr>
      <w:rFonts w:ascii="Myriad Pro" w:eastAsiaTheme="minorHAnsi" w:hAnsi="Myriad Pro"/>
      <w:color w:val="79BDE9"/>
      <w:sz w:val="20"/>
      <w:szCs w:val="32"/>
      <w:lang w:eastAsia="en-US"/>
    </w:rPr>
  </w:style>
  <w:style w:type="paragraph" w:styleId="Quote">
    <w:name w:val="Quote"/>
    <w:basedOn w:val="Normal"/>
    <w:next w:val="Normal"/>
    <w:link w:val="QuoteChar"/>
    <w:uiPriority w:val="29"/>
    <w:rsid w:val="00A111BA"/>
    <w:rPr>
      <w:rFonts w:ascii="Arial" w:hAnsi="Arial"/>
      <w:i/>
      <w:iCs/>
      <w:color w:val="000000"/>
    </w:rPr>
  </w:style>
  <w:style w:type="character" w:customStyle="1" w:styleId="QuoteChar">
    <w:name w:val="Quote Char"/>
    <w:basedOn w:val="DefaultParagraphFont"/>
    <w:link w:val="Quote"/>
    <w:uiPriority w:val="29"/>
    <w:rsid w:val="00A111BA"/>
    <w:rPr>
      <w:rFonts w:ascii="Arial" w:eastAsia="Calibri" w:hAnsi="Arial" w:cs="Times New Roman"/>
      <w:i/>
      <w:iCs/>
      <w:color w:val="000000"/>
      <w:sz w:val="20"/>
      <w:szCs w:val="20"/>
      <w:lang w:eastAsia="en-US"/>
    </w:rPr>
  </w:style>
  <w:style w:type="numbering" w:customStyle="1" w:styleId="Style1">
    <w:name w:val="Style1"/>
    <w:uiPriority w:val="99"/>
    <w:rsid w:val="00A111BA"/>
    <w:pPr>
      <w:numPr>
        <w:numId w:val="9"/>
      </w:numPr>
    </w:pPr>
  </w:style>
  <w:style w:type="paragraph" w:styleId="Subtitle">
    <w:name w:val="Subtitle"/>
    <w:aliases w:val="Bullets"/>
    <w:basedOn w:val="Normal"/>
    <w:next w:val="Normal"/>
    <w:link w:val="SubtitleChar"/>
    <w:uiPriority w:val="11"/>
    <w:rsid w:val="00A111BA"/>
    <w:pPr>
      <w:ind w:left="1080" w:hanging="360"/>
    </w:pPr>
    <w:rPr>
      <w:rFonts w:ascii="Arial" w:eastAsia="Times New Roman" w:hAnsi="Arial"/>
      <w:iCs/>
    </w:rPr>
  </w:style>
  <w:style w:type="character" w:customStyle="1" w:styleId="SubtitleChar">
    <w:name w:val="Subtitle Char"/>
    <w:aliases w:val="Bullets Char"/>
    <w:basedOn w:val="DefaultParagraphFont"/>
    <w:link w:val="Subtitle"/>
    <w:uiPriority w:val="11"/>
    <w:rsid w:val="00A111BA"/>
    <w:rPr>
      <w:rFonts w:ascii="Arial" w:eastAsia="Times New Roman" w:hAnsi="Arial" w:cs="Times New Roman"/>
      <w:iCs/>
      <w:color w:val="000000" w:themeColor="text1"/>
      <w:sz w:val="20"/>
      <w:lang w:eastAsia="en-US"/>
    </w:rPr>
  </w:style>
  <w:style w:type="character" w:styleId="SubtleReference">
    <w:name w:val="Subtle Reference"/>
    <w:aliases w:val="Reference"/>
    <w:uiPriority w:val="31"/>
    <w:rsid w:val="00A111BA"/>
    <w:rPr>
      <w:rFonts w:ascii="Arial" w:hAnsi="Arial"/>
      <w:b/>
      <w:color w:val="262626"/>
      <w:sz w:val="18"/>
      <w:u w:val="none"/>
    </w:rPr>
  </w:style>
  <w:style w:type="paragraph" w:customStyle="1" w:styleId="Table2FirstColumn">
    <w:name w:val="Table 2 First Column"/>
    <w:basedOn w:val="Normal"/>
    <w:uiPriority w:val="99"/>
    <w:rsid w:val="00A111BA"/>
    <w:pPr>
      <w:jc w:val="left"/>
    </w:pPr>
    <w:rPr>
      <w:rFonts w:ascii="Arial" w:hAnsi="Arial"/>
      <w:b/>
    </w:rPr>
  </w:style>
  <w:style w:type="table" w:styleId="TableGrid">
    <w:name w:val="Table Grid"/>
    <w:aliases w:val="Future Start Table"/>
    <w:basedOn w:val="TableNormal"/>
    <w:uiPriority w:val="39"/>
    <w:rsid w:val="00A111BA"/>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A111BA"/>
    <w:pPr>
      <w:spacing w:after="0" w:line="240" w:lineRule="auto"/>
    </w:pPr>
    <w:rPr>
      <w:rFonts w:ascii="Calibri" w:eastAsia="Calibri" w:hAnsi="Calibri"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111BA"/>
    <w:pPr>
      <w:spacing w:after="0" w:line="240" w:lineRule="auto"/>
    </w:pPr>
    <w:rPr>
      <w:rFonts w:ascii="Arial" w:eastAsia="Calibri" w:hAnsi="Arial"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ide">
    <w:name w:val="Table Hide"/>
    <w:basedOn w:val="Normal"/>
    <w:uiPriority w:val="99"/>
    <w:rsid w:val="00A111BA"/>
    <w:pPr>
      <w:jc w:val="left"/>
    </w:pPr>
    <w:rPr>
      <w:rFonts w:ascii="Arial" w:eastAsia="Times New Roman" w:hAnsi="Arial"/>
      <w:sz w:val="2"/>
      <w:szCs w:val="2"/>
    </w:rPr>
  </w:style>
  <w:style w:type="paragraph" w:styleId="Title">
    <w:name w:val="Title"/>
    <w:aliases w:val="Contents"/>
    <w:basedOn w:val="Normal"/>
    <w:next w:val="Normal"/>
    <w:link w:val="TitleChar"/>
    <w:uiPriority w:val="2"/>
    <w:qFormat/>
    <w:rsid w:val="00C63636"/>
    <w:pPr>
      <w:pBdr>
        <w:bottom w:val="single" w:sz="12" w:space="1" w:color="79BDE9"/>
      </w:pBdr>
      <w:spacing w:after="180"/>
      <w:contextualSpacing/>
    </w:pPr>
    <w:rPr>
      <w:rFonts w:ascii="Myriad Pro Light" w:eastAsiaTheme="majorEastAsia" w:hAnsi="Myriad Pro Light" w:cstheme="majorBidi"/>
      <w:color w:val="79BDE9"/>
      <w:spacing w:val="-10"/>
      <w:kern w:val="28"/>
      <w:sz w:val="48"/>
      <w:szCs w:val="56"/>
      <w:lang w:eastAsia="en-GB"/>
    </w:rPr>
  </w:style>
  <w:style w:type="character" w:customStyle="1" w:styleId="TitleChar">
    <w:name w:val="Title Char"/>
    <w:aliases w:val="Contents Char"/>
    <w:basedOn w:val="DefaultParagraphFont"/>
    <w:link w:val="Title"/>
    <w:uiPriority w:val="2"/>
    <w:rsid w:val="00C63636"/>
    <w:rPr>
      <w:rFonts w:ascii="Myriad Pro Light" w:eastAsiaTheme="majorEastAsia" w:hAnsi="Myriad Pro Light" w:cstheme="majorBidi"/>
      <w:color w:val="79BDE9"/>
      <w:spacing w:val="-10"/>
      <w:kern w:val="28"/>
      <w:sz w:val="48"/>
      <w:szCs w:val="56"/>
    </w:rPr>
  </w:style>
  <w:style w:type="paragraph" w:styleId="TOC1">
    <w:name w:val="toc 1"/>
    <w:basedOn w:val="Normal"/>
    <w:next w:val="Normal"/>
    <w:autoRedefine/>
    <w:uiPriority w:val="39"/>
    <w:rsid w:val="00BA3DD6"/>
    <w:pPr>
      <w:framePr w:wrap="notBeside" w:vAnchor="text" w:hAnchor="text" w:y="1"/>
      <w:tabs>
        <w:tab w:val="left" w:pos="720"/>
        <w:tab w:val="right" w:leader="dot" w:pos="9017"/>
      </w:tabs>
      <w:spacing w:before="60" w:after="60" w:line="360" w:lineRule="auto"/>
    </w:pPr>
    <w:rPr>
      <w:rFonts w:eastAsia="Times New Roman"/>
      <w:bCs/>
    </w:rPr>
  </w:style>
  <w:style w:type="paragraph" w:styleId="TOC2">
    <w:name w:val="toc 2"/>
    <w:basedOn w:val="Normal"/>
    <w:next w:val="Normal"/>
    <w:autoRedefine/>
    <w:uiPriority w:val="39"/>
    <w:rsid w:val="00A111BA"/>
    <w:pPr>
      <w:tabs>
        <w:tab w:val="left" w:pos="1320"/>
        <w:tab w:val="right" w:leader="dot" w:pos="9017"/>
      </w:tabs>
      <w:spacing w:line="300" w:lineRule="auto"/>
      <w:ind w:left="720"/>
    </w:pPr>
    <w:rPr>
      <w:rFonts w:ascii="Arial" w:eastAsia="Times New Roman" w:hAnsi="Arial"/>
    </w:rPr>
  </w:style>
  <w:style w:type="paragraph" w:styleId="TOC3">
    <w:name w:val="toc 3"/>
    <w:basedOn w:val="Normal"/>
    <w:next w:val="Normal"/>
    <w:autoRedefine/>
    <w:uiPriority w:val="39"/>
    <w:rsid w:val="00A111BA"/>
    <w:pPr>
      <w:tabs>
        <w:tab w:val="left" w:pos="1134"/>
        <w:tab w:val="right" w:leader="dot" w:pos="9061"/>
      </w:tabs>
      <w:spacing w:line="360" w:lineRule="auto"/>
      <w:ind w:left="1134" w:hanging="731"/>
    </w:pPr>
    <w:rPr>
      <w:rFonts w:ascii="Times New Roman" w:eastAsia="Times New Roman" w:hAnsi="Times New Roman"/>
      <w:i/>
      <w:iCs/>
    </w:rPr>
  </w:style>
  <w:style w:type="paragraph" w:styleId="TOCHeading">
    <w:name w:val="TOC Heading"/>
    <w:basedOn w:val="Heading1"/>
    <w:next w:val="Normal"/>
    <w:uiPriority w:val="39"/>
    <w:unhideWhenUsed/>
    <w:rsid w:val="00A111BA"/>
    <w:pPr>
      <w:pageBreakBefore w:val="0"/>
      <w:numPr>
        <w:numId w:val="0"/>
      </w:numPr>
      <w:pBdr>
        <w:bottom w:val="none" w:sz="0" w:space="0" w:color="auto"/>
      </w:pBdr>
      <w:spacing w:before="240" w:after="0" w:line="259" w:lineRule="auto"/>
      <w:jc w:val="left"/>
      <w:outlineLvl w:val="9"/>
    </w:pPr>
    <w:rPr>
      <w:rFonts w:asciiTheme="majorHAnsi" w:hAnsiTheme="majorHAnsi"/>
      <w:color w:val="2F5496" w:themeColor="accent1" w:themeShade="BF"/>
      <w:sz w:val="32"/>
      <w:lang w:val="en-US"/>
    </w:rPr>
  </w:style>
  <w:style w:type="paragraph" w:styleId="Revision">
    <w:name w:val="Revision"/>
    <w:hidden/>
    <w:uiPriority w:val="99"/>
    <w:semiHidden/>
    <w:rsid w:val="007C49A7"/>
    <w:pPr>
      <w:spacing w:after="0" w:line="240" w:lineRule="auto"/>
    </w:pPr>
    <w:rPr>
      <w:rFonts w:ascii="Arial" w:eastAsia="Calibri" w:hAnsi="Arial" w:cs="Times New Roman"/>
      <w:sz w:val="20"/>
      <w:lang w:eastAsia="en-US"/>
    </w:rPr>
  </w:style>
  <w:style w:type="character" w:styleId="Strong">
    <w:name w:val="Strong"/>
    <w:basedOn w:val="DefaultParagraphFont"/>
    <w:uiPriority w:val="22"/>
    <w:rsid w:val="00A111BA"/>
    <w:rPr>
      <w:b/>
      <w:bCs/>
    </w:rPr>
  </w:style>
  <w:style w:type="paragraph" w:customStyle="1" w:styleId="CoverSub-Name">
    <w:name w:val="Cover Sub - Name"/>
    <w:basedOn w:val="CoverSubheading"/>
    <w:link w:val="CoverSub-NameChar"/>
    <w:uiPriority w:val="11"/>
    <w:qFormat/>
    <w:rsid w:val="00AA6380"/>
    <w:pPr>
      <w:spacing w:after="40" w:line="259" w:lineRule="auto"/>
      <w:jc w:val="center"/>
    </w:pPr>
    <w:rPr>
      <w:color w:val="69B3E7"/>
      <w:sz w:val="56"/>
      <w:szCs w:val="56"/>
    </w:rPr>
  </w:style>
  <w:style w:type="paragraph" w:customStyle="1" w:styleId="CoverSub-Date">
    <w:name w:val="Cover Sub - Date"/>
    <w:basedOn w:val="CoverSubheading"/>
    <w:link w:val="CoverSub-DateChar"/>
    <w:uiPriority w:val="11"/>
    <w:rsid w:val="00AA6380"/>
    <w:pPr>
      <w:spacing w:after="40" w:line="259" w:lineRule="auto"/>
      <w:jc w:val="center"/>
    </w:pPr>
    <w:rPr>
      <w:rFonts w:ascii="Myriad Pro" w:hAnsi="Myriad Pro"/>
      <w:color w:val="B1B7BB"/>
      <w:sz w:val="28"/>
      <w:szCs w:val="28"/>
    </w:rPr>
  </w:style>
  <w:style w:type="character" w:customStyle="1" w:styleId="CoverSub-NameChar">
    <w:name w:val="Cover Sub - Name Char"/>
    <w:basedOn w:val="CoverSubheadingChar"/>
    <w:link w:val="CoverSub-Name"/>
    <w:uiPriority w:val="11"/>
    <w:rsid w:val="00AA6380"/>
    <w:rPr>
      <w:rFonts w:ascii="Myriad Pro Light" w:eastAsia="Calibri" w:hAnsi="Myriad Pro Light" w:cs="Times New Roman"/>
      <w:color w:val="69B3E7"/>
      <w:sz w:val="56"/>
      <w:szCs w:val="56"/>
      <w:lang w:eastAsia="en-US"/>
    </w:rPr>
  </w:style>
  <w:style w:type="paragraph" w:customStyle="1" w:styleId="Objectives">
    <w:name w:val="Objectives"/>
    <w:basedOn w:val="ListParagraph"/>
    <w:link w:val="ObjectivesChar"/>
    <w:uiPriority w:val="9"/>
    <w:rsid w:val="00AA6380"/>
    <w:pPr>
      <w:numPr>
        <w:numId w:val="13"/>
      </w:numPr>
      <w:ind w:right="227"/>
    </w:pPr>
  </w:style>
  <w:style w:type="character" w:customStyle="1" w:styleId="CoverSub-DateChar">
    <w:name w:val="Cover Sub - Date Char"/>
    <w:basedOn w:val="CoverSubheadingChar"/>
    <w:link w:val="CoverSub-Date"/>
    <w:uiPriority w:val="11"/>
    <w:rsid w:val="00AA6380"/>
    <w:rPr>
      <w:rFonts w:ascii="Myriad Pro" w:eastAsia="Calibri" w:hAnsi="Myriad Pro" w:cs="Times New Roman"/>
      <w:color w:val="B1B7BB"/>
      <w:sz w:val="28"/>
      <w:szCs w:val="28"/>
      <w:lang w:eastAsia="en-US"/>
    </w:rPr>
  </w:style>
  <w:style w:type="table" w:customStyle="1" w:styleId="FutureStartTable1">
    <w:name w:val="Future Start Table1"/>
    <w:basedOn w:val="TableNormal"/>
    <w:next w:val="TableGrid"/>
    <w:uiPriority w:val="39"/>
    <w:rsid w:val="00AA6380"/>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bjectivesChar">
    <w:name w:val="Objectives Char"/>
    <w:basedOn w:val="ListParagraphChar"/>
    <w:link w:val="Objectives"/>
    <w:uiPriority w:val="9"/>
    <w:rsid w:val="00AA6380"/>
    <w:rPr>
      <w:rFonts w:ascii="Myriad Pro" w:eastAsia="Calibri" w:hAnsi="Myriad Pro" w:cs="Times New Roman"/>
      <w:color w:val="000000" w:themeColor="text1"/>
      <w:sz w:val="20"/>
      <w:szCs w:val="24"/>
      <w:lang w:eastAsia="en-US"/>
    </w:rPr>
  </w:style>
  <w:style w:type="character" w:customStyle="1" w:styleId="UnresolvedMention1">
    <w:name w:val="Unresolved Mention1"/>
    <w:basedOn w:val="DefaultParagraphFont"/>
    <w:uiPriority w:val="99"/>
    <w:semiHidden/>
    <w:unhideWhenUsed/>
    <w:rsid w:val="00AA6380"/>
    <w:rPr>
      <w:color w:val="605E5C"/>
      <w:shd w:val="clear" w:color="auto" w:fill="E1DFDD"/>
    </w:rPr>
  </w:style>
  <w:style w:type="character" w:customStyle="1" w:styleId="Normal1Char">
    <w:name w:val="Normal1 Char"/>
    <w:basedOn w:val="DefaultParagraphFont"/>
    <w:link w:val="Normal1"/>
    <w:uiPriority w:val="99"/>
    <w:locked/>
    <w:rsid w:val="00AA6380"/>
    <w:rPr>
      <w:rFonts w:ascii="Arial" w:hAnsi="Arial" w:cs="Arial"/>
      <w:color w:val="000000" w:themeColor="text1"/>
    </w:rPr>
  </w:style>
  <w:style w:type="paragraph" w:customStyle="1" w:styleId="Normal1">
    <w:name w:val="Normal1"/>
    <w:basedOn w:val="Normal"/>
    <w:link w:val="Normal1Char"/>
    <w:uiPriority w:val="99"/>
    <w:rsid w:val="00AA6380"/>
    <w:pPr>
      <w:spacing w:line="240" w:lineRule="auto"/>
    </w:pPr>
    <w:rPr>
      <w:rFonts w:ascii="Arial" w:eastAsiaTheme="minorEastAsia" w:hAnsi="Arial" w:cs="Arial"/>
      <w:sz w:val="22"/>
      <w:lang w:eastAsia="en-GB"/>
    </w:rPr>
  </w:style>
  <w:style w:type="paragraph" w:customStyle="1" w:styleId="ListParagraph1">
    <w:name w:val="List Paragraph1"/>
    <w:basedOn w:val="Normal"/>
    <w:next w:val="ListParagraph"/>
    <w:uiPriority w:val="34"/>
    <w:qFormat/>
    <w:rsid w:val="00A51B29"/>
    <w:pPr>
      <w:spacing w:after="60"/>
      <w:ind w:left="709" w:hanging="357"/>
    </w:pPr>
    <w:rPr>
      <w:rFonts w:eastAsiaTheme="minorEastAsia"/>
      <w:szCs w:val="24"/>
      <w:lang w:eastAsia="en-GB"/>
    </w:rPr>
  </w:style>
  <w:style w:type="paragraph" w:customStyle="1" w:styleId="InternalBullet">
    <w:name w:val="Internal Bullet"/>
    <w:basedOn w:val="ListParagraph"/>
    <w:link w:val="InternalBulletChar"/>
    <w:qFormat/>
    <w:rsid w:val="00D40E98"/>
    <w:pPr>
      <w:numPr>
        <w:numId w:val="0"/>
      </w:numPr>
      <w:ind w:left="477"/>
    </w:pPr>
  </w:style>
  <w:style w:type="paragraph" w:customStyle="1" w:styleId="InternalHeader">
    <w:name w:val="Internal Header"/>
    <w:basedOn w:val="ListParagraph"/>
    <w:next w:val="InternalBullet"/>
    <w:link w:val="InternalHeaderChar"/>
    <w:qFormat/>
    <w:rsid w:val="00D40E98"/>
    <w:pPr>
      <w:ind w:left="477"/>
    </w:pPr>
    <w:rPr>
      <w:b/>
      <w:bCs/>
    </w:rPr>
  </w:style>
  <w:style w:type="character" w:customStyle="1" w:styleId="InternalBulletChar">
    <w:name w:val="Internal Bullet Char"/>
    <w:basedOn w:val="ListParagraphChar"/>
    <w:link w:val="InternalBullet"/>
    <w:rsid w:val="00D40E98"/>
    <w:rPr>
      <w:rFonts w:ascii="Myriad Pro" w:eastAsia="Calibri" w:hAnsi="Myriad Pro" w:cs="Times New Roman"/>
      <w:color w:val="000000" w:themeColor="text1"/>
      <w:sz w:val="20"/>
      <w:szCs w:val="24"/>
      <w:lang w:eastAsia="en-US"/>
    </w:rPr>
  </w:style>
  <w:style w:type="character" w:customStyle="1" w:styleId="InternalHeaderChar">
    <w:name w:val="Internal Header Char"/>
    <w:basedOn w:val="ListParagraphChar"/>
    <w:link w:val="InternalHeader"/>
    <w:rsid w:val="00D40E98"/>
    <w:rPr>
      <w:rFonts w:ascii="Myriad Pro" w:eastAsia="Calibri" w:hAnsi="Myriad Pro" w:cs="Times New Roman"/>
      <w:b/>
      <w:bCs/>
      <w:color w:val="000000" w:themeColor="text1"/>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5375">
      <w:bodyDiv w:val="1"/>
      <w:marLeft w:val="0"/>
      <w:marRight w:val="0"/>
      <w:marTop w:val="0"/>
      <w:marBottom w:val="0"/>
      <w:divBdr>
        <w:top w:val="none" w:sz="0" w:space="0" w:color="auto"/>
        <w:left w:val="none" w:sz="0" w:space="0" w:color="auto"/>
        <w:bottom w:val="none" w:sz="0" w:space="0" w:color="auto"/>
        <w:right w:val="none" w:sz="0" w:space="0" w:color="auto"/>
      </w:divBdr>
    </w:div>
    <w:div w:id="263073169">
      <w:bodyDiv w:val="1"/>
      <w:marLeft w:val="0"/>
      <w:marRight w:val="0"/>
      <w:marTop w:val="0"/>
      <w:marBottom w:val="0"/>
      <w:divBdr>
        <w:top w:val="none" w:sz="0" w:space="0" w:color="auto"/>
        <w:left w:val="none" w:sz="0" w:space="0" w:color="auto"/>
        <w:bottom w:val="none" w:sz="0" w:space="0" w:color="auto"/>
        <w:right w:val="none" w:sz="0" w:space="0" w:color="auto"/>
      </w:divBdr>
    </w:div>
    <w:div w:id="311954728">
      <w:bodyDiv w:val="1"/>
      <w:marLeft w:val="0"/>
      <w:marRight w:val="0"/>
      <w:marTop w:val="0"/>
      <w:marBottom w:val="0"/>
      <w:divBdr>
        <w:top w:val="none" w:sz="0" w:space="0" w:color="auto"/>
        <w:left w:val="none" w:sz="0" w:space="0" w:color="auto"/>
        <w:bottom w:val="none" w:sz="0" w:space="0" w:color="auto"/>
        <w:right w:val="none" w:sz="0" w:space="0" w:color="auto"/>
      </w:divBdr>
    </w:div>
    <w:div w:id="408505918">
      <w:bodyDiv w:val="1"/>
      <w:marLeft w:val="0"/>
      <w:marRight w:val="0"/>
      <w:marTop w:val="0"/>
      <w:marBottom w:val="0"/>
      <w:divBdr>
        <w:top w:val="none" w:sz="0" w:space="0" w:color="auto"/>
        <w:left w:val="none" w:sz="0" w:space="0" w:color="auto"/>
        <w:bottom w:val="none" w:sz="0" w:space="0" w:color="auto"/>
        <w:right w:val="none" w:sz="0" w:space="0" w:color="auto"/>
      </w:divBdr>
    </w:div>
    <w:div w:id="446051570">
      <w:bodyDiv w:val="1"/>
      <w:marLeft w:val="0"/>
      <w:marRight w:val="0"/>
      <w:marTop w:val="0"/>
      <w:marBottom w:val="0"/>
      <w:divBdr>
        <w:top w:val="none" w:sz="0" w:space="0" w:color="auto"/>
        <w:left w:val="none" w:sz="0" w:space="0" w:color="auto"/>
        <w:bottom w:val="none" w:sz="0" w:space="0" w:color="auto"/>
        <w:right w:val="none" w:sz="0" w:space="0" w:color="auto"/>
      </w:divBdr>
    </w:div>
    <w:div w:id="810288829">
      <w:bodyDiv w:val="1"/>
      <w:marLeft w:val="0"/>
      <w:marRight w:val="0"/>
      <w:marTop w:val="0"/>
      <w:marBottom w:val="0"/>
      <w:divBdr>
        <w:top w:val="none" w:sz="0" w:space="0" w:color="auto"/>
        <w:left w:val="none" w:sz="0" w:space="0" w:color="auto"/>
        <w:bottom w:val="none" w:sz="0" w:space="0" w:color="auto"/>
        <w:right w:val="none" w:sz="0" w:space="0" w:color="auto"/>
      </w:divBdr>
    </w:div>
    <w:div w:id="1364136099">
      <w:bodyDiv w:val="1"/>
      <w:marLeft w:val="0"/>
      <w:marRight w:val="0"/>
      <w:marTop w:val="0"/>
      <w:marBottom w:val="0"/>
      <w:divBdr>
        <w:top w:val="none" w:sz="0" w:space="0" w:color="auto"/>
        <w:left w:val="none" w:sz="0" w:space="0" w:color="auto"/>
        <w:bottom w:val="none" w:sz="0" w:space="0" w:color="auto"/>
        <w:right w:val="none" w:sz="0" w:space="0" w:color="auto"/>
      </w:divBdr>
    </w:div>
    <w:div w:id="1511408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fscs.org.uk"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51716-9820-4130-AF41-F771FEE33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7058</Words>
  <Characters>40234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Roshan</cp:lastModifiedBy>
  <cp:revision>2</cp:revision>
  <cp:lastPrinted>2023-03-10T14:33:00Z</cp:lastPrinted>
  <dcterms:created xsi:type="dcterms:W3CDTF">2026-01-31T13:45:00Z</dcterms:created>
  <dcterms:modified xsi:type="dcterms:W3CDTF">2026-01-31T13:45:00Z</dcterms:modified>
</cp:coreProperties>
</file>