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yo6jek7atobp" w:id="0"/>
      <w:bookmarkEnd w:id="0"/>
      <w:r w:rsidDel="00000000" w:rsidR="00000000" w:rsidRPr="00000000">
        <w:rPr>
          <w:b w:val="1"/>
          <w:bCs w:val="1"/>
          <w:rtl w:val="0"/>
        </w:rPr>
        <w:t xml:space="preserve">Annual Financial Suitability Report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[CLIENT_NAME]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February 3, 2026</w:t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rPr/>
      </w:pPr>
      <w:bookmarkStart w:colFirst="0" w:colLast="0" w:name="_9oybpjouayr8" w:id="1"/>
      <w:bookmarkEnd w:id="1"/>
      <w:r w:rsidDel="00000000" w:rsidR="00000000" w:rsidRPr="00000000">
        <w:rPr>
          <w:b w:val="1"/>
          <w:bCs w:val="1"/>
          <w:rtl w:val="0"/>
        </w:rPr>
        <w:t xml:space="preserve">1. Executive Summary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(Apply "Heading 2" style)</w:t>
      </w:r>
      <w:r w:rsidDel="00000000" w:rsidR="00000000" w:rsidRPr="00000000">
        <w:rPr>
          <w:rtl w:val="0"/>
        </w:rPr>
        <w:t xml:space="preserve"> Dear [CLIENT_NAME],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our recent meeting, I have reviewed your current financial situation. This report outlines my recommendations for your portfolio. We discussed your risk tolerance and your goal to consolidate your assets.</w:t>
      </w:r>
    </w:p>
    <w:p w:rsidR="00000000" w:rsidDel="00000000" w:rsidP="00000000" w:rsidRDefault="00000000" w:rsidRPr="00000000" w14:paraId="00000006">
      <w:pPr>
        <w:pStyle w:val="Heading2"/>
        <w:spacing w:after="240" w:before="240" w:lineRule="auto"/>
        <w:rPr/>
      </w:pPr>
      <w:bookmarkStart w:colFirst="0" w:colLast="0" w:name="_qlypbo430hjd" w:id="2"/>
      <w:bookmarkEnd w:id="2"/>
      <w:r w:rsidDel="00000000" w:rsidR="00000000" w:rsidRPr="00000000">
        <w:rPr>
          <w:b w:val="1"/>
          <w:bCs w:val="1"/>
          <w:rtl w:val="0"/>
        </w:rPr>
        <w:t xml:space="preserve">2. Current Portfolio Valuation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(Apply "Heading 2" style)</w:t>
      </w:r>
      <w:r w:rsidDel="00000000" w:rsidR="00000000" w:rsidRPr="00000000">
        <w:rPr>
          <w:rtl w:val="0"/>
        </w:rPr>
        <w:t xml:space="preserve"> Below is a summary of the policies we currently hold on file for you.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(Insert a Table here with 2 rows and 2 columns)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(Row 1 - Header)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Policy Type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Current Value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(Row 2 - Template)</w:t>
      </w:r>
      <w:r w:rsidDel="00000000" w:rsidR="00000000" w:rsidRPr="00000000">
        <w:rPr>
          <w:rtl w:val="0"/>
        </w:rPr>
        <w:t xml:space="preserve"> [POLICY_TYPE] | [POLICY_VALUE]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[POLICY_TYPE]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[POLICY_VALUE]</w:t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240" w:before="240" w:lineRule="auto"/>
        <w:rPr/>
      </w:pPr>
      <w:bookmarkStart w:colFirst="0" w:colLast="0" w:name="_sf784kw1bhlw" w:id="3"/>
      <w:bookmarkEnd w:id="3"/>
      <w:r w:rsidDel="00000000" w:rsidR="00000000" w:rsidRPr="00000000">
        <w:rPr>
          <w:b w:val="1"/>
          <w:bCs w:val="1"/>
          <w:rtl w:val="0"/>
        </w:rPr>
        <w:t xml:space="preserve">3. Advisor Fees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(Apply "Heading 2" style)</w:t>
      </w:r>
      <w:r w:rsidDel="00000000" w:rsidR="00000000" w:rsidRPr="00000000">
        <w:rPr>
          <w:rtl w:val="0"/>
        </w:rPr>
        <w:t xml:space="preserve"> An ongoing advice fee of 0.75% per annum will be deducted from the portfolio managed for [CLIENT_NAME]. This ensures continued monitoring of your investments.</w:t>
      </w:r>
    </w:p>
    <w:p w:rsidR="00000000" w:rsidDel="00000000" w:rsidP="00000000" w:rsidRDefault="00000000" w:rsidRPr="00000000" w14:paraId="0000000F">
      <w:pPr>
        <w:pStyle w:val="Heading2"/>
        <w:spacing w:after="240" w:before="240" w:lineRule="auto"/>
        <w:rPr/>
      </w:pPr>
      <w:bookmarkStart w:colFirst="0" w:colLast="0" w:name="_kyeynn2t0j7" w:id="4"/>
      <w:bookmarkEnd w:id="4"/>
      <w:r w:rsidDel="00000000" w:rsidR="00000000" w:rsidRPr="00000000">
        <w:rPr>
          <w:b w:val="1"/>
          <w:bCs w:val="1"/>
          <w:rtl w:val="0"/>
        </w:rPr>
        <w:t xml:space="preserve">4. Compliance Declaration</w:t>
      </w:r>
      <w:r w:rsidDel="00000000" w:rsidR="00000000" w:rsidRPr="00000000">
        <w:rPr>
          <w:rtl w:val="0"/>
        </w:rPr>
        <w:t xml:space="preserve"> This report has been prepared in accordance with FCA regulations.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