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C6D95" w14:textId="214BBB05" w:rsidR="000D5782" w:rsidRDefault="008E04AD" w:rsidP="008E04AD">
      <w:r>
        <w:t>Hello</w:t>
      </w:r>
      <w:r w:rsidR="000D5782">
        <w:t xml:space="preserve"> Sir,</w:t>
      </w:r>
      <w:r w:rsidR="00C050B6">
        <w:t xml:space="preserve"> </w:t>
      </w:r>
    </w:p>
    <w:p w14:paraId="4BBD3714" w14:textId="4F2C8A24" w:rsidR="008E04AD" w:rsidRDefault="008E04AD" w:rsidP="008E04AD">
      <w:r>
        <w:t>I am Shivansh Upadhyay a</w:t>
      </w:r>
      <w:r w:rsidR="0012494D">
        <w:t xml:space="preserve"> first year</w:t>
      </w:r>
      <w:r>
        <w:t xml:space="preserve"> student of</w:t>
      </w:r>
      <w:r w:rsidR="00F5758D">
        <w:t xml:space="preserve"> </w:t>
      </w:r>
      <w:r>
        <w:t>B.</w:t>
      </w:r>
      <w:r w:rsidR="00D95824">
        <w:t>T</w:t>
      </w:r>
      <w:r>
        <w:t>ech in Computer Science and Engineering</w:t>
      </w:r>
      <w:r w:rsidR="00F5758D">
        <w:t xml:space="preserve"> the following article is solely based on my thoughts and opinions and the internet</w:t>
      </w:r>
      <w:r w:rsidR="000D5782">
        <w:t xml:space="preserve"> and I apologize if I hurt anyone’s feelings</w:t>
      </w:r>
      <w:r>
        <w:t>.</w:t>
      </w:r>
    </w:p>
    <w:p w14:paraId="7FEF2105" w14:textId="479D0F4B" w:rsidR="0012494D" w:rsidRDefault="008E04AD" w:rsidP="008E04AD">
      <w:r>
        <w:t>There are some questions and thoughts in my mind about the decision of our University that our semester exams are going to held in our traditional way from July</w:t>
      </w:r>
      <w:r w:rsidR="00D95824">
        <w:t xml:space="preserve"> </w:t>
      </w:r>
      <w:r>
        <w:t>10</w:t>
      </w:r>
      <w:r w:rsidR="00D95824">
        <w:t>,</w:t>
      </w:r>
      <w:r>
        <w:t xml:space="preserve"> 2020. So I’m concerned that if our exams are going to held then obviously our hostels will </w:t>
      </w:r>
      <w:r w:rsidR="00D95824">
        <w:t xml:space="preserve">be </w:t>
      </w:r>
      <w:r w:rsidR="00336C4E">
        <w:t xml:space="preserve">going to open and the students from various cities are going to come </w:t>
      </w:r>
      <w:r w:rsidR="00D95824">
        <w:t>to</w:t>
      </w:r>
      <w:r w:rsidR="00336C4E">
        <w:t xml:space="preserve"> their hostels. And if they come in hostels and any</w:t>
      </w:r>
      <w:r w:rsidR="00D95824">
        <w:t xml:space="preserve"> </w:t>
      </w:r>
      <w:r w:rsidR="00336C4E">
        <w:t xml:space="preserve">one of them is infected by coronavirus then the whole hostel student’s are going to infect for sure because we are eating, bathing, living, </w:t>
      </w:r>
      <w:r w:rsidR="00D95824">
        <w:t>using the same toilet and sinks</w:t>
      </w:r>
      <w:r w:rsidR="00336C4E">
        <w:t xml:space="preserve"> so we are also going to infect by it and it may spread to our staff, faculty members, our teachers</w:t>
      </w:r>
      <w:r w:rsidR="00F5758D">
        <w:t>,</w:t>
      </w:r>
      <w:r w:rsidR="00A210DA">
        <w:t xml:space="preserve"> and their families</w:t>
      </w:r>
      <w:r w:rsidR="00336C4E">
        <w:t xml:space="preserve"> because the incubation period of this disease is </w:t>
      </w:r>
      <w:r w:rsidR="00D95824">
        <w:t>around 5 to 6 days and could be as long as 14 days.</w:t>
      </w:r>
      <w:r w:rsidR="00A210DA">
        <w:t xml:space="preserve"> See </w:t>
      </w:r>
      <w:r w:rsidR="0012494D">
        <w:t>(To open the following links you should hold the control key and</w:t>
      </w:r>
      <w:r w:rsidR="00F741BF">
        <w:t xml:space="preserve"> click the link to open</w:t>
      </w:r>
      <w:r w:rsidR="0012494D">
        <w:t>)</w:t>
      </w:r>
    </w:p>
    <w:p w14:paraId="7EFF8527" w14:textId="17B08B3C" w:rsidR="00A210DA" w:rsidRDefault="00F741BF" w:rsidP="008E04AD">
      <w:hyperlink r:id="rId4" w:anchor="incubation-period" w:history="1">
        <w:r w:rsidR="0012494D" w:rsidRPr="004F29B7">
          <w:rPr>
            <w:rStyle w:val="Hyperlink"/>
          </w:rPr>
          <w:t>https://www.healthline.com/health/coronavirus-incubation-period#incubation-period</w:t>
        </w:r>
      </w:hyperlink>
    </w:p>
    <w:p w14:paraId="0FC88812" w14:textId="7E46E406" w:rsidR="008E04AD" w:rsidRDefault="00A210DA" w:rsidP="008E04AD">
      <w:r>
        <w:t xml:space="preserve"> </w:t>
      </w:r>
      <w:r w:rsidR="00D95824">
        <w:t xml:space="preserve"> So if our university is going to take some measures like </w:t>
      </w:r>
      <w:r>
        <w:t xml:space="preserve">compulsory wearing of masks, </w:t>
      </w:r>
      <w:r w:rsidR="00D95824">
        <w:t>thermal scanning, proper sanitization of students/ward boys at the arrival of their respective hostels are going to be worthless because the disease is asymptomatic i.e. about 80 per</w:t>
      </w:r>
      <w:r w:rsidR="00F5758D">
        <w:t xml:space="preserve"> </w:t>
      </w:r>
      <w:r w:rsidR="00D95824">
        <w:t xml:space="preserve">cent of coronavirus </w:t>
      </w:r>
      <w:r>
        <w:t>do</w:t>
      </w:r>
      <w:r w:rsidR="00F5758D">
        <w:t>es</w:t>
      </w:r>
      <w:r>
        <w:t xml:space="preserve"> not have any symptoms and they can still also </w:t>
      </w:r>
      <w:r w:rsidR="00A6525C">
        <w:t>spread</w:t>
      </w:r>
      <w:r>
        <w:t xml:space="preserve"> the virus to another people without having symptoms. See </w:t>
      </w:r>
      <w:hyperlink r:id="rId5" w:history="1">
        <w:r w:rsidR="00366621">
          <w:rPr>
            <w:rStyle w:val="Hyperlink"/>
          </w:rPr>
          <w:t>https://swarajyamag.com/insta/almost-80-percent-of-covid-19-cases-in-india-asymptomatic-health-minister-dr-harsh-vardhan</w:t>
        </w:r>
      </w:hyperlink>
    </w:p>
    <w:p w14:paraId="2A8CF32B" w14:textId="4F170985" w:rsidR="00A210DA" w:rsidRDefault="00A210DA" w:rsidP="008E04AD">
      <w:r>
        <w:lastRenderedPageBreak/>
        <w:t>And as our hon’ble Vice</w:t>
      </w:r>
      <w:r w:rsidR="00F5758D">
        <w:t>-</w:t>
      </w:r>
      <w:r>
        <w:t xml:space="preserve">Chancellor said in the live session of </w:t>
      </w:r>
      <w:r w:rsidR="00F5758D">
        <w:t>F</w:t>
      </w:r>
      <w:r>
        <w:t>acebook</w:t>
      </w:r>
      <w:r w:rsidR="00F5758D">
        <w:t xml:space="preserve"> (</w:t>
      </w:r>
      <w:hyperlink r:id="rId6" w:history="1">
        <w:r w:rsidR="000874F5" w:rsidRPr="000874F5">
          <w:rPr>
            <w:rStyle w:val="Hyperlink"/>
          </w:rPr>
          <w:t>ABVP jaunpur kashi</w:t>
        </w:r>
      </w:hyperlink>
      <w:r w:rsidR="00F5758D">
        <w:t xml:space="preserve"> </w:t>
      </w:r>
      <w:r w:rsidR="006D6618">
        <w:t>at 28:57 asked by Raj Anubhav</w:t>
      </w:r>
      <w:r w:rsidR="00F5758D">
        <w:t xml:space="preserve">) </w:t>
      </w:r>
      <w:r>
        <w:t>that if the student</w:t>
      </w:r>
      <w:r w:rsidR="00F5758D">
        <w:t>s</w:t>
      </w:r>
      <w:r>
        <w:t xml:space="preserve"> are not going to anywhere during the lockdown then they should be fine. So let us assume that every student of our university is totally fit and fine but most of the people get infected by the coronavirus during their traveling let me take an example of Kunal who is my friend and his room in </w:t>
      </w:r>
      <w:r w:rsidR="00F5758D">
        <w:t xml:space="preserve">the </w:t>
      </w:r>
      <w:r>
        <w:t xml:space="preserve">hostel is next to me and he comes from Noida and if he is infected by the coronavirus and then he came to the hostel and </w:t>
      </w:r>
      <w:r w:rsidR="00F5758D">
        <w:t>he meets me and in the hostel, we live together as I previously said that we all could get infected by it and it would turn into</w:t>
      </w:r>
      <w:r w:rsidR="006D6618">
        <w:t xml:space="preserve"> uncontrollable  chain</w:t>
      </w:r>
      <w:r w:rsidR="00F5758D">
        <w:t xml:space="preserve"> and I want to clear one thing that I could also be in place of Kunal or anyone and I want to tell that some of our students come from various cities like Agra, Noida, Greater Noida, Delhi, Kanpur, Lucknow, Firozabad, Meerut, Gorakhpur, Varanasi and many more so, in this case, there could be serious problems.</w:t>
      </w:r>
    </w:p>
    <w:p w14:paraId="7F329143" w14:textId="0F3FBBFD" w:rsidR="00F5758D" w:rsidRDefault="00F5758D" w:rsidP="008E04AD">
      <w:r>
        <w:t>So in my opinion the university should either take online exams. If in case it is not possible</w:t>
      </w:r>
      <w:r w:rsidR="000D5782">
        <w:t xml:space="preserve"> because many students are coming from village areas where they have lack of resources and internet facility</w:t>
      </w:r>
      <w:r>
        <w:t xml:space="preserve"> then the university should follow the advice of UGC and pass students for first and second-year students based on the internal assessment as per the guidelines of UGC. See</w:t>
      </w:r>
      <w:r w:rsidR="00AC181A">
        <w:t xml:space="preserve"> </w:t>
      </w:r>
    </w:p>
    <w:p w14:paraId="59F742E1" w14:textId="7818B087" w:rsidR="00F5758D" w:rsidRDefault="00F741BF" w:rsidP="008E04AD">
      <w:hyperlink r:id="rId7" w:history="1">
        <w:r w:rsidR="00F5758D">
          <w:rPr>
            <w:rStyle w:val="Hyperlink"/>
          </w:rPr>
          <w:t>https://timesofindia.indiatimes.com/home/education/news/ugc-guidelines-on-university-examinations-all-you-need-to-know/photostory/75468252.cms</w:t>
        </w:r>
      </w:hyperlink>
    </w:p>
    <w:p w14:paraId="771E6FA6" w14:textId="583BCD1C" w:rsidR="00F5758D" w:rsidRDefault="00F5758D" w:rsidP="008E04AD">
      <w:r>
        <w:t>The National Students Union Of India is demanding the same. See</w:t>
      </w:r>
    </w:p>
    <w:p w14:paraId="674E3025" w14:textId="2E3396D8" w:rsidR="00F5758D" w:rsidRDefault="00F741BF" w:rsidP="008E04AD">
      <w:hyperlink r:id="rId8" w:history="1">
        <w:r w:rsidR="00F5758D">
          <w:rPr>
            <w:rStyle w:val="Hyperlink"/>
          </w:rPr>
          <w:t>https://www.shiksha.com/b-tech/articles/promote-first-second-year-students-without-exams-nsui-blogId-35757</w:t>
        </w:r>
      </w:hyperlink>
    </w:p>
    <w:p w14:paraId="0C2E9844" w14:textId="7048E2DB" w:rsidR="00F5758D" w:rsidRDefault="00F5758D" w:rsidP="008E04AD">
      <w:r>
        <w:t xml:space="preserve">and on twitter #StudentLivesMatter </w:t>
      </w:r>
      <w:r w:rsidR="0012494D">
        <w:t>is</w:t>
      </w:r>
      <w:r>
        <w:t xml:space="preserve"> </w:t>
      </w:r>
      <w:r w:rsidR="0012494D">
        <w:t xml:space="preserve">on </w:t>
      </w:r>
      <w:r>
        <w:t>trending also.</w:t>
      </w:r>
    </w:p>
    <w:sectPr w:rsidR="00F5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ocumentProtection w:edit="readOnly" w:enforcement="1" w:cryptProviderType="rsaAES" w:cryptAlgorithmClass="hash" w:cryptAlgorithmType="typeAny" w:cryptAlgorithmSid="14" w:cryptSpinCount="100000" w:hash="FXZ//4xkWs9vYeBkinuIA+ydseHG/sSNlfP+PhdAHDX+39N2fmIrc9X5mXso8OefLPGRYwawSwiuYCvLtWXw9g==" w:salt="Qii+eVcH7nSh8OJP0hJMv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NDM1NTU2NzUxMjFW0lEKTi0uzszPAykwrgUA96EcOiwAAAA="/>
  </w:docVars>
  <w:rsids>
    <w:rsidRoot w:val="008E04AD"/>
    <w:rsid w:val="000874F5"/>
    <w:rsid w:val="000D5782"/>
    <w:rsid w:val="0012494D"/>
    <w:rsid w:val="00336C4E"/>
    <w:rsid w:val="00366621"/>
    <w:rsid w:val="003C3D3D"/>
    <w:rsid w:val="0062413C"/>
    <w:rsid w:val="006D6618"/>
    <w:rsid w:val="00712174"/>
    <w:rsid w:val="008E04AD"/>
    <w:rsid w:val="00A210DA"/>
    <w:rsid w:val="00A6525C"/>
    <w:rsid w:val="00AC181A"/>
    <w:rsid w:val="00C050B6"/>
    <w:rsid w:val="00D95824"/>
    <w:rsid w:val="00E01D24"/>
    <w:rsid w:val="00E567E7"/>
    <w:rsid w:val="00E75F3B"/>
    <w:rsid w:val="00F156A1"/>
    <w:rsid w:val="00F5758D"/>
    <w:rsid w:val="00F741BF"/>
    <w:rsid w:val="00FC57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2D2C"/>
  <w15:chartTrackingRefBased/>
  <w15:docId w15:val="{7606D974-E6E9-473E-A5CB-2B5C1D83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AD"/>
    <w:rPr>
      <w:sz w:val="32"/>
    </w:rPr>
  </w:style>
  <w:style w:type="paragraph" w:styleId="Heading1">
    <w:name w:val="heading 1"/>
    <w:basedOn w:val="Normal"/>
    <w:next w:val="Normal"/>
    <w:link w:val="Heading1Char"/>
    <w:uiPriority w:val="9"/>
    <w:qFormat/>
    <w:rsid w:val="008E04AD"/>
    <w:pPr>
      <w:keepNext/>
      <w:keepLines/>
      <w:spacing w:before="240" w:after="0"/>
      <w:outlineLvl w:val="0"/>
    </w:pPr>
    <w:rPr>
      <w:rFonts w:asciiTheme="majorHAnsi" w:eastAsiaTheme="majorEastAsia" w:hAnsiTheme="majorHAnsi" w:cstheme="majorBidi"/>
      <w:color w:val="2F5496" w:themeColor="accent1" w:themeShade="BF"/>
      <w:sz w:val="40"/>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AD"/>
    <w:rPr>
      <w:rFonts w:asciiTheme="majorHAnsi" w:eastAsiaTheme="majorEastAsia" w:hAnsiTheme="majorHAnsi" w:cstheme="majorBidi"/>
      <w:color w:val="2F5496" w:themeColor="accent1" w:themeShade="BF"/>
      <w:sz w:val="40"/>
      <w:szCs w:val="29"/>
    </w:rPr>
  </w:style>
  <w:style w:type="character" w:styleId="Hyperlink">
    <w:name w:val="Hyperlink"/>
    <w:basedOn w:val="DefaultParagraphFont"/>
    <w:uiPriority w:val="99"/>
    <w:unhideWhenUsed/>
    <w:rsid w:val="00A210DA"/>
    <w:rPr>
      <w:color w:val="0000FF"/>
      <w:u w:val="single"/>
    </w:rPr>
  </w:style>
  <w:style w:type="character" w:styleId="UnresolvedMention">
    <w:name w:val="Unresolved Mention"/>
    <w:basedOn w:val="DefaultParagraphFont"/>
    <w:uiPriority w:val="99"/>
    <w:semiHidden/>
    <w:unhideWhenUsed/>
    <w:rsid w:val="000874F5"/>
    <w:rPr>
      <w:color w:val="605E5C"/>
      <w:shd w:val="clear" w:color="auto" w:fill="E1DFDD"/>
    </w:rPr>
  </w:style>
  <w:style w:type="character" w:styleId="FollowedHyperlink">
    <w:name w:val="FollowedHyperlink"/>
    <w:basedOn w:val="DefaultParagraphFont"/>
    <w:uiPriority w:val="99"/>
    <w:semiHidden/>
    <w:unhideWhenUsed/>
    <w:rsid w:val="00366621"/>
    <w:rPr>
      <w:color w:val="954F72" w:themeColor="followedHyperlink"/>
      <w:u w:val="single"/>
    </w:rPr>
  </w:style>
  <w:style w:type="paragraph" w:styleId="BalloonText">
    <w:name w:val="Balloon Text"/>
    <w:basedOn w:val="Normal"/>
    <w:link w:val="BalloonTextChar"/>
    <w:uiPriority w:val="99"/>
    <w:semiHidden/>
    <w:unhideWhenUsed/>
    <w:rsid w:val="00A6525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6525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ksha.com/b-tech/articles/promote-first-second-year-students-without-exams-nsui-blogId-35757" TargetMode="External"/><Relationship Id="rId3" Type="http://schemas.openxmlformats.org/officeDocument/2006/relationships/webSettings" Target="webSettings.xml"/><Relationship Id="rId7" Type="http://schemas.openxmlformats.org/officeDocument/2006/relationships/hyperlink" Target="https://timesofindia.indiatimes.com/home/education/news/ugc-guidelines-on-university-examinations-all-you-need-to-know/photostory/75468252.c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watch/?v=391693545069947" TargetMode="External"/><Relationship Id="rId5" Type="http://schemas.openxmlformats.org/officeDocument/2006/relationships/hyperlink" Target="https://swarajyamag.com/insta/almost-80-percent-of-covid-19-cases-in-india-asymptomatic-health-minister-dr-harsh-vardhan" TargetMode="External"/><Relationship Id="rId10" Type="http://schemas.openxmlformats.org/officeDocument/2006/relationships/theme" Target="theme/theme1.xml"/><Relationship Id="rId4" Type="http://schemas.openxmlformats.org/officeDocument/2006/relationships/hyperlink" Target="https://www.healthline.com/health/coronavirus-incubation-perio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606</Words>
  <Characters>3457</Characters>
  <Application>Microsoft Office Word</Application>
  <DocSecurity>8</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upadhyay</dc:creator>
  <cp:keywords/>
  <dc:description/>
  <cp:lastModifiedBy>shivansh upadhyay</cp:lastModifiedBy>
  <cp:revision>3</cp:revision>
  <cp:lastPrinted>2020-06-09T07:54:00Z</cp:lastPrinted>
  <dcterms:created xsi:type="dcterms:W3CDTF">2020-06-09T07:54:00Z</dcterms:created>
  <dcterms:modified xsi:type="dcterms:W3CDTF">2020-06-09T08:03:00Z</dcterms:modified>
</cp:coreProperties>
</file>