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08928" w14:textId="592DDA51" w:rsidR="00461479" w:rsidRDefault="00461479" w:rsidP="00783381">
      <w:pPr>
        <w:pStyle w:val="Heading5"/>
        <w:ind w:left="0" w:firstLine="0"/>
        <w:jc w:val="center"/>
        <w:rPr>
          <w:b/>
          <w:bCs/>
          <w:kern w:val="32"/>
          <w:sz w:val="44"/>
          <w:szCs w:val="44"/>
        </w:rPr>
      </w:pPr>
      <w:r>
        <w:rPr>
          <w:b/>
          <w:bCs/>
          <w:kern w:val="32"/>
          <w:sz w:val="44"/>
          <w:szCs w:val="44"/>
        </w:rPr>
        <w:t>D</w:t>
      </w:r>
      <w:r w:rsidRPr="00461479">
        <w:rPr>
          <w:b/>
          <w:bCs/>
          <w:kern w:val="32"/>
          <w:sz w:val="44"/>
          <w:szCs w:val="44"/>
        </w:rPr>
        <w:t>iagnostic tool for Diabetic Retinopathy using</w:t>
      </w:r>
      <w:r>
        <w:rPr>
          <w:b/>
          <w:bCs/>
          <w:kern w:val="32"/>
          <w:sz w:val="44"/>
          <w:szCs w:val="44"/>
        </w:rPr>
        <w:t xml:space="preserve"> </w:t>
      </w:r>
      <w:r w:rsidRPr="00461479">
        <w:rPr>
          <w:b/>
          <w:bCs/>
          <w:kern w:val="32"/>
          <w:sz w:val="44"/>
          <w:szCs w:val="44"/>
        </w:rPr>
        <w:t>Convolutional Neural Networks</w:t>
      </w:r>
    </w:p>
    <w:p w14:paraId="4584E655" w14:textId="77777777" w:rsidR="00461479" w:rsidRPr="00461479" w:rsidRDefault="00461479" w:rsidP="00461479"/>
    <w:p w14:paraId="7B5298EA" w14:textId="13BEE786" w:rsidR="00F323B2" w:rsidRPr="00813316" w:rsidRDefault="00461479" w:rsidP="00783381">
      <w:pPr>
        <w:pStyle w:val="Heading5"/>
        <w:ind w:left="0" w:firstLine="0"/>
        <w:jc w:val="center"/>
        <w:rPr>
          <w:b/>
          <w:bCs/>
          <w:sz w:val="22"/>
          <w:szCs w:val="22"/>
        </w:rPr>
      </w:pPr>
      <w:proofErr w:type="spellStart"/>
      <w:r>
        <w:rPr>
          <w:b/>
          <w:bCs/>
          <w:sz w:val="22"/>
          <w:szCs w:val="22"/>
        </w:rPr>
        <w:t>Shivanshu</w:t>
      </w:r>
      <w:proofErr w:type="spellEnd"/>
      <w:r>
        <w:rPr>
          <w:b/>
          <w:bCs/>
          <w:sz w:val="22"/>
          <w:szCs w:val="22"/>
        </w:rPr>
        <w:t xml:space="preserve"> Sawan</w:t>
      </w:r>
    </w:p>
    <w:p w14:paraId="2AC15593" w14:textId="77777777" w:rsidR="00171E47" w:rsidRPr="00A55468" w:rsidRDefault="00171E47" w:rsidP="00F323B2">
      <w:pPr>
        <w:jc w:val="center"/>
        <w:rPr>
          <w:sz w:val="20"/>
          <w:szCs w:val="20"/>
        </w:rPr>
      </w:pPr>
    </w:p>
    <w:p w14:paraId="73B754A4" w14:textId="77777777" w:rsidR="00461479" w:rsidRDefault="00461479" w:rsidP="004A362E">
      <w:pPr>
        <w:tabs>
          <w:tab w:val="left" w:pos="5387"/>
        </w:tabs>
        <w:jc w:val="center"/>
        <w:rPr>
          <w:sz w:val="18"/>
          <w:szCs w:val="18"/>
        </w:rPr>
      </w:pPr>
      <w:r w:rsidRPr="00461479">
        <w:rPr>
          <w:b/>
          <w:bCs/>
          <w:sz w:val="18"/>
          <w:szCs w:val="18"/>
        </w:rPr>
        <w:t>University Institute of Engineering and Technology</w:t>
      </w:r>
    </w:p>
    <w:p w14:paraId="55FCB8F3" w14:textId="0405F5E7" w:rsidR="0003247D" w:rsidRPr="00FD434A" w:rsidRDefault="00461479" w:rsidP="004A362E">
      <w:pPr>
        <w:tabs>
          <w:tab w:val="left" w:pos="5387"/>
        </w:tabs>
        <w:jc w:val="center"/>
        <w:rPr>
          <w:sz w:val="18"/>
          <w:szCs w:val="18"/>
        </w:rPr>
      </w:pPr>
      <w:r>
        <w:rPr>
          <w:sz w:val="18"/>
          <w:szCs w:val="18"/>
        </w:rPr>
        <w:t>Panjab University</w:t>
      </w:r>
    </w:p>
    <w:p w14:paraId="2CD78B1D" w14:textId="7F435FA6" w:rsidR="00222E0B" w:rsidRDefault="00222E0B" w:rsidP="0003247D">
      <w:pPr>
        <w:jc w:val="center"/>
        <w:rPr>
          <w:sz w:val="18"/>
          <w:szCs w:val="18"/>
        </w:rPr>
      </w:pPr>
    </w:p>
    <w:p w14:paraId="499CE801" w14:textId="77777777" w:rsidR="00171E47" w:rsidRDefault="00171E47" w:rsidP="007813E5">
      <w:pPr>
        <w:jc w:val="both"/>
        <w:rPr>
          <w:rFonts w:ascii="Book Antiqua" w:hAnsi="Book Antiqua"/>
          <w:b/>
          <w:bCs/>
        </w:rPr>
      </w:pPr>
    </w:p>
    <w:p w14:paraId="237D4D26" w14:textId="77777777"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14:paraId="19057C08" w14:textId="464A33A7" w:rsidR="00F323B2"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461479" w:rsidRPr="00461479">
        <w:rPr>
          <w:sz w:val="20"/>
          <w:szCs w:val="20"/>
        </w:rPr>
        <w:t>Diabetic Retinopathy (DR) is a leading cause of blindness among adults worldwide. Early detection and classification of DR are crucial for effective treatment and prevention of vision loss. This research presents a deep learning-based approach utilizing Convolutional Neural Networks (CNNs) to automatically detect and classify DR from retinal fundus images. The model was trained and evaluated on the APTOS 2019 dataset, achieving a quadratic weighted kappa score of 0.92546, indicating high effectiveness in DR detection. The proposed system demonstrates potential for assisting ophthalmologists in the early diagnosis of DR, thereby improving patient outcomes.</w:t>
      </w:r>
    </w:p>
    <w:p w14:paraId="0273EE7D" w14:textId="77777777" w:rsidR="007813E5" w:rsidRPr="00AD775A" w:rsidRDefault="007813E5" w:rsidP="007813E5">
      <w:pPr>
        <w:jc w:val="both"/>
        <w:rPr>
          <w:sz w:val="20"/>
          <w:szCs w:val="20"/>
        </w:rPr>
      </w:pPr>
    </w:p>
    <w:p w14:paraId="37A0B382" w14:textId="447F709B" w:rsidR="00E63190" w:rsidRPr="00427691" w:rsidRDefault="00427691" w:rsidP="00427691">
      <w:pPr>
        <w:jc w:val="both"/>
        <w:rPr>
          <w:sz w:val="20"/>
          <w:szCs w:val="20"/>
        </w:rPr>
      </w:pPr>
      <w:r>
        <w:rPr>
          <w:b/>
          <w:bCs/>
          <w:i/>
          <w:iCs/>
          <w:sz w:val="20"/>
          <w:szCs w:val="20"/>
        </w:rPr>
        <w:t>Index Terms</w:t>
      </w:r>
      <w:r>
        <w:rPr>
          <w:sz w:val="20"/>
          <w:szCs w:val="20"/>
        </w:rPr>
        <w:t xml:space="preserve">- </w:t>
      </w:r>
      <w:r w:rsidR="00461479" w:rsidRPr="00461479">
        <w:rPr>
          <w:sz w:val="20"/>
          <w:szCs w:val="20"/>
        </w:rPr>
        <w:t>Diabetic Retinopathy, Deep Learning, Convolutional Neural Networks, Medical Imaging, Automated Diagnosis</w:t>
      </w:r>
    </w:p>
    <w:p w14:paraId="2B1353FA"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72FAB707" w14:textId="67DCE38F" w:rsidR="0098240F" w:rsidRPr="00AD775A" w:rsidRDefault="0098240F" w:rsidP="00D46A96">
      <w:pPr>
        <w:keepNext/>
        <w:framePr w:dropCap="drop" w:lines="2" w:wrap="around" w:vAnchor="text" w:hAnchor="text"/>
        <w:spacing w:line="459" w:lineRule="exact"/>
        <w:jc w:val="both"/>
        <w:textAlignment w:val="baseline"/>
        <w:rPr>
          <w:sz w:val="20"/>
          <w:szCs w:val="20"/>
        </w:rPr>
      </w:pPr>
      <w:r w:rsidRPr="00AD775A">
        <w:rPr>
          <w:sz w:val="20"/>
          <w:szCs w:val="20"/>
        </w:rPr>
        <w:t xml:space="preserve"> </w:t>
      </w:r>
    </w:p>
    <w:p w14:paraId="4DEC0E76" w14:textId="77777777" w:rsidR="00EC784E" w:rsidRDefault="003B708D" w:rsidP="0098240F">
      <w:pPr>
        <w:jc w:val="both"/>
        <w:rPr>
          <w:sz w:val="20"/>
          <w:szCs w:val="20"/>
        </w:rPr>
      </w:pPr>
      <w:r w:rsidRPr="003B708D">
        <w:rPr>
          <w:sz w:val="20"/>
          <w:szCs w:val="20"/>
        </w:rPr>
        <w:t>Diabetic Retinopathy (DR) is a microvascular complication of diabetes mellitus that affects the retinal blood vessels, potentially leading to blindness if not detected and treated promptly. The global prevalence of DR underscores the need for efficient and accurate diagnostic tools. Traditional methods of DR detection involve manual examination of retinal images by ophthalmologists, which is time-consuming and subject to inter-</w:t>
      </w:r>
    </w:p>
    <w:p w14:paraId="66D9B7DE" w14:textId="77777777" w:rsidR="00EC784E" w:rsidRDefault="00EC784E" w:rsidP="0098240F">
      <w:pPr>
        <w:jc w:val="both"/>
        <w:rPr>
          <w:sz w:val="20"/>
          <w:szCs w:val="20"/>
        </w:rPr>
      </w:pPr>
    </w:p>
    <w:p w14:paraId="6BF273B9" w14:textId="347D0222" w:rsidR="0098240F" w:rsidRPr="00AD775A" w:rsidRDefault="003B708D" w:rsidP="0098240F">
      <w:pPr>
        <w:jc w:val="both"/>
        <w:rPr>
          <w:sz w:val="20"/>
          <w:szCs w:val="20"/>
        </w:rPr>
      </w:pPr>
      <w:r w:rsidRPr="003B708D">
        <w:rPr>
          <w:sz w:val="20"/>
          <w:szCs w:val="20"/>
        </w:rPr>
        <w:t>observer variability. Recent advancements in deep learning, particularly Convolutional Neural Networks (CNNs), have shown promise in automating the detection and classification of DR from retinal images.</w:t>
      </w:r>
    </w:p>
    <w:p w14:paraId="4F4E72D9" w14:textId="77777777" w:rsidR="0099582D" w:rsidRPr="00AD775A" w:rsidRDefault="0099582D" w:rsidP="00E918F0">
      <w:pPr>
        <w:numPr>
          <w:ilvl w:val="0"/>
          <w:numId w:val="5"/>
        </w:numPr>
        <w:jc w:val="both"/>
        <w:rPr>
          <w:sz w:val="20"/>
          <w:szCs w:val="20"/>
        </w:rPr>
      </w:pPr>
      <w:r w:rsidRPr="00AD775A">
        <w:rPr>
          <w:sz w:val="20"/>
          <w:szCs w:val="20"/>
        </w:rPr>
        <w:t xml:space="preserve">Abstract </w:t>
      </w:r>
    </w:p>
    <w:p w14:paraId="0F98C561" w14:textId="77777777" w:rsidR="0099582D" w:rsidRPr="00AD775A" w:rsidRDefault="0099582D" w:rsidP="00E918F0">
      <w:pPr>
        <w:numPr>
          <w:ilvl w:val="0"/>
          <w:numId w:val="5"/>
        </w:numPr>
        <w:jc w:val="both"/>
        <w:rPr>
          <w:sz w:val="20"/>
          <w:szCs w:val="20"/>
        </w:rPr>
      </w:pPr>
      <w:r w:rsidRPr="00AD775A">
        <w:rPr>
          <w:sz w:val="20"/>
          <w:szCs w:val="20"/>
        </w:rPr>
        <w:t xml:space="preserve">Introduction </w:t>
      </w:r>
    </w:p>
    <w:p w14:paraId="72D8C5D8" w14:textId="77777777" w:rsidR="0099582D" w:rsidRPr="00AD775A" w:rsidRDefault="0099582D" w:rsidP="00E918F0">
      <w:pPr>
        <w:numPr>
          <w:ilvl w:val="0"/>
          <w:numId w:val="5"/>
        </w:numPr>
        <w:jc w:val="both"/>
        <w:rPr>
          <w:sz w:val="20"/>
          <w:szCs w:val="20"/>
        </w:rPr>
      </w:pPr>
      <w:r w:rsidRPr="00AD775A">
        <w:rPr>
          <w:sz w:val="20"/>
          <w:szCs w:val="20"/>
        </w:rPr>
        <w:t xml:space="preserve">Research Elaborations </w:t>
      </w:r>
    </w:p>
    <w:p w14:paraId="012AE4BC" w14:textId="77777777" w:rsidR="0099582D" w:rsidRPr="00AD775A" w:rsidRDefault="0099582D" w:rsidP="00E918F0">
      <w:pPr>
        <w:numPr>
          <w:ilvl w:val="0"/>
          <w:numId w:val="5"/>
        </w:numPr>
        <w:jc w:val="both"/>
        <w:rPr>
          <w:sz w:val="20"/>
          <w:szCs w:val="20"/>
        </w:rPr>
      </w:pPr>
      <w:r w:rsidRPr="00AD775A">
        <w:rPr>
          <w:sz w:val="20"/>
          <w:szCs w:val="20"/>
        </w:rPr>
        <w:t xml:space="preserve">Results or Finding </w:t>
      </w:r>
    </w:p>
    <w:p w14:paraId="6595BE1C" w14:textId="77777777" w:rsidR="007813E5" w:rsidRPr="00AD775A" w:rsidRDefault="0099582D" w:rsidP="00E918F0">
      <w:pPr>
        <w:numPr>
          <w:ilvl w:val="0"/>
          <w:numId w:val="5"/>
        </w:numPr>
        <w:jc w:val="both"/>
        <w:rPr>
          <w:sz w:val="20"/>
          <w:szCs w:val="20"/>
        </w:rPr>
      </w:pPr>
      <w:r w:rsidRPr="00AD775A">
        <w:rPr>
          <w:sz w:val="20"/>
          <w:szCs w:val="20"/>
        </w:rPr>
        <w:t>Conclusions</w:t>
      </w:r>
    </w:p>
    <w:p w14:paraId="3CAB32C2" w14:textId="77777777" w:rsidR="0092512C" w:rsidRPr="00AD775A" w:rsidRDefault="0092512C" w:rsidP="0098240F">
      <w:pPr>
        <w:jc w:val="both"/>
        <w:rPr>
          <w:sz w:val="20"/>
          <w:szCs w:val="20"/>
        </w:rPr>
      </w:pPr>
    </w:p>
    <w:p w14:paraId="0EC701B7" w14:textId="77777777" w:rsidR="009E7F78" w:rsidRDefault="006B036D" w:rsidP="0098240F">
      <w:pPr>
        <w:jc w:val="both"/>
        <w:rPr>
          <w:b/>
          <w:bCs/>
          <w:sz w:val="20"/>
          <w:szCs w:val="20"/>
        </w:rPr>
      </w:pPr>
      <w:r w:rsidRPr="00AD775A">
        <w:rPr>
          <w:b/>
          <w:bCs/>
          <w:sz w:val="20"/>
          <w:szCs w:val="20"/>
        </w:rPr>
        <w:t>I</w:t>
      </w:r>
      <w:r w:rsidR="0092512C" w:rsidRPr="00AD775A">
        <w:rPr>
          <w:b/>
          <w:bCs/>
          <w:sz w:val="20"/>
          <w:szCs w:val="20"/>
        </w:rPr>
        <w:t xml:space="preserve">n Introduction you can mention the introduction about your research. </w:t>
      </w:r>
    </w:p>
    <w:p w14:paraId="039976AB" w14:textId="77777777" w:rsidR="009A1D91" w:rsidRPr="00AD775A" w:rsidRDefault="009A1D91" w:rsidP="0098240F">
      <w:pPr>
        <w:jc w:val="both"/>
        <w:rPr>
          <w:b/>
          <w:bCs/>
          <w:sz w:val="20"/>
          <w:szCs w:val="20"/>
        </w:rPr>
      </w:pPr>
    </w:p>
    <w:p w14:paraId="316A1F8A" w14:textId="77777777" w:rsidR="0099582D" w:rsidRPr="009E7F78" w:rsidRDefault="001E74C3" w:rsidP="009E7F78">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IDENTIFY, RESEARCH </w:t>
      </w:r>
      <w:smartTag w:uri="urn:schemas-microsoft-com:office:smarttags" w:element="stockticker">
        <w:r w:rsidRPr="009E7F78">
          <w:rPr>
            <w:smallCaps/>
            <w:kern w:val="28"/>
            <w:sz w:val="20"/>
            <w:szCs w:val="20"/>
          </w:rPr>
          <w:t>AND</w:t>
        </w:r>
      </w:smartTag>
      <w:r w:rsidRPr="009E7F78">
        <w:rPr>
          <w:smallCaps/>
          <w:kern w:val="28"/>
          <w:sz w:val="20"/>
          <w:szCs w:val="20"/>
        </w:rPr>
        <w:t xml:space="preserve"> COLLECT IDEA</w:t>
      </w:r>
    </w:p>
    <w:p w14:paraId="4F48CB6C" w14:textId="77777777" w:rsidR="0099582D" w:rsidRPr="00AD775A" w:rsidRDefault="0099582D" w:rsidP="0099582D">
      <w:pPr>
        <w:jc w:val="both"/>
        <w:rPr>
          <w:sz w:val="20"/>
          <w:szCs w:val="20"/>
        </w:rPr>
      </w:pPr>
      <w:r w:rsidRPr="00AD775A">
        <w:rPr>
          <w:sz w:val="20"/>
          <w:szCs w:val="20"/>
        </w:rPr>
        <w:t>It's the foremost preliminary step for proceeding with any research work writing. While doing this go through a complete thought process of your Journal subject and research for it's viability by following means:</w:t>
      </w:r>
    </w:p>
    <w:p w14:paraId="36B0C35B" w14:textId="77777777" w:rsidR="0099582D" w:rsidRPr="00AD775A" w:rsidRDefault="0099582D" w:rsidP="002E312D">
      <w:pPr>
        <w:numPr>
          <w:ilvl w:val="0"/>
          <w:numId w:val="8"/>
        </w:numPr>
        <w:jc w:val="both"/>
        <w:rPr>
          <w:sz w:val="20"/>
          <w:szCs w:val="20"/>
        </w:rPr>
      </w:pPr>
      <w:r w:rsidRPr="00AD775A">
        <w:rPr>
          <w:sz w:val="20"/>
          <w:szCs w:val="20"/>
        </w:rPr>
        <w:t xml:space="preserve">Read already published work in the same field. </w:t>
      </w:r>
    </w:p>
    <w:p w14:paraId="36433AB9" w14:textId="77777777" w:rsidR="0099582D" w:rsidRPr="00AD775A" w:rsidRDefault="0099582D" w:rsidP="0099582D">
      <w:pPr>
        <w:numPr>
          <w:ilvl w:val="0"/>
          <w:numId w:val="8"/>
        </w:numPr>
        <w:jc w:val="both"/>
        <w:rPr>
          <w:sz w:val="20"/>
          <w:szCs w:val="20"/>
        </w:rPr>
      </w:pPr>
      <w:r w:rsidRPr="00AD775A">
        <w:rPr>
          <w:sz w:val="20"/>
          <w:szCs w:val="20"/>
        </w:rPr>
        <w:t xml:space="preserve">Goggling on the topic of your research work. </w:t>
      </w:r>
    </w:p>
    <w:p w14:paraId="4C309BAE" w14:textId="77777777" w:rsidR="0099582D" w:rsidRPr="00AD775A" w:rsidRDefault="0099582D" w:rsidP="0099582D">
      <w:pPr>
        <w:numPr>
          <w:ilvl w:val="0"/>
          <w:numId w:val="8"/>
        </w:numPr>
        <w:jc w:val="both"/>
        <w:rPr>
          <w:sz w:val="20"/>
          <w:szCs w:val="20"/>
        </w:rPr>
      </w:pPr>
      <w:r w:rsidRPr="00AD775A">
        <w:rPr>
          <w:sz w:val="20"/>
          <w:szCs w:val="20"/>
        </w:rPr>
        <w:t xml:space="preserve">Attend conferences, workshops and symposiums on the same fields or on related counterparts. </w:t>
      </w:r>
    </w:p>
    <w:p w14:paraId="7FD13F32" w14:textId="77777777" w:rsidR="0099582D" w:rsidRPr="00AD775A" w:rsidRDefault="0099582D" w:rsidP="0099582D">
      <w:pPr>
        <w:numPr>
          <w:ilvl w:val="0"/>
          <w:numId w:val="8"/>
        </w:numPr>
        <w:jc w:val="both"/>
        <w:rPr>
          <w:sz w:val="20"/>
          <w:szCs w:val="20"/>
        </w:rPr>
      </w:pPr>
      <w:r w:rsidRPr="00AD775A">
        <w:rPr>
          <w:sz w:val="20"/>
          <w:szCs w:val="20"/>
        </w:rPr>
        <w:t xml:space="preserve">Understand the scientific terms and jargon related to your research work. </w:t>
      </w:r>
    </w:p>
    <w:p w14:paraId="19724AF7" w14:textId="77777777" w:rsidR="00E54395" w:rsidRDefault="00E54395" w:rsidP="00C4625C">
      <w:pPr>
        <w:keepNext/>
        <w:numPr>
          <w:ilvl w:val="0"/>
          <w:numId w:val="1"/>
        </w:numPr>
        <w:autoSpaceDE w:val="0"/>
        <w:autoSpaceDN w:val="0"/>
        <w:spacing w:before="240" w:after="80"/>
        <w:jc w:val="center"/>
        <w:outlineLvl w:val="0"/>
        <w:rPr>
          <w:smallCaps/>
          <w:kern w:val="28"/>
          <w:sz w:val="20"/>
          <w:szCs w:val="20"/>
        </w:rPr>
        <w:sectPr w:rsidR="00E54395" w:rsidSect="00EC2D9E">
          <w:type w:val="continuous"/>
          <w:pgSz w:w="12240" w:h="15840" w:code="1"/>
          <w:pgMar w:top="1152" w:right="720" w:bottom="1008" w:left="720" w:header="547" w:footer="446" w:gutter="0"/>
          <w:cols w:num="2" w:space="288"/>
          <w:docGrid w:linePitch="360"/>
        </w:sectPr>
      </w:pPr>
    </w:p>
    <w:p w14:paraId="50B2AB7D" w14:textId="1B5DE649" w:rsidR="0099582D" w:rsidRPr="009E7F78" w:rsidRDefault="001E74C3" w:rsidP="00C4625C">
      <w:pPr>
        <w:keepNext/>
        <w:numPr>
          <w:ilvl w:val="0"/>
          <w:numId w:val="1"/>
        </w:numPr>
        <w:autoSpaceDE w:val="0"/>
        <w:autoSpaceDN w:val="0"/>
        <w:spacing w:before="240" w:after="80"/>
        <w:jc w:val="center"/>
        <w:outlineLvl w:val="0"/>
        <w:rPr>
          <w:smallCaps/>
          <w:kern w:val="28"/>
          <w:sz w:val="20"/>
          <w:szCs w:val="20"/>
        </w:rPr>
      </w:pPr>
      <w:r w:rsidRPr="009E7F78">
        <w:rPr>
          <w:smallCaps/>
          <w:kern w:val="28"/>
          <w:sz w:val="20"/>
          <w:szCs w:val="20"/>
        </w:rPr>
        <w:t xml:space="preserve">WRITE DOWN YOUR STUDIES </w:t>
      </w:r>
      <w:smartTag w:uri="urn:schemas-microsoft-com:office:smarttags" w:element="stockticker">
        <w:r w:rsidRPr="009E7F78">
          <w:rPr>
            <w:smallCaps/>
            <w:kern w:val="28"/>
            <w:sz w:val="20"/>
            <w:szCs w:val="20"/>
          </w:rPr>
          <w:t>AND</w:t>
        </w:r>
      </w:smartTag>
      <w:r w:rsidRPr="009E7F78">
        <w:rPr>
          <w:smallCaps/>
          <w:kern w:val="28"/>
          <w:sz w:val="20"/>
          <w:szCs w:val="20"/>
        </w:rPr>
        <w:t xml:space="preserve"> FINDINGS</w:t>
      </w:r>
    </w:p>
    <w:p w14:paraId="7169B85E" w14:textId="77777777" w:rsidR="00E54395" w:rsidRDefault="00E54395" w:rsidP="0099582D">
      <w:pPr>
        <w:jc w:val="both"/>
        <w:rPr>
          <w:sz w:val="20"/>
          <w:szCs w:val="20"/>
        </w:rPr>
        <w:sectPr w:rsidR="00E54395" w:rsidSect="00E54395">
          <w:type w:val="continuous"/>
          <w:pgSz w:w="12240" w:h="15840" w:code="1"/>
          <w:pgMar w:top="1152" w:right="720" w:bottom="1008" w:left="720" w:header="547" w:footer="446" w:gutter="0"/>
          <w:cols w:num="2" w:space="288"/>
          <w:docGrid w:linePitch="360"/>
        </w:sectPr>
      </w:pPr>
    </w:p>
    <w:p w14:paraId="7FD2E5CE" w14:textId="77777777" w:rsidR="0099582D" w:rsidRDefault="0099582D" w:rsidP="0099582D">
      <w:pPr>
        <w:jc w:val="both"/>
        <w:rPr>
          <w:sz w:val="20"/>
          <w:szCs w:val="20"/>
        </w:rPr>
      </w:pPr>
      <w:r w:rsidRPr="00AD775A">
        <w:rPr>
          <w:sz w:val="20"/>
          <w:szCs w:val="20"/>
        </w:rPr>
        <w:t>Now it is the time to articulate the research work with ideas gathered in above steps by adopting any of below suitable approaches:</w:t>
      </w:r>
    </w:p>
    <w:p w14:paraId="58C7132F" w14:textId="77777777" w:rsidR="00D23936" w:rsidRPr="00AD775A" w:rsidRDefault="008F2981" w:rsidP="008F2981">
      <w:pPr>
        <w:pStyle w:val="Heading2"/>
        <w:numPr>
          <w:ilvl w:val="1"/>
          <w:numId w:val="0"/>
        </w:numPr>
        <w:ind w:left="144"/>
      </w:pPr>
      <w:r>
        <w:t xml:space="preserve">A. </w:t>
      </w:r>
      <w:r w:rsidRPr="00AD775A">
        <w:t>Bits and Pieces together</w:t>
      </w:r>
    </w:p>
    <w:p w14:paraId="6837DBF2" w14:textId="77777777" w:rsidR="0099582D" w:rsidRPr="00AD775A" w:rsidRDefault="0099582D" w:rsidP="0099582D">
      <w:pPr>
        <w:jc w:val="both"/>
        <w:rPr>
          <w:sz w:val="20"/>
          <w:szCs w:val="20"/>
        </w:rPr>
      </w:pPr>
      <w:r w:rsidRPr="00AD775A">
        <w:rPr>
          <w:sz w:val="20"/>
          <w:szCs w:val="20"/>
        </w:rPr>
        <w:t>In this approach combine all your researched information in form of a journal or research paper. In this researcher can take the reference of already accomplished work as a starting building block of its paper.</w:t>
      </w:r>
    </w:p>
    <w:p w14:paraId="41FDC601" w14:textId="77777777" w:rsidR="00D23936" w:rsidRPr="00AD775A" w:rsidRDefault="00D23936" w:rsidP="0099582D">
      <w:pPr>
        <w:jc w:val="both"/>
        <w:rPr>
          <w:sz w:val="20"/>
          <w:szCs w:val="20"/>
        </w:rPr>
      </w:pPr>
      <w:r w:rsidRPr="00AD775A">
        <w:rPr>
          <w:sz w:val="20"/>
          <w:szCs w:val="20"/>
        </w:rPr>
        <w:t>Jump Start</w:t>
      </w:r>
    </w:p>
    <w:p w14:paraId="3FA1EE34" w14:textId="77777777" w:rsidR="0099582D" w:rsidRPr="00AD775A" w:rsidRDefault="0099582D" w:rsidP="0099582D">
      <w:pPr>
        <w:jc w:val="both"/>
        <w:rPr>
          <w:sz w:val="20"/>
          <w:szCs w:val="20"/>
        </w:rPr>
      </w:pPr>
      <w:r w:rsidRPr="00AD775A">
        <w:rPr>
          <w:sz w:val="20"/>
          <w:szCs w:val="20"/>
        </w:rPr>
        <w:t>This approach works the best in guidance of fellow researchers. In this the authors continuously receives or asks inputs from their fellows. It enriches the information pool of your paper with expert comments or up gradations. And the researcher feels confident about their work and takes a jump to start the paper writing.</w:t>
      </w:r>
    </w:p>
    <w:p w14:paraId="423C1290" w14:textId="77777777" w:rsidR="00D23936" w:rsidRPr="00AD775A" w:rsidRDefault="008F2981" w:rsidP="008F2981">
      <w:pPr>
        <w:pStyle w:val="Heading2"/>
        <w:numPr>
          <w:ilvl w:val="1"/>
          <w:numId w:val="0"/>
        </w:numPr>
        <w:ind w:left="144"/>
      </w:pPr>
      <w:r>
        <w:t xml:space="preserve">B. </w:t>
      </w:r>
      <w:r w:rsidR="00D23936" w:rsidRPr="00AD775A">
        <w:t>Use of Simulation software</w:t>
      </w:r>
    </w:p>
    <w:p w14:paraId="15A0F7B4" w14:textId="77777777" w:rsidR="0099582D" w:rsidRPr="00AD775A" w:rsidRDefault="0099582D" w:rsidP="0099582D">
      <w:pPr>
        <w:jc w:val="both"/>
        <w:rPr>
          <w:sz w:val="20"/>
          <w:szCs w:val="20"/>
        </w:rPr>
      </w:pPr>
      <w:r w:rsidRPr="00AD775A">
        <w:rPr>
          <w:sz w:val="20"/>
          <w:szCs w:val="20"/>
        </w:rPr>
        <w:t xml:space="preserve">There are </w:t>
      </w:r>
      <w:r w:rsidR="00AB1E10" w:rsidRPr="00AD775A">
        <w:rPr>
          <w:sz w:val="20"/>
          <w:szCs w:val="20"/>
        </w:rPr>
        <w:t>numbers</w:t>
      </w:r>
      <w:r w:rsidRPr="00AD775A">
        <w:rPr>
          <w:sz w:val="20"/>
          <w:szCs w:val="20"/>
        </w:rPr>
        <w:t xml:space="preserve"> of software available which can mimic the process involved in your research work and can produce the possible result. One of such type of software is </w:t>
      </w:r>
      <w:proofErr w:type="spellStart"/>
      <w:r w:rsidRPr="00AD775A">
        <w:rPr>
          <w:sz w:val="20"/>
          <w:szCs w:val="20"/>
        </w:rPr>
        <w:t>Matlab</w:t>
      </w:r>
      <w:proofErr w:type="spellEnd"/>
      <w:r w:rsidRPr="00AD775A">
        <w:rPr>
          <w:sz w:val="20"/>
          <w:szCs w:val="20"/>
        </w:rPr>
        <w:t xml:space="preserve">. You can readily find </w:t>
      </w:r>
      <w:proofErr w:type="spellStart"/>
      <w:r w:rsidRPr="00AD775A">
        <w:rPr>
          <w:sz w:val="20"/>
          <w:szCs w:val="20"/>
        </w:rPr>
        <w:t>Mfiles</w:t>
      </w:r>
      <w:proofErr w:type="spellEnd"/>
      <w:r w:rsidRPr="00AD775A">
        <w:rPr>
          <w:sz w:val="20"/>
          <w:szCs w:val="20"/>
        </w:rPr>
        <w:t xml:space="preserve"> related to your research work on internet or in some cases these can require few modifications. Once these </w:t>
      </w:r>
      <w:proofErr w:type="spellStart"/>
      <w:r w:rsidRPr="00AD775A">
        <w:rPr>
          <w:sz w:val="20"/>
          <w:szCs w:val="20"/>
        </w:rPr>
        <w:t>Mfiles</w:t>
      </w:r>
      <w:proofErr w:type="spellEnd"/>
      <w:r w:rsidRPr="00AD775A">
        <w:rPr>
          <w:sz w:val="20"/>
          <w:szCs w:val="20"/>
        </w:rPr>
        <w:t xml:space="preserve"> are uploaded in software, you can get the simulated results of your paper and it easies the process of paper writing.</w:t>
      </w:r>
    </w:p>
    <w:p w14:paraId="5B4B829D" w14:textId="77777777" w:rsidR="009E7F78" w:rsidRDefault="0099582D" w:rsidP="009A1D91">
      <w:pPr>
        <w:jc w:val="both"/>
        <w:rPr>
          <w:sz w:val="20"/>
          <w:szCs w:val="20"/>
        </w:rPr>
      </w:pPr>
      <w:r w:rsidRPr="00AD775A">
        <w:rPr>
          <w:sz w:val="20"/>
          <w:szCs w:val="20"/>
        </w:rPr>
        <w:t xml:space="preserve">As by adopting the above practices all major constructs of a </w:t>
      </w:r>
      <w:r w:rsidR="00EC2D9E" w:rsidRPr="00AD775A">
        <w:rPr>
          <w:sz w:val="20"/>
          <w:szCs w:val="20"/>
        </w:rPr>
        <w:t>research paper</w:t>
      </w:r>
      <w:r w:rsidRPr="00AD775A">
        <w:rPr>
          <w:sz w:val="20"/>
          <w:szCs w:val="20"/>
        </w:rPr>
        <w:t xml:space="preserve"> can be written and together compiled to form a </w:t>
      </w:r>
      <w:r w:rsidRPr="00BA1BE9">
        <w:rPr>
          <w:sz w:val="20"/>
          <w:szCs w:val="20"/>
        </w:rPr>
        <w:t>complete</w:t>
      </w:r>
      <w:r w:rsidR="00D87158">
        <w:rPr>
          <w:sz w:val="20"/>
          <w:szCs w:val="20"/>
        </w:rPr>
        <w:t xml:space="preserve"> </w:t>
      </w:r>
      <w:r w:rsidR="00EC2D9E" w:rsidRPr="00AD775A">
        <w:rPr>
          <w:sz w:val="20"/>
          <w:szCs w:val="20"/>
        </w:rPr>
        <w:t>research</w:t>
      </w:r>
      <w:r w:rsidRPr="00AD775A">
        <w:rPr>
          <w:sz w:val="20"/>
          <w:szCs w:val="20"/>
        </w:rPr>
        <w:t xml:space="preserve"> ready for Peer review.</w:t>
      </w:r>
    </w:p>
    <w:p w14:paraId="7ADEB326" w14:textId="77777777" w:rsidR="009A1D91" w:rsidRPr="00AD775A" w:rsidRDefault="009A1D91" w:rsidP="0099582D">
      <w:pPr>
        <w:pStyle w:val="BodyText"/>
        <w:rPr>
          <w:sz w:val="20"/>
          <w:szCs w:val="20"/>
        </w:rPr>
      </w:pPr>
    </w:p>
    <w:p w14:paraId="4C8BAB25" w14:textId="77777777" w:rsidR="001E74C3" w:rsidRPr="009E7F78" w:rsidRDefault="001E74C3" w:rsidP="009E7F78">
      <w:pPr>
        <w:keepNext/>
        <w:numPr>
          <w:ilvl w:val="0"/>
          <w:numId w:val="1"/>
        </w:numPr>
        <w:autoSpaceDE w:val="0"/>
        <w:autoSpaceDN w:val="0"/>
        <w:spacing w:before="240" w:after="80"/>
        <w:jc w:val="center"/>
        <w:outlineLvl w:val="0"/>
        <w:rPr>
          <w:smallCaps/>
          <w:kern w:val="28"/>
          <w:sz w:val="20"/>
          <w:szCs w:val="20"/>
        </w:rPr>
      </w:pPr>
      <w:smartTag w:uri="urn:schemas-microsoft-com:office:smarttags" w:element="stockticker">
        <w:r w:rsidRPr="009E7F78">
          <w:rPr>
            <w:smallCaps/>
            <w:kern w:val="28"/>
            <w:sz w:val="20"/>
            <w:szCs w:val="20"/>
          </w:rPr>
          <w:t>GET</w:t>
        </w:r>
      </w:smartTag>
      <w:r w:rsidRPr="009E7F78">
        <w:rPr>
          <w:smallCaps/>
          <w:kern w:val="28"/>
          <w:sz w:val="20"/>
          <w:szCs w:val="20"/>
        </w:rPr>
        <w:t xml:space="preserve"> PEER REVIEWED</w:t>
      </w:r>
    </w:p>
    <w:p w14:paraId="25318B7A" w14:textId="77777777" w:rsidR="001E74C3" w:rsidRPr="00AD775A" w:rsidRDefault="001E74C3" w:rsidP="001E74C3">
      <w:pPr>
        <w:jc w:val="both"/>
        <w:rPr>
          <w:sz w:val="20"/>
          <w:szCs w:val="20"/>
        </w:rPr>
      </w:pPr>
      <w:r w:rsidRPr="00AD775A">
        <w:rPr>
          <w:sz w:val="20"/>
          <w:szCs w:val="20"/>
        </w:rPr>
        <w:t xml:space="preserve">Here comes the most crucial step for </w:t>
      </w:r>
      <w:r w:rsidR="00EC2D9E" w:rsidRPr="00AD775A">
        <w:rPr>
          <w:sz w:val="20"/>
          <w:szCs w:val="20"/>
        </w:rPr>
        <w:t>your</w:t>
      </w:r>
      <w:r w:rsidR="00445778">
        <w:rPr>
          <w:sz w:val="20"/>
          <w:szCs w:val="20"/>
        </w:rPr>
        <w:t xml:space="preserve"> </w:t>
      </w:r>
      <w:r w:rsidR="006B036D" w:rsidRPr="00AD775A">
        <w:rPr>
          <w:sz w:val="20"/>
          <w:szCs w:val="20"/>
        </w:rPr>
        <w:t>research publication</w:t>
      </w:r>
      <w:r w:rsidRPr="00AD775A">
        <w:rPr>
          <w:sz w:val="20"/>
          <w:szCs w:val="20"/>
        </w:rPr>
        <w:t xml:space="preserve">. Ensure the drafted journal is critically reviewed by your peers or </w:t>
      </w:r>
      <w:r w:rsidRPr="00AD775A">
        <w:rPr>
          <w:sz w:val="20"/>
          <w:szCs w:val="20"/>
        </w:rPr>
        <w:lastRenderedPageBreak/>
        <w:t>any subject matter experts. Always try to get maximum review comments even if you are well confident about your paper.</w:t>
      </w:r>
    </w:p>
    <w:p w14:paraId="78C08369" w14:textId="77777777" w:rsidR="0092512C" w:rsidRPr="00AD775A" w:rsidRDefault="0092512C" w:rsidP="001E74C3">
      <w:pPr>
        <w:jc w:val="both"/>
        <w:rPr>
          <w:sz w:val="20"/>
          <w:szCs w:val="20"/>
        </w:rPr>
      </w:pPr>
    </w:p>
    <w:p w14:paraId="0C7E46EA" w14:textId="77777777" w:rsidR="001E74C3" w:rsidRDefault="00AB1E10" w:rsidP="001E74C3">
      <w:pPr>
        <w:jc w:val="both"/>
        <w:rPr>
          <w:b/>
          <w:bCs/>
          <w:sz w:val="20"/>
          <w:szCs w:val="20"/>
        </w:rPr>
      </w:pPr>
      <w:r w:rsidRPr="00AD775A">
        <w:rPr>
          <w:b/>
          <w:bCs/>
          <w:sz w:val="20"/>
          <w:szCs w:val="20"/>
        </w:rPr>
        <w:t>For</w:t>
      </w:r>
      <w:r w:rsidR="0092512C" w:rsidRPr="00AD775A">
        <w:rPr>
          <w:b/>
          <w:bCs/>
          <w:sz w:val="20"/>
          <w:szCs w:val="20"/>
        </w:rPr>
        <w:t xml:space="preserve"> peer review send you </w:t>
      </w:r>
      <w:r w:rsidRPr="00AD775A">
        <w:rPr>
          <w:b/>
          <w:bCs/>
          <w:sz w:val="20"/>
          <w:szCs w:val="20"/>
        </w:rPr>
        <w:t xml:space="preserve">research paper in IJSRP format to </w:t>
      </w:r>
      <w:hyperlink r:id="rId9" w:history="1">
        <w:r w:rsidRPr="00AD775A">
          <w:rPr>
            <w:rStyle w:val="Hyperlink"/>
            <w:b/>
            <w:bCs/>
            <w:sz w:val="20"/>
            <w:szCs w:val="20"/>
          </w:rPr>
          <w:t>editor@ijsrp.org</w:t>
        </w:r>
      </w:hyperlink>
      <w:r w:rsidRPr="00AD775A">
        <w:rPr>
          <w:b/>
          <w:bCs/>
          <w:sz w:val="20"/>
          <w:szCs w:val="20"/>
        </w:rPr>
        <w:t>.</w:t>
      </w:r>
    </w:p>
    <w:p w14:paraId="6373248C" w14:textId="77777777" w:rsidR="009A1D91" w:rsidRPr="009A1D91" w:rsidRDefault="009A1D91" w:rsidP="001E74C3">
      <w:pPr>
        <w:jc w:val="both"/>
        <w:rPr>
          <w:b/>
          <w:bCs/>
          <w:sz w:val="20"/>
          <w:szCs w:val="20"/>
        </w:rPr>
      </w:pPr>
    </w:p>
    <w:p w14:paraId="534DE8C6" w14:textId="77777777" w:rsidR="00D23936" w:rsidRPr="00FE0F88" w:rsidRDefault="00D23936" w:rsidP="00FE0F88">
      <w:pPr>
        <w:keepNext/>
        <w:numPr>
          <w:ilvl w:val="0"/>
          <w:numId w:val="1"/>
        </w:numPr>
        <w:autoSpaceDE w:val="0"/>
        <w:autoSpaceDN w:val="0"/>
        <w:spacing w:before="240" w:after="80"/>
        <w:jc w:val="center"/>
        <w:outlineLvl w:val="0"/>
        <w:rPr>
          <w:smallCaps/>
          <w:kern w:val="28"/>
          <w:sz w:val="20"/>
          <w:szCs w:val="20"/>
        </w:rPr>
      </w:pPr>
      <w:r w:rsidRPr="00FE0F88">
        <w:rPr>
          <w:smallCaps/>
          <w:kern w:val="28"/>
          <w:sz w:val="20"/>
          <w:szCs w:val="20"/>
        </w:rPr>
        <w:t xml:space="preserve">IMPROVEMENT AS </w:t>
      </w:r>
      <w:smartTag w:uri="urn:schemas-microsoft-com:office:smarttags" w:element="stockticker">
        <w:r w:rsidRPr="00FE0F88">
          <w:rPr>
            <w:smallCaps/>
            <w:kern w:val="28"/>
            <w:sz w:val="20"/>
            <w:szCs w:val="20"/>
          </w:rPr>
          <w:t>PER</w:t>
        </w:r>
      </w:smartTag>
      <w:r w:rsidRPr="00FE0F88">
        <w:rPr>
          <w:smallCaps/>
          <w:kern w:val="28"/>
          <w:sz w:val="20"/>
          <w:szCs w:val="20"/>
        </w:rPr>
        <w:t xml:space="preserve"> REVIEWER COMMENTS</w:t>
      </w:r>
    </w:p>
    <w:p w14:paraId="6EE7CC91" w14:textId="77777777" w:rsidR="001E74C3" w:rsidRPr="00AD775A" w:rsidRDefault="00D23936" w:rsidP="001E74C3">
      <w:pPr>
        <w:jc w:val="both"/>
        <w:rPr>
          <w:sz w:val="20"/>
          <w:szCs w:val="20"/>
        </w:rPr>
      </w:pPr>
      <w:r w:rsidRPr="00AD775A">
        <w:rPr>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4D9FD24F" w14:textId="77777777" w:rsidR="006B036D" w:rsidRPr="00AD775A" w:rsidRDefault="006B036D" w:rsidP="001E74C3">
      <w:pPr>
        <w:jc w:val="both"/>
        <w:rPr>
          <w:sz w:val="20"/>
          <w:szCs w:val="20"/>
        </w:rPr>
      </w:pPr>
    </w:p>
    <w:p w14:paraId="0753EF74" w14:textId="77777777" w:rsidR="00D23936" w:rsidRDefault="006B036D" w:rsidP="001E74C3">
      <w:pPr>
        <w:jc w:val="both"/>
        <w:rPr>
          <w:b/>
          <w:bCs/>
          <w:sz w:val="20"/>
          <w:szCs w:val="20"/>
        </w:rPr>
      </w:pPr>
      <w:r w:rsidRPr="00AD775A">
        <w:rPr>
          <w:b/>
          <w:bCs/>
          <w:sz w:val="20"/>
          <w:szCs w:val="20"/>
        </w:rPr>
        <w:t>After submission IJSRP will se</w:t>
      </w:r>
      <w:r w:rsidR="00FE0F88">
        <w:rPr>
          <w:b/>
          <w:bCs/>
          <w:sz w:val="20"/>
          <w:szCs w:val="20"/>
        </w:rPr>
        <w:t>nd you reviewer comment within 10-15</w:t>
      </w:r>
      <w:r w:rsidRPr="00AD775A">
        <w:rPr>
          <w:b/>
          <w:bCs/>
          <w:sz w:val="20"/>
          <w:szCs w:val="20"/>
        </w:rPr>
        <w:t xml:space="preserve"> days of submission and you can send us the updated paper within a week for publishing. </w:t>
      </w:r>
    </w:p>
    <w:p w14:paraId="3A15E4F2" w14:textId="77777777" w:rsidR="00BA1BE9" w:rsidRPr="009A1D91" w:rsidRDefault="00BA1BE9" w:rsidP="001E74C3">
      <w:pPr>
        <w:jc w:val="both"/>
        <w:rPr>
          <w:b/>
          <w:bCs/>
          <w:sz w:val="20"/>
          <w:szCs w:val="20"/>
        </w:rPr>
      </w:pPr>
    </w:p>
    <w:p w14:paraId="74FCED68" w14:textId="77777777" w:rsidR="00D23936" w:rsidRPr="00AD775A" w:rsidRDefault="00D23936" w:rsidP="001E74C3">
      <w:pPr>
        <w:jc w:val="both"/>
        <w:rPr>
          <w:sz w:val="20"/>
          <w:szCs w:val="20"/>
        </w:rPr>
      </w:pPr>
      <w:r w:rsidRPr="00AD775A">
        <w:rPr>
          <w:sz w:val="20"/>
          <w:szCs w:val="20"/>
        </w:rPr>
        <w:t>This completes the entire process required for widespread of research work on open front. Generally all International Journals are governed by an Intellectual body and they select the most suitable paper for publishing after a thorough analysis of submitted paper. Selected paper get published (online and printed) in their periodicals and get indexed by number of sources.</w:t>
      </w:r>
    </w:p>
    <w:p w14:paraId="262C924A" w14:textId="77777777" w:rsidR="006B036D" w:rsidRPr="00AD775A" w:rsidRDefault="006B036D" w:rsidP="001E74C3">
      <w:pPr>
        <w:jc w:val="both"/>
        <w:rPr>
          <w:sz w:val="20"/>
          <w:szCs w:val="20"/>
        </w:rPr>
      </w:pPr>
    </w:p>
    <w:p w14:paraId="16F4DCC1" w14:textId="77777777" w:rsidR="00806785" w:rsidRDefault="006B036D" w:rsidP="00806785">
      <w:pPr>
        <w:jc w:val="both"/>
        <w:rPr>
          <w:b/>
          <w:bCs/>
          <w:sz w:val="20"/>
          <w:szCs w:val="20"/>
        </w:rPr>
      </w:pPr>
      <w:r w:rsidRPr="00AD775A">
        <w:rPr>
          <w:b/>
          <w:bCs/>
          <w:sz w:val="20"/>
          <w:szCs w:val="20"/>
        </w:rPr>
        <w:t xml:space="preserve">After the successful review and payment, IJSRP will publish your paper for the current edition. You can find the payment details at: </w:t>
      </w:r>
      <w:hyperlink r:id="rId10" w:history="1">
        <w:r w:rsidRPr="00AD775A">
          <w:rPr>
            <w:rStyle w:val="Hyperlink"/>
            <w:b/>
            <w:bCs/>
            <w:sz w:val="20"/>
            <w:szCs w:val="20"/>
          </w:rPr>
          <w:t>http://ijsrp.org/online-publication-charge.html</w:t>
        </w:r>
      </w:hyperlink>
      <w:r w:rsidRPr="00AD775A">
        <w:rPr>
          <w:b/>
          <w:bCs/>
          <w:sz w:val="20"/>
          <w:szCs w:val="20"/>
        </w:rPr>
        <w:t>.</w:t>
      </w:r>
    </w:p>
    <w:p w14:paraId="4AC5909C" w14:textId="77777777" w:rsidR="008A79B4" w:rsidRPr="00AD775A" w:rsidRDefault="008A79B4" w:rsidP="00806785">
      <w:pPr>
        <w:jc w:val="both"/>
        <w:rPr>
          <w:b/>
          <w:bCs/>
          <w:sz w:val="20"/>
          <w:szCs w:val="20"/>
        </w:rPr>
      </w:pPr>
    </w:p>
    <w:p w14:paraId="184988DD"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5814581B" w14:textId="77777777" w:rsidR="00BA1BE9" w:rsidRDefault="00BA1BE9" w:rsidP="00BA1BE9">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1F84EB23" w14:textId="77777777" w:rsidR="00BA1BE9" w:rsidRDefault="00BA1BE9" w:rsidP="00BA1BE9">
      <w:pPr>
        <w:pStyle w:val="ReferenceHead"/>
      </w:pPr>
      <w:r>
        <w:t>Appendix</w:t>
      </w:r>
    </w:p>
    <w:p w14:paraId="493D63B3" w14:textId="77777777" w:rsidR="00BA1BE9" w:rsidRDefault="00BA1BE9" w:rsidP="00BA1BE9">
      <w:pPr>
        <w:pStyle w:val="Text"/>
      </w:pPr>
      <w:r>
        <w:t>Appendixes, if needed, appear before the acknowledgment.</w:t>
      </w:r>
    </w:p>
    <w:p w14:paraId="53269687" w14:textId="77777777" w:rsidR="00BA1BE9" w:rsidRDefault="00BA1BE9" w:rsidP="00BA1BE9">
      <w:pPr>
        <w:pStyle w:val="ReferenceHead"/>
      </w:pPr>
      <w:r>
        <w:t>Acknowledgment</w:t>
      </w:r>
    </w:p>
    <w:p w14:paraId="0A69A458" w14:textId="77777777" w:rsidR="00BA1BE9" w:rsidRDefault="00BA1BE9" w:rsidP="00BA1BE9">
      <w:pPr>
        <w:pStyle w:val="Text"/>
      </w:pPr>
      <w:r>
        <w:t xml:space="preserve">The preferred spelling of the word “acknowledgment” in American English is without an “e” after the “g.” Use the singular heading even if you have many acknowledgments. </w:t>
      </w:r>
    </w:p>
    <w:p w14:paraId="11D27BA5" w14:textId="77777777" w:rsidR="00BA1BE9" w:rsidRDefault="00BA1BE9" w:rsidP="00BA1BE9">
      <w:pPr>
        <w:pStyle w:val="ReferenceHead"/>
      </w:pPr>
      <w:r>
        <w:t>References</w:t>
      </w:r>
    </w:p>
    <w:p w14:paraId="52DE1AD8" w14:textId="77777777" w:rsidR="00BA1BE9" w:rsidRDefault="00BA1BE9" w:rsidP="006D5814">
      <w:pPr>
        <w:pStyle w:val="references"/>
      </w:pPr>
      <w:r>
        <w:t xml:space="preserve">G. O. Young, “Synthetic structure of industrial plastics (Book style with paper title and editor),” </w:t>
      </w:r>
      <w:r>
        <w:tab/>
        <w:t xml:space="preserve">in </w:t>
      </w:r>
      <w:r>
        <w:rPr>
          <w:i/>
          <w:iCs/>
        </w:rPr>
        <w:t>Plastics</w:t>
      </w:r>
      <w:r>
        <w:t xml:space="preserve">, 2nd ed. vol. 3, J. Peters, Ed.  </w:t>
      </w:r>
      <w:smartTag w:uri="urn:schemas-microsoft-com:office:smarttags" w:element="place">
        <w:smartTag w:uri="urn:schemas-microsoft-com:office:smarttags" w:element="State">
          <w:r>
            <w:t>New York</w:t>
          </w:r>
        </w:smartTag>
      </w:smartTag>
      <w:r>
        <w:t>: McGraw-Hill, 1964, pp. 15–64.</w:t>
      </w:r>
    </w:p>
    <w:p w14:paraId="2DB8A943" w14:textId="77777777" w:rsidR="00BA1BE9" w:rsidRDefault="00BA1BE9" w:rsidP="006D5814">
      <w:pPr>
        <w:pStyle w:val="references"/>
      </w:pPr>
      <w:r>
        <w:t xml:space="preserve">W.-K. Chen, </w:t>
      </w:r>
      <w:r>
        <w:rPr>
          <w:i/>
          <w:iCs/>
        </w:rPr>
        <w:t>Linear Networks and Systems</w:t>
      </w:r>
      <w:r>
        <w:t xml:space="preserve"> (Book style)</w:t>
      </w:r>
      <w:r>
        <w:rPr>
          <w:i/>
          <w:iCs/>
        </w:rPr>
        <w:t>.</w:t>
      </w:r>
      <w:r>
        <w:tab/>
      </w:r>
      <w:smartTag w:uri="urn:schemas-microsoft-com:office:smarttags" w:element="place">
        <w:smartTag w:uri="urn:schemas-microsoft-com:office:smarttags" w:element="City">
          <w:r>
            <w:t>Belmont</w:t>
          </w:r>
        </w:smartTag>
        <w:r>
          <w:t xml:space="preserve">, </w:t>
        </w:r>
        <w:smartTag w:uri="urn:schemas-microsoft-com:office:smarttags" w:element="State">
          <w:r>
            <w:t>CA</w:t>
          </w:r>
        </w:smartTag>
      </w:smartTag>
      <w:r>
        <w:t xml:space="preserve">: </w:t>
      </w:r>
      <w:smartTag w:uri="urn:schemas-microsoft-com:office:smarttags" w:element="place">
        <w:smartTag w:uri="urn:schemas-microsoft-com:office:smarttags" w:element="City">
          <w:r>
            <w:t>Wadsworth</w:t>
          </w:r>
        </w:smartTag>
      </w:smartTag>
      <w:r>
        <w:t>, 1993, pp. 123–135.</w:t>
      </w:r>
    </w:p>
    <w:p w14:paraId="20422C2F" w14:textId="77777777" w:rsidR="00BA1BE9" w:rsidRDefault="00BA1BE9" w:rsidP="006D5814">
      <w:pPr>
        <w:pStyle w:val="references"/>
      </w:pPr>
      <w:r>
        <w:t xml:space="preserve">H. Poor, </w:t>
      </w:r>
      <w:r>
        <w:rPr>
          <w:i/>
          <w:iCs/>
        </w:rPr>
        <w:t>An Introduction to Signal Detection and Estimation</w:t>
      </w:r>
      <w:r>
        <w:t xml:space="preserve">.   </w:t>
      </w:r>
      <w:smartTag w:uri="urn:schemas-microsoft-com:office:smarttags" w:element="place">
        <w:smartTag w:uri="urn:schemas-microsoft-com:office:smarttags" w:element="State">
          <w:r>
            <w:t>New York</w:t>
          </w:r>
        </w:smartTag>
      </w:smartTag>
      <w:r>
        <w:t>: Springer-Verlag, 1985, ch. 4.</w:t>
      </w:r>
    </w:p>
    <w:p w14:paraId="25A5CD6F" w14:textId="77777777" w:rsidR="00BA1BE9" w:rsidRDefault="00BA1BE9" w:rsidP="006D5814">
      <w:pPr>
        <w:pStyle w:val="references"/>
      </w:pPr>
      <w:r>
        <w:t>B. Smith, “An approach to graphs of linear forms (Unpublished work style),” unpublished.</w:t>
      </w:r>
    </w:p>
    <w:p w14:paraId="64C6E44D" w14:textId="77777777" w:rsidR="00BA1BE9" w:rsidRDefault="00BA1BE9" w:rsidP="006D5814">
      <w:pPr>
        <w:pStyle w:val="references"/>
      </w:pPr>
      <w:r>
        <w:t xml:space="preserve">E. H. Miller, “A note on reflector arrays (Periodical style—Accepted for publication),” </w:t>
      </w:r>
      <w:r>
        <w:rPr>
          <w:i/>
          <w:iCs/>
        </w:rPr>
        <w:t>IEEE Trans. Antennas Propagat.</w:t>
      </w:r>
      <w:r>
        <w:t>, to be published.</w:t>
      </w:r>
    </w:p>
    <w:p w14:paraId="3D315B07" w14:textId="77777777" w:rsidR="00BA1BE9" w:rsidRDefault="00BA1BE9" w:rsidP="006D5814">
      <w:pPr>
        <w:pStyle w:val="references"/>
      </w:pPr>
      <w:r>
        <w:t xml:space="preserve">J. Wang, “Fundamentals of erbium-doped fiber amplifiers arrays (Periodical style—Submitted for publication),” </w:t>
      </w:r>
      <w:r>
        <w:rPr>
          <w:i/>
          <w:iCs/>
        </w:rPr>
        <w:t>IEEE J. Quantum Electron.</w:t>
      </w:r>
      <w:r>
        <w:t>, submitted for publication.</w:t>
      </w:r>
    </w:p>
    <w:p w14:paraId="297DFB74" w14:textId="77777777" w:rsidR="006B036D" w:rsidRDefault="006B036D" w:rsidP="00BA1BE9">
      <w:pPr>
        <w:jc w:val="both"/>
        <w:rPr>
          <w:b/>
          <w:bCs/>
          <w:sz w:val="20"/>
          <w:szCs w:val="20"/>
        </w:rPr>
      </w:pPr>
    </w:p>
    <w:p w14:paraId="612457CC" w14:textId="77777777" w:rsidR="00A5423C" w:rsidRDefault="00A5423C" w:rsidP="00A5423C">
      <w:pPr>
        <w:pStyle w:val="ReferenceHead"/>
      </w:pPr>
      <w:r>
        <w:t>Authors</w:t>
      </w:r>
    </w:p>
    <w:p w14:paraId="4A4911F6" w14:textId="77777777"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 and email</w:t>
      </w:r>
      <w:r w:rsidR="000C02A9" w:rsidRPr="00A34166">
        <w:rPr>
          <w:sz w:val="20"/>
          <w:szCs w:val="20"/>
        </w:rPr>
        <w:t xml:space="preserve"> address</w:t>
      </w:r>
      <w:r w:rsidR="008A79B4" w:rsidRPr="00A34166">
        <w:rPr>
          <w:sz w:val="20"/>
          <w:szCs w:val="20"/>
        </w:rPr>
        <w:t>.</w:t>
      </w:r>
    </w:p>
    <w:p w14:paraId="7042F6F0" w14:textId="77777777" w:rsidR="008A79B4" w:rsidRPr="00A34166"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54083698" w14:textId="77777777" w:rsidR="008A79B4" w:rsidRDefault="007D3977" w:rsidP="008A79B4">
      <w:pPr>
        <w:rPr>
          <w:sz w:val="20"/>
          <w:szCs w:val="20"/>
        </w:rPr>
      </w:pPr>
      <w:r w:rsidRPr="00A34166">
        <w:rPr>
          <w:b/>
          <w:bCs/>
          <w:sz w:val="20"/>
          <w:szCs w:val="20"/>
        </w:rPr>
        <w:t>Third</w:t>
      </w:r>
      <w:r w:rsidR="008A79B4" w:rsidRPr="00A34166">
        <w:rPr>
          <w:b/>
          <w:bCs/>
          <w:sz w:val="20"/>
          <w:szCs w:val="20"/>
        </w:rPr>
        <w:t xml:space="preserve"> Author </w:t>
      </w:r>
      <w:r w:rsidR="008A79B4" w:rsidRPr="00A34166">
        <w:rPr>
          <w:sz w:val="20"/>
          <w:szCs w:val="20"/>
        </w:rPr>
        <w:t>– Author name</w:t>
      </w:r>
      <w:r w:rsidR="001509DF" w:rsidRPr="00A34166">
        <w:rPr>
          <w:sz w:val="20"/>
          <w:szCs w:val="20"/>
        </w:rPr>
        <w:t>, qualifications</w:t>
      </w:r>
      <w:r w:rsidR="008A79B4" w:rsidRPr="00A34166">
        <w:rPr>
          <w:sz w:val="20"/>
          <w:szCs w:val="20"/>
        </w:rPr>
        <w:t>, associated institute (if any)</w:t>
      </w:r>
      <w:r w:rsidR="000C02A9" w:rsidRPr="00A34166">
        <w:rPr>
          <w:sz w:val="20"/>
          <w:szCs w:val="20"/>
        </w:rPr>
        <w:t xml:space="preserve"> and email address</w:t>
      </w:r>
      <w:r w:rsidR="008A79B4" w:rsidRPr="00A34166">
        <w:rPr>
          <w:sz w:val="20"/>
          <w:szCs w:val="20"/>
        </w:rPr>
        <w:t>.</w:t>
      </w:r>
    </w:p>
    <w:p w14:paraId="5A234427" w14:textId="77777777" w:rsidR="0008198A" w:rsidRDefault="0008198A" w:rsidP="008A79B4">
      <w:pPr>
        <w:rPr>
          <w:sz w:val="20"/>
          <w:szCs w:val="20"/>
        </w:rPr>
      </w:pPr>
    </w:p>
    <w:p w14:paraId="15FA6B54" w14:textId="77777777" w:rsidR="0008198A" w:rsidRPr="00A34166" w:rsidRDefault="0008198A" w:rsidP="008A79B4">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Author name</w:t>
      </w:r>
      <w:r>
        <w:rPr>
          <w:sz w:val="20"/>
          <w:szCs w:val="20"/>
        </w:rPr>
        <w:t>,</w:t>
      </w:r>
      <w:r w:rsidRPr="00A34166">
        <w:rPr>
          <w:sz w:val="20"/>
          <w:szCs w:val="20"/>
        </w:rPr>
        <w:t xml:space="preserve"> email address</w:t>
      </w:r>
      <w:r>
        <w:rPr>
          <w:sz w:val="20"/>
          <w:szCs w:val="20"/>
        </w:rPr>
        <w:t xml:space="preserve">, alternate email address (if any), contact number. </w:t>
      </w:r>
    </w:p>
    <w:p w14:paraId="42F44337" w14:textId="77777777" w:rsidR="008A79B4" w:rsidRDefault="008A79B4" w:rsidP="00BA1BE9">
      <w:pPr>
        <w:jc w:val="both"/>
        <w:rPr>
          <w:sz w:val="20"/>
          <w:szCs w:val="20"/>
        </w:rPr>
      </w:pPr>
    </w:p>
    <w:p w14:paraId="2FC37CAF" w14:textId="77777777" w:rsidR="008A79B4" w:rsidRPr="00AD775A" w:rsidRDefault="008A79B4" w:rsidP="00BA1BE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79930808" w14:textId="77777777" w:rsidR="001E74C3" w:rsidRPr="00AD775A" w:rsidRDefault="001E74C3" w:rsidP="0099582D">
      <w:pPr>
        <w:pStyle w:val="BodyText"/>
        <w:rPr>
          <w:sz w:val="20"/>
          <w:szCs w:val="20"/>
        </w:rPr>
      </w:pPr>
    </w:p>
    <w:p w14:paraId="18A81F88"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4C3852" w14:textId="77777777" w:rsidR="00EE4767" w:rsidRDefault="00EE4767">
      <w:r>
        <w:separator/>
      </w:r>
    </w:p>
  </w:endnote>
  <w:endnote w:type="continuationSeparator" w:id="0">
    <w:p w14:paraId="15B21A53" w14:textId="77777777" w:rsidR="00EE4767" w:rsidRDefault="00EE4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18D83F" w14:textId="2E44A8A2" w:rsidR="00916D12" w:rsidRPr="00820C69" w:rsidRDefault="00916D12" w:rsidP="00820C69">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26CD9" w14:textId="77777777" w:rsidR="00EE4767" w:rsidRDefault="00EE4767">
      <w:r>
        <w:separator/>
      </w:r>
    </w:p>
  </w:footnote>
  <w:footnote w:type="continuationSeparator" w:id="0">
    <w:p w14:paraId="47958954" w14:textId="77777777" w:rsidR="00EE4767" w:rsidRDefault="00EE4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E694C" w14:textId="1F175AD0" w:rsidR="0073143F" w:rsidRPr="00222E0B" w:rsidRDefault="0073143F" w:rsidP="00222E0B">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295016794">
    <w:abstractNumId w:val="5"/>
  </w:num>
  <w:num w:numId="2" w16cid:durableId="1544516609">
    <w:abstractNumId w:val="2"/>
  </w:num>
  <w:num w:numId="3" w16cid:durableId="1689066632">
    <w:abstractNumId w:val="6"/>
  </w:num>
  <w:num w:numId="4" w16cid:durableId="1486312114">
    <w:abstractNumId w:val="4"/>
  </w:num>
  <w:num w:numId="5" w16cid:durableId="1081758555">
    <w:abstractNumId w:val="0"/>
  </w:num>
  <w:num w:numId="6" w16cid:durableId="485123556">
    <w:abstractNumId w:val="1"/>
  </w:num>
  <w:num w:numId="7" w16cid:durableId="115681522">
    <w:abstractNumId w:val="7"/>
  </w:num>
  <w:num w:numId="8" w16cid:durableId="1858540966">
    <w:abstractNumId w:val="8"/>
  </w:num>
  <w:num w:numId="9" w16cid:durableId="1919248986">
    <w:abstractNumId w:val="3"/>
  </w:num>
  <w:num w:numId="10" w16cid:durableId="1936476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0D32"/>
    <w:rsid w:val="000A5360"/>
    <w:rsid w:val="000B2891"/>
    <w:rsid w:val="000C02A9"/>
    <w:rsid w:val="000C6DA2"/>
    <w:rsid w:val="000E02BD"/>
    <w:rsid w:val="000F4659"/>
    <w:rsid w:val="001257B8"/>
    <w:rsid w:val="00130515"/>
    <w:rsid w:val="00137DC1"/>
    <w:rsid w:val="001440C6"/>
    <w:rsid w:val="00146050"/>
    <w:rsid w:val="001509DF"/>
    <w:rsid w:val="00171E47"/>
    <w:rsid w:val="00177FB9"/>
    <w:rsid w:val="00182CEC"/>
    <w:rsid w:val="001E74C3"/>
    <w:rsid w:val="001F0E17"/>
    <w:rsid w:val="00207267"/>
    <w:rsid w:val="00222E0B"/>
    <w:rsid w:val="00230644"/>
    <w:rsid w:val="00230DC6"/>
    <w:rsid w:val="00237B98"/>
    <w:rsid w:val="00237ED8"/>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6365B"/>
    <w:rsid w:val="00370663"/>
    <w:rsid w:val="0039326B"/>
    <w:rsid w:val="003965DE"/>
    <w:rsid w:val="003B28CB"/>
    <w:rsid w:val="003B708D"/>
    <w:rsid w:val="003C2072"/>
    <w:rsid w:val="003C6AB4"/>
    <w:rsid w:val="003D3645"/>
    <w:rsid w:val="003D723D"/>
    <w:rsid w:val="003E307F"/>
    <w:rsid w:val="003E5204"/>
    <w:rsid w:val="003F6625"/>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1479"/>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6B3E"/>
    <w:rsid w:val="005178D2"/>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61F85"/>
    <w:rsid w:val="0067706E"/>
    <w:rsid w:val="00677381"/>
    <w:rsid w:val="006A177C"/>
    <w:rsid w:val="006B036D"/>
    <w:rsid w:val="006B7BE1"/>
    <w:rsid w:val="006B7ECD"/>
    <w:rsid w:val="006D5814"/>
    <w:rsid w:val="006E3CDC"/>
    <w:rsid w:val="007151C4"/>
    <w:rsid w:val="0071628B"/>
    <w:rsid w:val="0073143F"/>
    <w:rsid w:val="00753EF4"/>
    <w:rsid w:val="0076040E"/>
    <w:rsid w:val="007638E4"/>
    <w:rsid w:val="0078138F"/>
    <w:rsid w:val="007813E5"/>
    <w:rsid w:val="00781D09"/>
    <w:rsid w:val="00783381"/>
    <w:rsid w:val="00783A46"/>
    <w:rsid w:val="00792BD4"/>
    <w:rsid w:val="007A7A8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80060"/>
    <w:rsid w:val="0098240F"/>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511B6"/>
    <w:rsid w:val="00A5423C"/>
    <w:rsid w:val="00A55468"/>
    <w:rsid w:val="00A6196A"/>
    <w:rsid w:val="00A66F48"/>
    <w:rsid w:val="00A73336"/>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60F72"/>
    <w:rsid w:val="00B80181"/>
    <w:rsid w:val="00B83956"/>
    <w:rsid w:val="00B852D4"/>
    <w:rsid w:val="00B94A59"/>
    <w:rsid w:val="00BA1BE9"/>
    <w:rsid w:val="00BA7F0A"/>
    <w:rsid w:val="00BB752D"/>
    <w:rsid w:val="00BC08E2"/>
    <w:rsid w:val="00BC432F"/>
    <w:rsid w:val="00BD3614"/>
    <w:rsid w:val="00BD4EDC"/>
    <w:rsid w:val="00BE368A"/>
    <w:rsid w:val="00BF549D"/>
    <w:rsid w:val="00BF6233"/>
    <w:rsid w:val="00C034BF"/>
    <w:rsid w:val="00C12F23"/>
    <w:rsid w:val="00C15063"/>
    <w:rsid w:val="00C22CC8"/>
    <w:rsid w:val="00C32ADB"/>
    <w:rsid w:val="00C4625C"/>
    <w:rsid w:val="00C67857"/>
    <w:rsid w:val="00C810CA"/>
    <w:rsid w:val="00C85DFD"/>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46A96"/>
    <w:rsid w:val="00D53714"/>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571A"/>
    <w:rsid w:val="00E31A79"/>
    <w:rsid w:val="00E42D25"/>
    <w:rsid w:val="00E44285"/>
    <w:rsid w:val="00E45421"/>
    <w:rsid w:val="00E54395"/>
    <w:rsid w:val="00E63190"/>
    <w:rsid w:val="00E70BE4"/>
    <w:rsid w:val="00E80F64"/>
    <w:rsid w:val="00E82307"/>
    <w:rsid w:val="00E86270"/>
    <w:rsid w:val="00E90A0A"/>
    <w:rsid w:val="00E918F0"/>
    <w:rsid w:val="00EB1CD4"/>
    <w:rsid w:val="00EB67E7"/>
    <w:rsid w:val="00EC2D9E"/>
    <w:rsid w:val="00EC784E"/>
    <w:rsid w:val="00EE02F5"/>
    <w:rsid w:val="00EE2BA4"/>
    <w:rsid w:val="00EE39A6"/>
    <w:rsid w:val="00EE4767"/>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2050"/>
    <o:shapelayout v:ext="edit">
      <o:idmap v:ext="edit" data="2"/>
    </o:shapelayout>
  </w:shapeDefaults>
  <w:decimalSymbol w:val="."/>
  <w:listSeparator w:val=","/>
  <w14:docId w14:val="0A3DEEC2"/>
  <w15:docId w15:val="{38466D35-2CDF-4EAF-8B1F-0E34356DB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styleId="UnresolvedMention">
    <w:name w:val="Unresolved Mention"/>
    <w:basedOn w:val="DefaultParagraphFont"/>
    <w:uiPriority w:val="99"/>
    <w:semiHidden/>
    <w:unhideWhenUsed/>
    <w:rsid w:val="004614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ijsrp.org/online-publication-charge.html" TargetMode="External"/><Relationship Id="rId4" Type="http://schemas.openxmlformats.org/officeDocument/2006/relationships/webSettings" Target="webSettings.xml"/><Relationship Id="rId9" Type="http://schemas.openxmlformats.org/officeDocument/2006/relationships/hyperlink" Target="mailto:editor@ijsr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679</TotalTime>
  <Pages>1</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6921</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SHIVANSHU SAWAN</cp:lastModifiedBy>
  <cp:revision>99</cp:revision>
  <cp:lastPrinted>2018-07-07T08:20:00Z</cp:lastPrinted>
  <dcterms:created xsi:type="dcterms:W3CDTF">2014-01-26T15:03:00Z</dcterms:created>
  <dcterms:modified xsi:type="dcterms:W3CDTF">2024-12-19T20:40:00Z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