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BB6FF" w14:textId="77777777" w:rsidR="00C27A6E" w:rsidRDefault="00C27A6E" w:rsidP="00C27A6E">
      <w:r>
        <w:rPr>
          <w:noProof/>
        </w:rPr>
        <w:drawing>
          <wp:inline distT="0" distB="0" distL="0" distR="0" wp14:anchorId="49F72F5A" wp14:editId="2AE07B38">
            <wp:extent cx="5715000" cy="1647825"/>
            <wp:effectExtent l="0" t="0" r="0" b="9525"/>
            <wp:docPr id="56176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1647825"/>
                    </a:xfrm>
                    <a:prstGeom prst="rect">
                      <a:avLst/>
                    </a:prstGeom>
                    <a:noFill/>
                  </pic:spPr>
                </pic:pic>
              </a:graphicData>
            </a:graphic>
          </wp:inline>
        </w:drawing>
      </w:r>
    </w:p>
    <w:p w14:paraId="30A4676C" w14:textId="77777777" w:rsidR="00C27A6E" w:rsidRDefault="00C27A6E" w:rsidP="00C27A6E">
      <w:pPr>
        <w:jc w:val="center"/>
        <w:rPr>
          <w:rFonts w:ascii="Aptos Display" w:hAnsi="Aptos Display"/>
          <w:b/>
          <w:bCs/>
          <w:sz w:val="32"/>
          <w:szCs w:val="32"/>
        </w:rPr>
      </w:pPr>
    </w:p>
    <w:p w14:paraId="2D039ABB" w14:textId="77777777" w:rsidR="00C27A6E" w:rsidRDefault="00C27A6E" w:rsidP="00C27A6E">
      <w:pPr>
        <w:jc w:val="center"/>
        <w:rPr>
          <w:rFonts w:ascii="Aptos Display" w:hAnsi="Aptos Display"/>
          <w:b/>
          <w:bCs/>
          <w:sz w:val="32"/>
          <w:szCs w:val="32"/>
        </w:rPr>
      </w:pPr>
    </w:p>
    <w:p w14:paraId="65B6FEE8" w14:textId="2E206D08" w:rsidR="00C27A6E" w:rsidRPr="00C27A6E" w:rsidRDefault="00C27A6E" w:rsidP="00C27A6E">
      <w:pPr>
        <w:jc w:val="center"/>
        <w:rPr>
          <w:rFonts w:ascii="Aptos Display" w:hAnsi="Aptos Display"/>
          <w:b/>
          <w:bCs/>
          <w:sz w:val="32"/>
          <w:szCs w:val="32"/>
        </w:rPr>
      </w:pPr>
      <w:r w:rsidRPr="00C27A6E">
        <w:rPr>
          <w:rFonts w:ascii="Aptos Display" w:hAnsi="Aptos Display"/>
          <w:b/>
          <w:bCs/>
          <w:sz w:val="32"/>
          <w:szCs w:val="32"/>
        </w:rPr>
        <w:t>Recent Trends in Advertisement Industry in The World and In India</w:t>
      </w:r>
    </w:p>
    <w:p w14:paraId="3707F8C0" w14:textId="77777777" w:rsidR="00C27A6E" w:rsidRDefault="00C27A6E" w:rsidP="00C27A6E">
      <w:pPr>
        <w:jc w:val="center"/>
        <w:rPr>
          <w:rFonts w:ascii="Aptos Display" w:hAnsi="Aptos Display"/>
          <w:b/>
          <w:bCs/>
          <w:sz w:val="32"/>
          <w:szCs w:val="32"/>
        </w:rPr>
      </w:pPr>
    </w:p>
    <w:p w14:paraId="0EAF0CED" w14:textId="77777777" w:rsidR="00C27A6E" w:rsidRDefault="00C27A6E" w:rsidP="00C27A6E">
      <w:pPr>
        <w:jc w:val="center"/>
        <w:rPr>
          <w:rFonts w:ascii="Aptos Display" w:hAnsi="Aptos Display"/>
          <w:b/>
          <w:bCs/>
          <w:sz w:val="32"/>
          <w:szCs w:val="32"/>
        </w:rPr>
      </w:pPr>
      <w:r>
        <w:rPr>
          <w:rFonts w:ascii="Aptos Display" w:hAnsi="Aptos Display"/>
          <w:b/>
          <w:bCs/>
          <w:sz w:val="32"/>
          <w:szCs w:val="32"/>
        </w:rPr>
        <w:t>Submitted by:</w:t>
      </w:r>
    </w:p>
    <w:p w14:paraId="6C8F8F26" w14:textId="77777777" w:rsidR="00C27A6E" w:rsidRDefault="00C27A6E" w:rsidP="00C27A6E">
      <w:pPr>
        <w:jc w:val="center"/>
        <w:rPr>
          <w:rFonts w:ascii="Aptos Display" w:hAnsi="Aptos Display"/>
          <w:b/>
          <w:bCs/>
          <w:sz w:val="32"/>
          <w:szCs w:val="32"/>
        </w:rPr>
      </w:pPr>
      <w:r>
        <w:rPr>
          <w:rFonts w:ascii="Aptos Display" w:hAnsi="Aptos Display"/>
          <w:b/>
          <w:bCs/>
          <w:sz w:val="32"/>
          <w:szCs w:val="32"/>
        </w:rPr>
        <w:t>Shivarajkumar Bhovi</w:t>
      </w:r>
    </w:p>
    <w:p w14:paraId="5A73A7B4" w14:textId="2ABB03BD" w:rsidR="00C27A6E" w:rsidRDefault="00C27A6E" w:rsidP="00C27A6E">
      <w:pPr>
        <w:jc w:val="center"/>
        <w:rPr>
          <w:rFonts w:ascii="Aptos Display" w:hAnsi="Aptos Display"/>
          <w:b/>
          <w:bCs/>
          <w:sz w:val="32"/>
          <w:szCs w:val="32"/>
        </w:rPr>
      </w:pPr>
      <w:r>
        <w:rPr>
          <w:rFonts w:ascii="Aptos Display" w:hAnsi="Aptos Display"/>
          <w:b/>
          <w:bCs/>
          <w:sz w:val="32"/>
          <w:szCs w:val="32"/>
        </w:rPr>
        <w:t>231232</w:t>
      </w:r>
    </w:p>
    <w:p w14:paraId="6DF77635" w14:textId="3C9CCAE1" w:rsidR="00C27A6E" w:rsidRDefault="00C27A6E" w:rsidP="00C27A6E">
      <w:pPr>
        <w:jc w:val="center"/>
        <w:rPr>
          <w:rFonts w:ascii="Aptos Display" w:hAnsi="Aptos Display"/>
          <w:b/>
          <w:bCs/>
          <w:sz w:val="32"/>
          <w:szCs w:val="32"/>
        </w:rPr>
      </w:pPr>
      <w:r>
        <w:rPr>
          <w:rFonts w:ascii="Aptos Display" w:hAnsi="Aptos Display"/>
          <w:b/>
          <w:bCs/>
          <w:sz w:val="32"/>
          <w:szCs w:val="32"/>
        </w:rPr>
        <w:t>Sec-E</w:t>
      </w:r>
    </w:p>
    <w:p w14:paraId="7100B5D4" w14:textId="77777777" w:rsidR="00C27A6E" w:rsidRDefault="00C27A6E" w:rsidP="00C27A6E">
      <w:pPr>
        <w:rPr>
          <w:rFonts w:ascii="Aptos Display" w:hAnsi="Aptos Display"/>
          <w:b/>
          <w:bCs/>
          <w:sz w:val="32"/>
          <w:szCs w:val="32"/>
        </w:rPr>
      </w:pPr>
    </w:p>
    <w:p w14:paraId="434C6CD1" w14:textId="77777777" w:rsidR="00C27A6E" w:rsidRDefault="00C27A6E" w:rsidP="00C27A6E">
      <w:pPr>
        <w:jc w:val="center"/>
        <w:rPr>
          <w:rFonts w:ascii="Aptos Display" w:hAnsi="Aptos Display"/>
          <w:b/>
          <w:bCs/>
          <w:sz w:val="32"/>
          <w:szCs w:val="32"/>
        </w:rPr>
      </w:pPr>
      <w:r>
        <w:rPr>
          <w:rFonts w:ascii="Aptos Display" w:hAnsi="Aptos Display"/>
          <w:b/>
          <w:bCs/>
          <w:sz w:val="32"/>
          <w:szCs w:val="32"/>
        </w:rPr>
        <w:t>Faculty name :</w:t>
      </w:r>
    </w:p>
    <w:p w14:paraId="65F76FDB" w14:textId="77777777" w:rsidR="00C27A6E" w:rsidRDefault="00C27A6E" w:rsidP="00C27A6E">
      <w:pPr>
        <w:jc w:val="center"/>
        <w:rPr>
          <w:rFonts w:ascii="Aptos Display" w:hAnsi="Aptos Display"/>
          <w:b/>
          <w:bCs/>
          <w:sz w:val="32"/>
          <w:szCs w:val="32"/>
        </w:rPr>
      </w:pPr>
      <w:r>
        <w:rPr>
          <w:rFonts w:ascii="Aptos Display" w:hAnsi="Aptos Display"/>
          <w:b/>
          <w:bCs/>
          <w:sz w:val="32"/>
          <w:szCs w:val="32"/>
        </w:rPr>
        <w:t>Dr.Shankar Mukherjee</w:t>
      </w:r>
    </w:p>
    <w:p w14:paraId="608B0DE8" w14:textId="77777777" w:rsidR="00C27A6E" w:rsidRDefault="00C27A6E" w:rsidP="00C27A6E">
      <w:pPr>
        <w:jc w:val="center"/>
        <w:rPr>
          <w:rFonts w:ascii="Aptos Display" w:hAnsi="Aptos Display"/>
          <w:b/>
          <w:bCs/>
          <w:sz w:val="32"/>
          <w:szCs w:val="32"/>
        </w:rPr>
      </w:pPr>
    </w:p>
    <w:p w14:paraId="51A165F5" w14:textId="4449029A" w:rsidR="00C27A6E" w:rsidRDefault="00C27A6E" w:rsidP="00C27A6E">
      <w:pPr>
        <w:jc w:val="center"/>
        <w:rPr>
          <w:rFonts w:ascii="Aptos Display" w:hAnsi="Aptos Display"/>
          <w:b/>
          <w:bCs/>
          <w:sz w:val="32"/>
          <w:szCs w:val="32"/>
        </w:rPr>
      </w:pPr>
      <w:r>
        <w:rPr>
          <w:rFonts w:ascii="Aptos Display" w:hAnsi="Aptos Display"/>
          <w:b/>
          <w:bCs/>
          <w:sz w:val="32"/>
          <w:szCs w:val="32"/>
        </w:rPr>
        <w:t xml:space="preserve">Course </w:t>
      </w:r>
      <w:r>
        <w:rPr>
          <w:rFonts w:ascii="Aptos Display" w:hAnsi="Aptos Display"/>
          <w:b/>
          <w:bCs/>
          <w:sz w:val="32"/>
          <w:szCs w:val="32"/>
        </w:rPr>
        <w:t>Title:</w:t>
      </w:r>
    </w:p>
    <w:p w14:paraId="37D13854" w14:textId="77777777" w:rsidR="00C27A6E" w:rsidRDefault="00C27A6E" w:rsidP="00C27A6E">
      <w:pPr>
        <w:jc w:val="center"/>
        <w:rPr>
          <w:rFonts w:ascii="Aptos Display" w:hAnsi="Aptos Display"/>
          <w:b/>
          <w:bCs/>
          <w:sz w:val="32"/>
          <w:szCs w:val="32"/>
        </w:rPr>
      </w:pPr>
      <w:r>
        <w:rPr>
          <w:rFonts w:ascii="Aptos Display" w:hAnsi="Aptos Display"/>
          <w:b/>
          <w:bCs/>
          <w:sz w:val="32"/>
          <w:szCs w:val="32"/>
        </w:rPr>
        <w:t xml:space="preserve">Integrated Marketing communication </w:t>
      </w:r>
    </w:p>
    <w:p w14:paraId="706ABD90" w14:textId="525A26AF" w:rsidR="00C27A6E" w:rsidRDefault="00C27A6E" w:rsidP="00C27A6E">
      <w:pPr>
        <w:tabs>
          <w:tab w:val="center" w:pos="4513"/>
          <w:tab w:val="left" w:pos="5808"/>
        </w:tabs>
        <w:rPr>
          <w:rFonts w:ascii="Aptos Display" w:hAnsi="Aptos Display"/>
          <w:b/>
          <w:bCs/>
          <w:sz w:val="32"/>
          <w:szCs w:val="32"/>
        </w:rPr>
      </w:pPr>
      <w:r>
        <w:rPr>
          <w:rFonts w:ascii="Aptos Display" w:hAnsi="Aptos Display"/>
          <w:b/>
          <w:bCs/>
          <w:sz w:val="32"/>
          <w:szCs w:val="32"/>
        </w:rPr>
        <w:tab/>
      </w:r>
      <w:r>
        <w:rPr>
          <w:rFonts w:ascii="Aptos Display" w:hAnsi="Aptos Display"/>
          <w:b/>
          <w:bCs/>
          <w:sz w:val="32"/>
          <w:szCs w:val="32"/>
        </w:rPr>
        <w:t>Trimester -4</w:t>
      </w:r>
      <w:r>
        <w:rPr>
          <w:rFonts w:ascii="Aptos Display" w:hAnsi="Aptos Display"/>
          <w:b/>
          <w:bCs/>
          <w:sz w:val="32"/>
          <w:szCs w:val="32"/>
        </w:rPr>
        <w:tab/>
      </w:r>
    </w:p>
    <w:p w14:paraId="2D30CAE2" w14:textId="77777777" w:rsidR="00C27A6E" w:rsidRDefault="00C27A6E" w:rsidP="00C27A6E">
      <w:pPr>
        <w:rPr>
          <w:rFonts w:ascii="Aptos Display" w:hAnsi="Aptos Display"/>
          <w:b/>
          <w:bCs/>
          <w:sz w:val="32"/>
          <w:szCs w:val="32"/>
        </w:rPr>
      </w:pPr>
    </w:p>
    <w:p w14:paraId="43255982" w14:textId="77777777" w:rsidR="00C27A6E" w:rsidRDefault="00C27A6E" w:rsidP="00C27A6E">
      <w:pPr>
        <w:rPr>
          <w:rFonts w:ascii="Aptos Display" w:hAnsi="Aptos Display"/>
          <w:b/>
          <w:bCs/>
          <w:sz w:val="32"/>
          <w:szCs w:val="32"/>
        </w:rPr>
      </w:pPr>
    </w:p>
    <w:p w14:paraId="72630B59" w14:textId="77777777" w:rsidR="00C27A6E" w:rsidRDefault="00C27A6E" w:rsidP="00C27A6E">
      <w:pPr>
        <w:rPr>
          <w:rFonts w:ascii="Aptos Display" w:hAnsi="Aptos Display"/>
          <w:sz w:val="28"/>
          <w:szCs w:val="28"/>
        </w:rPr>
      </w:pPr>
    </w:p>
    <w:p w14:paraId="1567C0F4" w14:textId="661FF0BA" w:rsidR="00C27A6E" w:rsidRPr="00C27A6E" w:rsidRDefault="00C27A6E" w:rsidP="00C27A6E">
      <w:pPr>
        <w:rPr>
          <w:rFonts w:ascii="Aptos Display" w:hAnsi="Aptos Display"/>
          <w:sz w:val="28"/>
          <w:szCs w:val="28"/>
        </w:rPr>
      </w:pPr>
      <w:r w:rsidRPr="00C27A6E">
        <w:rPr>
          <w:rFonts w:ascii="Aptos Display" w:hAnsi="Aptos Display"/>
          <w:sz w:val="28"/>
          <w:szCs w:val="28"/>
        </w:rPr>
        <w:pict w14:anchorId="76A64DC1">
          <v:rect id="_x0000_i1037" style="width:0;height:1.5pt" o:hralign="center" o:hrstd="t" o:hr="t" fillcolor="#a0a0a0" stroked="f"/>
        </w:pict>
      </w:r>
    </w:p>
    <w:p w14:paraId="486216D9" w14:textId="77777777" w:rsidR="00C27A6E" w:rsidRPr="00C27A6E" w:rsidRDefault="00C27A6E" w:rsidP="00C27A6E">
      <w:pPr>
        <w:rPr>
          <w:rFonts w:ascii="Aptos Display" w:hAnsi="Aptos Display"/>
          <w:b/>
          <w:bCs/>
          <w:sz w:val="28"/>
          <w:szCs w:val="28"/>
        </w:rPr>
      </w:pPr>
      <w:r w:rsidRPr="00C27A6E">
        <w:rPr>
          <w:rFonts w:ascii="Aptos Display" w:hAnsi="Aptos Display"/>
          <w:b/>
          <w:bCs/>
          <w:sz w:val="28"/>
          <w:szCs w:val="28"/>
        </w:rPr>
        <w:lastRenderedPageBreak/>
        <w:t>Global Advertising Trends</w:t>
      </w:r>
    </w:p>
    <w:p w14:paraId="7613643C" w14:textId="4EE03F6B"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AI and Machine Learning in Advertising</w:t>
      </w:r>
      <w:r w:rsidRPr="00C27A6E">
        <w:rPr>
          <w:rFonts w:ascii="Aptos Display" w:hAnsi="Aptos Display"/>
          <w:sz w:val="28"/>
          <w:szCs w:val="28"/>
        </w:rPr>
        <w:br/>
        <w:t xml:space="preserve">AI is transforming the advertising landscape, enabling highly personalized ads through predictive analytics and customer </w:t>
      </w:r>
      <w:r w:rsidRPr="00C27A6E">
        <w:rPr>
          <w:rFonts w:ascii="Aptos Display" w:hAnsi="Aptos Display"/>
          <w:sz w:val="28"/>
          <w:szCs w:val="28"/>
        </w:rPr>
        <w:t>behaviour</w:t>
      </w:r>
      <w:r w:rsidRPr="00C27A6E">
        <w:rPr>
          <w:rFonts w:ascii="Aptos Display" w:hAnsi="Aptos Display"/>
          <w:sz w:val="28"/>
          <w:szCs w:val="28"/>
        </w:rPr>
        <w:t xml:space="preserve"> analysis. Machine learning helps advertisers optimize ad targeting, automate creative production, and enhance customer engagement.</w:t>
      </w:r>
    </w:p>
    <w:p w14:paraId="60F95718"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Programmatic Advertising</w:t>
      </w:r>
      <w:r w:rsidRPr="00C27A6E">
        <w:rPr>
          <w:rFonts w:ascii="Aptos Display" w:hAnsi="Aptos Display"/>
          <w:sz w:val="28"/>
          <w:szCs w:val="28"/>
        </w:rPr>
        <w:br/>
        <w:t>Automated ad buying through programmatic advertising has become mainstream. With data-driven insights, programmatic advertising helps brands target specific audiences with precision, ensuring ads are displayed at the right time and to the right people.</w:t>
      </w:r>
    </w:p>
    <w:p w14:paraId="588F12F4"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Rise of Video and Short-form Content</w:t>
      </w:r>
      <w:r w:rsidRPr="00C27A6E">
        <w:rPr>
          <w:rFonts w:ascii="Aptos Display" w:hAnsi="Aptos Display"/>
          <w:sz w:val="28"/>
          <w:szCs w:val="28"/>
        </w:rPr>
        <w:br/>
        <w:t>Platforms like TikTok, Instagram Reels, and YouTube Shorts have popularized short-form video ads, which are highly engaging and shareable. Video advertising, both short and long-form, continues to see high engagement, especially on social media.</w:t>
      </w:r>
    </w:p>
    <w:p w14:paraId="03D6EF50"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Influencer Marketing Evolution</w:t>
      </w:r>
      <w:r w:rsidRPr="00C27A6E">
        <w:rPr>
          <w:rFonts w:ascii="Aptos Display" w:hAnsi="Aptos Display"/>
          <w:sz w:val="28"/>
          <w:szCs w:val="28"/>
        </w:rPr>
        <w:br/>
        <w:t>Influencer marketing has matured, with brands now working more with micro and nano influencers due to their high engagement rates and authenticity. This shift allows brands to reach niche audiences with targeted, credible endorsements.</w:t>
      </w:r>
    </w:p>
    <w:p w14:paraId="67A78D47"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Sustainable and Purpose-driven Advertising</w:t>
      </w:r>
      <w:r w:rsidRPr="00C27A6E">
        <w:rPr>
          <w:rFonts w:ascii="Aptos Display" w:hAnsi="Aptos Display"/>
          <w:sz w:val="28"/>
          <w:szCs w:val="28"/>
        </w:rPr>
        <w:br/>
        <w:t>Consumers globally are increasingly valuing sustainability. Brands are responding by showcasing their commitment to environmental and social issues, often incorporating eco-friendly practices and ethical messaging in ads.</w:t>
      </w:r>
    </w:p>
    <w:p w14:paraId="21E3C5FF"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Increased Focus on Privacy and Data Security</w:t>
      </w:r>
      <w:r w:rsidRPr="00C27A6E">
        <w:rPr>
          <w:rFonts w:ascii="Aptos Display" w:hAnsi="Aptos Display"/>
          <w:sz w:val="28"/>
          <w:szCs w:val="28"/>
        </w:rPr>
        <w:br/>
        <w:t>With regulations like GDPR and CCPA, advertisers are now prioritizing user privacy, balancing targeted advertising with data security. This trend is shaping the way brands collect and use customer data, impacting strategies in targeted marketing.</w:t>
      </w:r>
    </w:p>
    <w:p w14:paraId="3A2F7C03"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Immersive Experiences with AR and VR</w:t>
      </w:r>
      <w:r w:rsidRPr="00C27A6E">
        <w:rPr>
          <w:rFonts w:ascii="Aptos Display" w:hAnsi="Aptos Display"/>
          <w:sz w:val="28"/>
          <w:szCs w:val="28"/>
        </w:rPr>
        <w:br/>
        <w:t xml:space="preserve">Augmented Reality (AR) and Virtual Reality (VR) offer interactive and immersive advertising opportunities. Brands are using these technologies </w:t>
      </w:r>
      <w:r w:rsidRPr="00C27A6E">
        <w:rPr>
          <w:rFonts w:ascii="Aptos Display" w:hAnsi="Aptos Display"/>
          <w:sz w:val="28"/>
          <w:szCs w:val="28"/>
        </w:rPr>
        <w:lastRenderedPageBreak/>
        <w:t>for virtual try-ons, 3D product demos, and branded VR experiences, particularly in fashion and beauty industries.</w:t>
      </w:r>
    </w:p>
    <w:p w14:paraId="4AB557A8"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Audio Advertising on the Rise</w:t>
      </w:r>
      <w:r w:rsidRPr="00C27A6E">
        <w:rPr>
          <w:rFonts w:ascii="Aptos Display" w:hAnsi="Aptos Display"/>
          <w:sz w:val="28"/>
          <w:szCs w:val="28"/>
        </w:rPr>
        <w:br/>
        <w:t>With the popularity of podcasts and audio streaming platforms, audio advertising has become a crucial trend. Brands are investing in audio ads, voice search optimization, and interactive voice technology to reach audiences through audio.</w:t>
      </w:r>
    </w:p>
    <w:p w14:paraId="29F09655"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E-commerce and Social Commerce Integration</w:t>
      </w:r>
      <w:r w:rsidRPr="00C27A6E">
        <w:rPr>
          <w:rFonts w:ascii="Aptos Display" w:hAnsi="Aptos Display"/>
          <w:sz w:val="28"/>
          <w:szCs w:val="28"/>
        </w:rPr>
        <w:br/>
        <w:t>The rise of e-commerce has seen more brands using social media platforms to enable direct purchases through ads. Social commerce, where customers can buy products directly through social ads, has become a major trend, especially on Instagram and Facebook.</w:t>
      </w:r>
    </w:p>
    <w:p w14:paraId="0DC40D9A" w14:textId="77777777" w:rsidR="00C27A6E" w:rsidRPr="00C27A6E" w:rsidRDefault="00C27A6E" w:rsidP="00C27A6E">
      <w:pPr>
        <w:numPr>
          <w:ilvl w:val="0"/>
          <w:numId w:val="1"/>
        </w:numPr>
        <w:rPr>
          <w:rFonts w:ascii="Aptos Display" w:hAnsi="Aptos Display"/>
          <w:sz w:val="28"/>
          <w:szCs w:val="28"/>
        </w:rPr>
      </w:pPr>
      <w:r w:rsidRPr="00C27A6E">
        <w:rPr>
          <w:rFonts w:ascii="Aptos Display" w:hAnsi="Aptos Display"/>
          <w:sz w:val="28"/>
          <w:szCs w:val="28"/>
        </w:rPr>
        <w:t>Diversity and Inclusion in Advertising</w:t>
      </w:r>
      <w:r w:rsidRPr="00C27A6E">
        <w:rPr>
          <w:rFonts w:ascii="Aptos Display" w:hAnsi="Aptos Display"/>
          <w:sz w:val="28"/>
          <w:szCs w:val="28"/>
        </w:rPr>
        <w:br/>
        <w:t>There’s a growing focus on representation and inclusivity in advertising. Brands are striving to reflect diverse backgrounds, cultures, and identities in their ads to resonate with broader, more inclusive audiences.</w:t>
      </w:r>
    </w:p>
    <w:p w14:paraId="354A94CD" w14:textId="77777777" w:rsidR="00C27A6E" w:rsidRPr="00C27A6E" w:rsidRDefault="00C27A6E" w:rsidP="00C27A6E">
      <w:pPr>
        <w:rPr>
          <w:rFonts w:ascii="Aptos Display" w:hAnsi="Aptos Display"/>
          <w:sz w:val="28"/>
          <w:szCs w:val="28"/>
        </w:rPr>
      </w:pPr>
      <w:r w:rsidRPr="00C27A6E">
        <w:rPr>
          <w:rFonts w:ascii="Aptos Display" w:hAnsi="Aptos Display"/>
          <w:sz w:val="28"/>
          <w:szCs w:val="28"/>
        </w:rPr>
        <w:pict w14:anchorId="6501ED08">
          <v:rect id="_x0000_i1038" style="width:0;height:1.5pt" o:hralign="center" o:hrstd="t" o:hr="t" fillcolor="#a0a0a0" stroked="f"/>
        </w:pict>
      </w:r>
    </w:p>
    <w:p w14:paraId="093B5DBC" w14:textId="77777777" w:rsidR="00C27A6E" w:rsidRPr="00C27A6E" w:rsidRDefault="00C27A6E" w:rsidP="00C27A6E">
      <w:pPr>
        <w:rPr>
          <w:rFonts w:ascii="Aptos Display" w:hAnsi="Aptos Display"/>
          <w:b/>
          <w:bCs/>
          <w:sz w:val="28"/>
          <w:szCs w:val="28"/>
        </w:rPr>
      </w:pPr>
      <w:r w:rsidRPr="00C27A6E">
        <w:rPr>
          <w:rFonts w:ascii="Aptos Display" w:hAnsi="Aptos Display"/>
          <w:b/>
          <w:bCs/>
          <w:sz w:val="28"/>
          <w:szCs w:val="28"/>
        </w:rPr>
        <w:t>Trends in the Indian Advertising Industry</w:t>
      </w:r>
    </w:p>
    <w:p w14:paraId="45879FEE"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Regional Content and Localization</w:t>
      </w:r>
      <w:r w:rsidRPr="00C27A6E">
        <w:rPr>
          <w:rFonts w:ascii="Aptos Display" w:hAnsi="Aptos Display"/>
          <w:sz w:val="28"/>
          <w:szCs w:val="28"/>
        </w:rPr>
        <w:br/>
        <w:t>India’s diversity means that localized, vernacular advertising is highly effective. Brands are creating regional content in local languages to resonate better with audiences across different states.</w:t>
      </w:r>
    </w:p>
    <w:p w14:paraId="7F0F54DC"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Digital Advertising Boom</w:t>
      </w:r>
      <w:r w:rsidRPr="00C27A6E">
        <w:rPr>
          <w:rFonts w:ascii="Aptos Display" w:hAnsi="Aptos Display"/>
          <w:sz w:val="28"/>
          <w:szCs w:val="28"/>
        </w:rPr>
        <w:br/>
        <w:t>With increased internet penetration, digital advertising is growing rapidly. Social media, OTT platforms, and digital news channels are the main focus areas, as brands are spending more on online campaigns than ever before.</w:t>
      </w:r>
    </w:p>
    <w:p w14:paraId="0A376F3D"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Influencer Marketing with Local Reach</w:t>
      </w:r>
      <w:r w:rsidRPr="00C27A6E">
        <w:rPr>
          <w:rFonts w:ascii="Aptos Display" w:hAnsi="Aptos Display"/>
          <w:sz w:val="28"/>
          <w:szCs w:val="28"/>
        </w:rPr>
        <w:br/>
        <w:t>Influencer marketing is significant in India, with brands leveraging regional and micro-influencers to connect with smaller, more engaged communities. Influencers on Instagram, YouTube, and even regional language platforms are driving this trend.</w:t>
      </w:r>
    </w:p>
    <w:p w14:paraId="0BB33F9F"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WhatsApp Marketing and Direct Messaging</w:t>
      </w:r>
      <w:r w:rsidRPr="00C27A6E">
        <w:rPr>
          <w:rFonts w:ascii="Aptos Display" w:hAnsi="Aptos Display"/>
          <w:sz w:val="28"/>
          <w:szCs w:val="28"/>
        </w:rPr>
        <w:br/>
        <w:t xml:space="preserve">Brands in India are increasingly using WhatsApp and other messaging </w:t>
      </w:r>
      <w:r w:rsidRPr="00C27A6E">
        <w:rPr>
          <w:rFonts w:ascii="Aptos Display" w:hAnsi="Aptos Display"/>
          <w:sz w:val="28"/>
          <w:szCs w:val="28"/>
        </w:rPr>
        <w:lastRenderedPageBreak/>
        <w:t>platforms for direct engagement. This includes personalized messages, customer service interactions, and even targeted ads, making it an important tool in the digital advertising strategy.</w:t>
      </w:r>
    </w:p>
    <w:p w14:paraId="769C5CAC"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Growth of OTT Advertising</w:t>
      </w:r>
      <w:r w:rsidRPr="00C27A6E">
        <w:rPr>
          <w:rFonts w:ascii="Aptos Display" w:hAnsi="Aptos Display"/>
          <w:sz w:val="28"/>
          <w:szCs w:val="28"/>
        </w:rPr>
        <w:br/>
        <w:t>With the surge in OTT platform viewership, brands are investing in ads on platforms like Netflix, Amazon Prime, and Disney+ Hotstar. OTT advertising allows brands to target specific demographics with precision.</w:t>
      </w:r>
    </w:p>
    <w:p w14:paraId="679C2F3D"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Voice Search Optimization</w:t>
      </w:r>
      <w:r w:rsidRPr="00C27A6E">
        <w:rPr>
          <w:rFonts w:ascii="Aptos Display" w:hAnsi="Aptos Display"/>
          <w:sz w:val="28"/>
          <w:szCs w:val="28"/>
        </w:rPr>
        <w:br/>
        <w:t>Given the increase in voice search usage in India, particularly in regional languages, brands are optimizing content for voice search. Voice-enabled ads are gaining traction, especially in segments like e-commerce and consumer services.</w:t>
      </w:r>
    </w:p>
    <w:p w14:paraId="6DCD21A1"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Data-driven and Performance Marketing</w:t>
      </w:r>
      <w:r w:rsidRPr="00C27A6E">
        <w:rPr>
          <w:rFonts w:ascii="Aptos Display" w:hAnsi="Aptos Display"/>
          <w:sz w:val="28"/>
          <w:szCs w:val="28"/>
        </w:rPr>
        <w:br/>
        <w:t>Data analytics is becoming central to Indian advertising, with brands focusing on performance marketing to drive ROI. Targeted campaigns with measurable outcomes are prioritized, especially in digital ads.</w:t>
      </w:r>
    </w:p>
    <w:p w14:paraId="719021F5"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Focus on Millennial and Gen Z Audiences</w:t>
      </w:r>
      <w:r w:rsidRPr="00C27A6E">
        <w:rPr>
          <w:rFonts w:ascii="Aptos Display" w:hAnsi="Aptos Display"/>
          <w:sz w:val="28"/>
          <w:szCs w:val="28"/>
        </w:rPr>
        <w:br/>
        <w:t>The younger population drives India’s advertising strategies, with brands creating youthful, trendy content that appeals to Gen Z and Millennials. This includes ads that emphasize lifestyle, technology, and social values.</w:t>
      </w:r>
    </w:p>
    <w:p w14:paraId="4173B99A" w14:textId="77777777" w:rsidR="00C27A6E" w:rsidRP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Mobile-first Advertising</w:t>
      </w:r>
      <w:r w:rsidRPr="00C27A6E">
        <w:rPr>
          <w:rFonts w:ascii="Aptos Display" w:hAnsi="Aptos Display"/>
          <w:sz w:val="28"/>
          <w:szCs w:val="28"/>
        </w:rPr>
        <w:br/>
        <w:t>India’s high mobile penetration has led to a mobile-first approach, with brands focusing on in-app ads, mobile video, and mobile-friendly campaigns. This trend aligns with the rapid rise in smartphone usage across rural and urban areas.</w:t>
      </w:r>
    </w:p>
    <w:p w14:paraId="0FA41DB1" w14:textId="77777777" w:rsidR="00C27A6E" w:rsidRDefault="00C27A6E" w:rsidP="00C27A6E">
      <w:pPr>
        <w:numPr>
          <w:ilvl w:val="0"/>
          <w:numId w:val="2"/>
        </w:numPr>
        <w:rPr>
          <w:rFonts w:ascii="Aptos Display" w:hAnsi="Aptos Display"/>
          <w:sz w:val="28"/>
          <w:szCs w:val="28"/>
        </w:rPr>
      </w:pPr>
      <w:r w:rsidRPr="00C27A6E">
        <w:rPr>
          <w:rFonts w:ascii="Aptos Display" w:hAnsi="Aptos Display"/>
          <w:sz w:val="28"/>
          <w:szCs w:val="28"/>
        </w:rPr>
        <w:t>Rise in Edtech and Fintech Advertising</w:t>
      </w:r>
      <w:r w:rsidRPr="00C27A6E">
        <w:rPr>
          <w:rFonts w:ascii="Aptos Display" w:hAnsi="Aptos Display"/>
          <w:sz w:val="28"/>
          <w:szCs w:val="28"/>
        </w:rPr>
        <w:br/>
        <w:t>The edtech and fintech sectors in India have seen a boom in advertising spending. Brands in these sectors are targeting younger demographics and working professionals through digital channels, focusing on customer education and engagement.</w:t>
      </w:r>
    </w:p>
    <w:p w14:paraId="2AAC62B8" w14:textId="77777777" w:rsidR="00C27A6E" w:rsidRPr="00C27A6E" w:rsidRDefault="00C27A6E" w:rsidP="00C27A6E">
      <w:pPr>
        <w:ind w:left="720"/>
        <w:rPr>
          <w:rFonts w:ascii="Aptos Display" w:hAnsi="Aptos Display"/>
          <w:sz w:val="28"/>
          <w:szCs w:val="28"/>
        </w:rPr>
      </w:pPr>
    </w:p>
    <w:p w14:paraId="40F000C4" w14:textId="2613D37D" w:rsidR="00C27A6E" w:rsidRDefault="00C27A6E">
      <w:pPr>
        <w:rPr>
          <w:rFonts w:ascii="Aptos Display" w:hAnsi="Aptos Display"/>
          <w:b/>
          <w:bCs/>
          <w:sz w:val="32"/>
          <w:szCs w:val="32"/>
        </w:rPr>
      </w:pPr>
    </w:p>
    <w:p w14:paraId="4E892F23" w14:textId="7FE23045" w:rsidR="00C27A6E" w:rsidRDefault="00C27A6E">
      <w:pPr>
        <w:rPr>
          <w:rFonts w:ascii="Aptos Display" w:hAnsi="Aptos Display"/>
          <w:b/>
          <w:bCs/>
          <w:sz w:val="32"/>
          <w:szCs w:val="32"/>
        </w:rPr>
      </w:pPr>
      <w:r>
        <w:rPr>
          <w:rFonts w:ascii="Aptos Display" w:hAnsi="Aptos Display"/>
          <w:b/>
          <w:bCs/>
          <w:sz w:val="32"/>
          <w:szCs w:val="32"/>
        </w:rPr>
        <w:br w:type="page"/>
      </w:r>
    </w:p>
    <w:p w14:paraId="11868DC4" w14:textId="4F36AA91" w:rsidR="00C27A6E" w:rsidRDefault="00C27A6E">
      <w:pPr>
        <w:rPr>
          <w:rFonts w:ascii="Aptos Display" w:hAnsi="Aptos Display"/>
          <w:b/>
          <w:bCs/>
          <w:sz w:val="32"/>
          <w:szCs w:val="32"/>
        </w:rPr>
      </w:pPr>
      <w:r>
        <w:rPr>
          <w:rFonts w:ascii="Aptos Display" w:hAnsi="Aptos Display"/>
          <w:b/>
          <w:bCs/>
          <w:sz w:val="32"/>
          <w:szCs w:val="32"/>
        </w:rPr>
        <w:lastRenderedPageBreak/>
        <w:t xml:space="preserve">Summary </w:t>
      </w:r>
    </w:p>
    <w:p w14:paraId="06E700B6" w14:textId="77777777" w:rsidR="00C27A6E" w:rsidRDefault="00C27A6E">
      <w:pPr>
        <w:rPr>
          <w:rFonts w:ascii="Aptos Display" w:hAnsi="Aptos Display"/>
          <w:b/>
          <w:bCs/>
          <w:sz w:val="32"/>
          <w:szCs w:val="32"/>
        </w:rPr>
      </w:pPr>
    </w:p>
    <w:p w14:paraId="5CB09CE4" w14:textId="6E5EF094" w:rsidR="00C27A6E" w:rsidRPr="00C27A6E" w:rsidRDefault="00C27A6E" w:rsidP="00C27A6E">
      <w:pPr>
        <w:tabs>
          <w:tab w:val="left" w:pos="1860"/>
        </w:tabs>
        <w:rPr>
          <w:rFonts w:ascii="Aptos Display" w:hAnsi="Aptos Display"/>
          <w:sz w:val="28"/>
          <w:szCs w:val="28"/>
        </w:rPr>
      </w:pPr>
      <w:r w:rsidRPr="00C27A6E">
        <w:rPr>
          <w:rFonts w:ascii="Aptos Display" w:hAnsi="Aptos Display"/>
          <w:sz w:val="28"/>
          <w:szCs w:val="28"/>
        </w:rPr>
        <w:t>The advertising industry worldwide and in India is rapidly evolving, driven by digital transformation, personalization, and a focus on social responsibility. Globally, trends include AI-driven ads, programmatic and video advertising, influencer marketing, AR/VR experiences, and social commerce. Advertisers are prioritizing privacy, sustainability, and diversity to resonate with conscious consumers. In India, digital advertising is booming, with a strong focus on regional content, mobile-first strategies, and influencer marketing. Rising sectors like OTT, fintech, and edtech are heavily investing in ads, while brands increasingly use platforms like WhatsApp and voice search to connect with local audiences. These trends showcase a shift towards customer-centric, interactive, and inclusive advertising.</w:t>
      </w:r>
    </w:p>
    <w:p w14:paraId="6573A204" w14:textId="0AAEC8ED" w:rsidR="00C27A6E" w:rsidRDefault="00C27A6E" w:rsidP="00C27A6E">
      <w:pPr>
        <w:rPr>
          <w:rFonts w:ascii="Aptos Display" w:hAnsi="Aptos Display"/>
          <w:b/>
          <w:bCs/>
          <w:sz w:val="32"/>
          <w:szCs w:val="32"/>
        </w:rPr>
      </w:pPr>
      <w:r w:rsidRPr="00C27A6E">
        <w:rPr>
          <w:rFonts w:ascii="Aptos Display" w:hAnsi="Aptos Display"/>
          <w:sz w:val="32"/>
          <w:szCs w:val="32"/>
        </w:rPr>
        <w:br w:type="page"/>
      </w:r>
    </w:p>
    <w:p w14:paraId="56B556C6" w14:textId="05CECA37" w:rsidR="00C27A6E" w:rsidRDefault="00C27A6E">
      <w:pPr>
        <w:rPr>
          <w:rFonts w:ascii="Aptos Display" w:hAnsi="Aptos Display"/>
          <w:b/>
          <w:bCs/>
          <w:sz w:val="32"/>
          <w:szCs w:val="32"/>
        </w:rPr>
      </w:pPr>
      <w:r>
        <w:rPr>
          <w:rFonts w:ascii="Aptos Display" w:hAnsi="Aptos Display"/>
          <w:b/>
          <w:bCs/>
          <w:sz w:val="32"/>
          <w:szCs w:val="32"/>
        </w:rPr>
        <w:lastRenderedPageBreak/>
        <w:br w:type="page"/>
      </w:r>
    </w:p>
    <w:p w14:paraId="6930631D" w14:textId="77777777" w:rsidR="00C27A6E" w:rsidRDefault="00C27A6E" w:rsidP="00C27A6E">
      <w:pPr>
        <w:tabs>
          <w:tab w:val="center" w:pos="4513"/>
          <w:tab w:val="left" w:pos="5808"/>
        </w:tabs>
        <w:rPr>
          <w:rFonts w:ascii="Aptos Display" w:hAnsi="Aptos Display"/>
          <w:b/>
          <w:bCs/>
          <w:sz w:val="32"/>
          <w:szCs w:val="32"/>
        </w:rPr>
      </w:pPr>
    </w:p>
    <w:p w14:paraId="15841474" w14:textId="77777777" w:rsidR="0093610C" w:rsidRDefault="0093610C"/>
    <w:sectPr w:rsidR="009361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EDDD05" w14:textId="77777777" w:rsidR="00C27A6E" w:rsidRDefault="00C27A6E" w:rsidP="00C27A6E">
      <w:pPr>
        <w:spacing w:after="0" w:line="240" w:lineRule="auto"/>
      </w:pPr>
      <w:r>
        <w:separator/>
      </w:r>
    </w:p>
  </w:endnote>
  <w:endnote w:type="continuationSeparator" w:id="0">
    <w:p w14:paraId="0F180D23" w14:textId="77777777" w:rsidR="00C27A6E" w:rsidRDefault="00C27A6E" w:rsidP="00C27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DAAF0" w14:textId="77777777" w:rsidR="00C27A6E" w:rsidRDefault="00C27A6E" w:rsidP="00C27A6E">
      <w:pPr>
        <w:spacing w:after="0" w:line="240" w:lineRule="auto"/>
      </w:pPr>
      <w:r>
        <w:separator/>
      </w:r>
    </w:p>
  </w:footnote>
  <w:footnote w:type="continuationSeparator" w:id="0">
    <w:p w14:paraId="0D81BA26" w14:textId="77777777" w:rsidR="00C27A6E" w:rsidRDefault="00C27A6E" w:rsidP="00C27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230927"/>
    <w:multiLevelType w:val="multilevel"/>
    <w:tmpl w:val="B986F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0C056D"/>
    <w:multiLevelType w:val="multilevel"/>
    <w:tmpl w:val="B13E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421433">
    <w:abstractNumId w:val="1"/>
  </w:num>
  <w:num w:numId="2" w16cid:durableId="173272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6E"/>
    <w:rsid w:val="0093610C"/>
    <w:rsid w:val="009C791B"/>
    <w:rsid w:val="00C27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EA99"/>
  <w15:chartTrackingRefBased/>
  <w15:docId w15:val="{5D18159F-B571-43C2-98BD-270CE6FA4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A6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7A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7A6E"/>
  </w:style>
  <w:style w:type="paragraph" w:styleId="Footer">
    <w:name w:val="footer"/>
    <w:basedOn w:val="Normal"/>
    <w:link w:val="FooterChar"/>
    <w:uiPriority w:val="99"/>
    <w:unhideWhenUsed/>
    <w:rsid w:val="00C27A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A6E"/>
  </w:style>
  <w:style w:type="paragraph" w:styleId="NormalWeb">
    <w:name w:val="Normal (Web)"/>
    <w:basedOn w:val="Normal"/>
    <w:uiPriority w:val="99"/>
    <w:semiHidden/>
    <w:unhideWhenUsed/>
    <w:rsid w:val="00C27A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3806278">
      <w:bodyDiv w:val="1"/>
      <w:marLeft w:val="0"/>
      <w:marRight w:val="0"/>
      <w:marTop w:val="0"/>
      <w:marBottom w:val="0"/>
      <w:divBdr>
        <w:top w:val="none" w:sz="0" w:space="0" w:color="auto"/>
        <w:left w:val="none" w:sz="0" w:space="0" w:color="auto"/>
        <w:bottom w:val="none" w:sz="0" w:space="0" w:color="auto"/>
        <w:right w:val="none" w:sz="0" w:space="0" w:color="auto"/>
      </w:divBdr>
      <w:divsChild>
        <w:div w:id="1023094660">
          <w:marLeft w:val="0"/>
          <w:marRight w:val="0"/>
          <w:marTop w:val="0"/>
          <w:marBottom w:val="0"/>
          <w:divBdr>
            <w:top w:val="none" w:sz="0" w:space="0" w:color="auto"/>
            <w:left w:val="none" w:sz="0" w:space="0" w:color="auto"/>
            <w:bottom w:val="none" w:sz="0" w:space="0" w:color="auto"/>
            <w:right w:val="none" w:sz="0" w:space="0" w:color="auto"/>
          </w:divBdr>
          <w:divsChild>
            <w:div w:id="1770276590">
              <w:marLeft w:val="0"/>
              <w:marRight w:val="0"/>
              <w:marTop w:val="0"/>
              <w:marBottom w:val="0"/>
              <w:divBdr>
                <w:top w:val="none" w:sz="0" w:space="0" w:color="auto"/>
                <w:left w:val="none" w:sz="0" w:space="0" w:color="auto"/>
                <w:bottom w:val="none" w:sz="0" w:space="0" w:color="auto"/>
                <w:right w:val="none" w:sz="0" w:space="0" w:color="auto"/>
              </w:divBdr>
              <w:divsChild>
                <w:div w:id="1235973331">
                  <w:marLeft w:val="0"/>
                  <w:marRight w:val="0"/>
                  <w:marTop w:val="0"/>
                  <w:marBottom w:val="0"/>
                  <w:divBdr>
                    <w:top w:val="none" w:sz="0" w:space="0" w:color="auto"/>
                    <w:left w:val="none" w:sz="0" w:space="0" w:color="auto"/>
                    <w:bottom w:val="none" w:sz="0" w:space="0" w:color="auto"/>
                    <w:right w:val="none" w:sz="0" w:space="0" w:color="auto"/>
                  </w:divBdr>
                  <w:divsChild>
                    <w:div w:id="1655716219">
                      <w:marLeft w:val="0"/>
                      <w:marRight w:val="0"/>
                      <w:marTop w:val="0"/>
                      <w:marBottom w:val="0"/>
                      <w:divBdr>
                        <w:top w:val="none" w:sz="0" w:space="0" w:color="auto"/>
                        <w:left w:val="none" w:sz="0" w:space="0" w:color="auto"/>
                        <w:bottom w:val="none" w:sz="0" w:space="0" w:color="auto"/>
                        <w:right w:val="none" w:sz="0" w:space="0" w:color="auto"/>
                      </w:divBdr>
                      <w:divsChild>
                        <w:div w:id="1124809084">
                          <w:marLeft w:val="0"/>
                          <w:marRight w:val="0"/>
                          <w:marTop w:val="0"/>
                          <w:marBottom w:val="0"/>
                          <w:divBdr>
                            <w:top w:val="none" w:sz="0" w:space="0" w:color="auto"/>
                            <w:left w:val="none" w:sz="0" w:space="0" w:color="auto"/>
                            <w:bottom w:val="none" w:sz="0" w:space="0" w:color="auto"/>
                            <w:right w:val="none" w:sz="0" w:space="0" w:color="auto"/>
                          </w:divBdr>
                          <w:divsChild>
                            <w:div w:id="1622884849">
                              <w:marLeft w:val="0"/>
                              <w:marRight w:val="0"/>
                              <w:marTop w:val="0"/>
                              <w:marBottom w:val="0"/>
                              <w:divBdr>
                                <w:top w:val="none" w:sz="0" w:space="0" w:color="auto"/>
                                <w:left w:val="none" w:sz="0" w:space="0" w:color="auto"/>
                                <w:bottom w:val="none" w:sz="0" w:space="0" w:color="auto"/>
                                <w:right w:val="none" w:sz="0" w:space="0" w:color="auto"/>
                              </w:divBdr>
                              <w:divsChild>
                                <w:div w:id="2138599838">
                                  <w:marLeft w:val="0"/>
                                  <w:marRight w:val="0"/>
                                  <w:marTop w:val="0"/>
                                  <w:marBottom w:val="0"/>
                                  <w:divBdr>
                                    <w:top w:val="none" w:sz="0" w:space="0" w:color="auto"/>
                                    <w:left w:val="none" w:sz="0" w:space="0" w:color="auto"/>
                                    <w:bottom w:val="none" w:sz="0" w:space="0" w:color="auto"/>
                                    <w:right w:val="none" w:sz="0" w:space="0" w:color="auto"/>
                                  </w:divBdr>
                                  <w:divsChild>
                                    <w:div w:id="548999392">
                                      <w:marLeft w:val="0"/>
                                      <w:marRight w:val="0"/>
                                      <w:marTop w:val="0"/>
                                      <w:marBottom w:val="0"/>
                                      <w:divBdr>
                                        <w:top w:val="none" w:sz="0" w:space="0" w:color="auto"/>
                                        <w:left w:val="none" w:sz="0" w:space="0" w:color="auto"/>
                                        <w:bottom w:val="none" w:sz="0" w:space="0" w:color="auto"/>
                                        <w:right w:val="none" w:sz="0" w:space="0" w:color="auto"/>
                                      </w:divBdr>
                                      <w:divsChild>
                                        <w:div w:id="19004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375854">
      <w:bodyDiv w:val="1"/>
      <w:marLeft w:val="0"/>
      <w:marRight w:val="0"/>
      <w:marTop w:val="0"/>
      <w:marBottom w:val="0"/>
      <w:divBdr>
        <w:top w:val="none" w:sz="0" w:space="0" w:color="auto"/>
        <w:left w:val="none" w:sz="0" w:space="0" w:color="auto"/>
        <w:bottom w:val="none" w:sz="0" w:space="0" w:color="auto"/>
        <w:right w:val="none" w:sz="0" w:space="0" w:color="auto"/>
      </w:divBdr>
      <w:divsChild>
        <w:div w:id="2057848106">
          <w:marLeft w:val="0"/>
          <w:marRight w:val="0"/>
          <w:marTop w:val="0"/>
          <w:marBottom w:val="0"/>
          <w:divBdr>
            <w:top w:val="none" w:sz="0" w:space="0" w:color="auto"/>
            <w:left w:val="none" w:sz="0" w:space="0" w:color="auto"/>
            <w:bottom w:val="none" w:sz="0" w:space="0" w:color="auto"/>
            <w:right w:val="none" w:sz="0" w:space="0" w:color="auto"/>
          </w:divBdr>
          <w:divsChild>
            <w:div w:id="1600748816">
              <w:marLeft w:val="0"/>
              <w:marRight w:val="0"/>
              <w:marTop w:val="0"/>
              <w:marBottom w:val="0"/>
              <w:divBdr>
                <w:top w:val="none" w:sz="0" w:space="0" w:color="auto"/>
                <w:left w:val="none" w:sz="0" w:space="0" w:color="auto"/>
                <w:bottom w:val="none" w:sz="0" w:space="0" w:color="auto"/>
                <w:right w:val="none" w:sz="0" w:space="0" w:color="auto"/>
              </w:divBdr>
              <w:divsChild>
                <w:div w:id="1393848951">
                  <w:marLeft w:val="0"/>
                  <w:marRight w:val="0"/>
                  <w:marTop w:val="0"/>
                  <w:marBottom w:val="0"/>
                  <w:divBdr>
                    <w:top w:val="none" w:sz="0" w:space="0" w:color="auto"/>
                    <w:left w:val="none" w:sz="0" w:space="0" w:color="auto"/>
                    <w:bottom w:val="none" w:sz="0" w:space="0" w:color="auto"/>
                    <w:right w:val="none" w:sz="0" w:space="0" w:color="auto"/>
                  </w:divBdr>
                  <w:divsChild>
                    <w:div w:id="1027021871">
                      <w:marLeft w:val="0"/>
                      <w:marRight w:val="0"/>
                      <w:marTop w:val="0"/>
                      <w:marBottom w:val="0"/>
                      <w:divBdr>
                        <w:top w:val="none" w:sz="0" w:space="0" w:color="auto"/>
                        <w:left w:val="none" w:sz="0" w:space="0" w:color="auto"/>
                        <w:bottom w:val="none" w:sz="0" w:space="0" w:color="auto"/>
                        <w:right w:val="none" w:sz="0" w:space="0" w:color="auto"/>
                      </w:divBdr>
                      <w:divsChild>
                        <w:div w:id="1914729789">
                          <w:marLeft w:val="0"/>
                          <w:marRight w:val="0"/>
                          <w:marTop w:val="0"/>
                          <w:marBottom w:val="0"/>
                          <w:divBdr>
                            <w:top w:val="none" w:sz="0" w:space="0" w:color="auto"/>
                            <w:left w:val="none" w:sz="0" w:space="0" w:color="auto"/>
                            <w:bottom w:val="none" w:sz="0" w:space="0" w:color="auto"/>
                            <w:right w:val="none" w:sz="0" w:space="0" w:color="auto"/>
                          </w:divBdr>
                          <w:divsChild>
                            <w:div w:id="133375462">
                              <w:marLeft w:val="0"/>
                              <w:marRight w:val="0"/>
                              <w:marTop w:val="0"/>
                              <w:marBottom w:val="0"/>
                              <w:divBdr>
                                <w:top w:val="none" w:sz="0" w:space="0" w:color="auto"/>
                                <w:left w:val="none" w:sz="0" w:space="0" w:color="auto"/>
                                <w:bottom w:val="none" w:sz="0" w:space="0" w:color="auto"/>
                                <w:right w:val="none" w:sz="0" w:space="0" w:color="auto"/>
                              </w:divBdr>
                              <w:divsChild>
                                <w:div w:id="1164127225">
                                  <w:marLeft w:val="0"/>
                                  <w:marRight w:val="0"/>
                                  <w:marTop w:val="0"/>
                                  <w:marBottom w:val="0"/>
                                  <w:divBdr>
                                    <w:top w:val="none" w:sz="0" w:space="0" w:color="auto"/>
                                    <w:left w:val="none" w:sz="0" w:space="0" w:color="auto"/>
                                    <w:bottom w:val="none" w:sz="0" w:space="0" w:color="auto"/>
                                    <w:right w:val="none" w:sz="0" w:space="0" w:color="auto"/>
                                  </w:divBdr>
                                  <w:divsChild>
                                    <w:div w:id="926227937">
                                      <w:marLeft w:val="0"/>
                                      <w:marRight w:val="0"/>
                                      <w:marTop w:val="0"/>
                                      <w:marBottom w:val="0"/>
                                      <w:divBdr>
                                        <w:top w:val="none" w:sz="0" w:space="0" w:color="auto"/>
                                        <w:left w:val="none" w:sz="0" w:space="0" w:color="auto"/>
                                        <w:bottom w:val="none" w:sz="0" w:space="0" w:color="auto"/>
                                        <w:right w:val="none" w:sz="0" w:space="0" w:color="auto"/>
                                      </w:divBdr>
                                      <w:divsChild>
                                        <w:div w:id="2081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2635759">
      <w:bodyDiv w:val="1"/>
      <w:marLeft w:val="0"/>
      <w:marRight w:val="0"/>
      <w:marTop w:val="0"/>
      <w:marBottom w:val="0"/>
      <w:divBdr>
        <w:top w:val="none" w:sz="0" w:space="0" w:color="auto"/>
        <w:left w:val="none" w:sz="0" w:space="0" w:color="auto"/>
        <w:bottom w:val="none" w:sz="0" w:space="0" w:color="auto"/>
        <w:right w:val="none" w:sz="0" w:space="0" w:color="auto"/>
      </w:divBdr>
      <w:divsChild>
        <w:div w:id="1486706006">
          <w:marLeft w:val="0"/>
          <w:marRight w:val="0"/>
          <w:marTop w:val="0"/>
          <w:marBottom w:val="0"/>
          <w:divBdr>
            <w:top w:val="none" w:sz="0" w:space="0" w:color="auto"/>
            <w:left w:val="none" w:sz="0" w:space="0" w:color="auto"/>
            <w:bottom w:val="none" w:sz="0" w:space="0" w:color="auto"/>
            <w:right w:val="none" w:sz="0" w:space="0" w:color="auto"/>
          </w:divBdr>
          <w:divsChild>
            <w:div w:id="1283458050">
              <w:marLeft w:val="0"/>
              <w:marRight w:val="0"/>
              <w:marTop w:val="0"/>
              <w:marBottom w:val="0"/>
              <w:divBdr>
                <w:top w:val="none" w:sz="0" w:space="0" w:color="auto"/>
                <w:left w:val="none" w:sz="0" w:space="0" w:color="auto"/>
                <w:bottom w:val="none" w:sz="0" w:space="0" w:color="auto"/>
                <w:right w:val="none" w:sz="0" w:space="0" w:color="auto"/>
              </w:divBdr>
              <w:divsChild>
                <w:div w:id="738284618">
                  <w:marLeft w:val="0"/>
                  <w:marRight w:val="0"/>
                  <w:marTop w:val="0"/>
                  <w:marBottom w:val="0"/>
                  <w:divBdr>
                    <w:top w:val="none" w:sz="0" w:space="0" w:color="auto"/>
                    <w:left w:val="none" w:sz="0" w:space="0" w:color="auto"/>
                    <w:bottom w:val="none" w:sz="0" w:space="0" w:color="auto"/>
                    <w:right w:val="none" w:sz="0" w:space="0" w:color="auto"/>
                  </w:divBdr>
                  <w:divsChild>
                    <w:div w:id="2043170139">
                      <w:marLeft w:val="0"/>
                      <w:marRight w:val="0"/>
                      <w:marTop w:val="0"/>
                      <w:marBottom w:val="0"/>
                      <w:divBdr>
                        <w:top w:val="none" w:sz="0" w:space="0" w:color="auto"/>
                        <w:left w:val="none" w:sz="0" w:space="0" w:color="auto"/>
                        <w:bottom w:val="none" w:sz="0" w:space="0" w:color="auto"/>
                        <w:right w:val="none" w:sz="0" w:space="0" w:color="auto"/>
                      </w:divBdr>
                      <w:divsChild>
                        <w:div w:id="2098744629">
                          <w:marLeft w:val="0"/>
                          <w:marRight w:val="0"/>
                          <w:marTop w:val="0"/>
                          <w:marBottom w:val="0"/>
                          <w:divBdr>
                            <w:top w:val="none" w:sz="0" w:space="0" w:color="auto"/>
                            <w:left w:val="none" w:sz="0" w:space="0" w:color="auto"/>
                            <w:bottom w:val="none" w:sz="0" w:space="0" w:color="auto"/>
                            <w:right w:val="none" w:sz="0" w:space="0" w:color="auto"/>
                          </w:divBdr>
                          <w:divsChild>
                            <w:div w:id="8780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08657">
      <w:bodyDiv w:val="1"/>
      <w:marLeft w:val="0"/>
      <w:marRight w:val="0"/>
      <w:marTop w:val="0"/>
      <w:marBottom w:val="0"/>
      <w:divBdr>
        <w:top w:val="none" w:sz="0" w:space="0" w:color="auto"/>
        <w:left w:val="none" w:sz="0" w:space="0" w:color="auto"/>
        <w:bottom w:val="none" w:sz="0" w:space="0" w:color="auto"/>
        <w:right w:val="none" w:sz="0" w:space="0" w:color="auto"/>
      </w:divBdr>
      <w:divsChild>
        <w:div w:id="1909268725">
          <w:marLeft w:val="0"/>
          <w:marRight w:val="0"/>
          <w:marTop w:val="0"/>
          <w:marBottom w:val="0"/>
          <w:divBdr>
            <w:top w:val="none" w:sz="0" w:space="0" w:color="auto"/>
            <w:left w:val="none" w:sz="0" w:space="0" w:color="auto"/>
            <w:bottom w:val="none" w:sz="0" w:space="0" w:color="auto"/>
            <w:right w:val="none" w:sz="0" w:space="0" w:color="auto"/>
          </w:divBdr>
          <w:divsChild>
            <w:div w:id="535774799">
              <w:marLeft w:val="0"/>
              <w:marRight w:val="0"/>
              <w:marTop w:val="0"/>
              <w:marBottom w:val="0"/>
              <w:divBdr>
                <w:top w:val="none" w:sz="0" w:space="0" w:color="auto"/>
                <w:left w:val="none" w:sz="0" w:space="0" w:color="auto"/>
                <w:bottom w:val="none" w:sz="0" w:space="0" w:color="auto"/>
                <w:right w:val="none" w:sz="0" w:space="0" w:color="auto"/>
              </w:divBdr>
              <w:divsChild>
                <w:div w:id="2138137758">
                  <w:marLeft w:val="0"/>
                  <w:marRight w:val="0"/>
                  <w:marTop w:val="0"/>
                  <w:marBottom w:val="0"/>
                  <w:divBdr>
                    <w:top w:val="none" w:sz="0" w:space="0" w:color="auto"/>
                    <w:left w:val="none" w:sz="0" w:space="0" w:color="auto"/>
                    <w:bottom w:val="none" w:sz="0" w:space="0" w:color="auto"/>
                    <w:right w:val="none" w:sz="0" w:space="0" w:color="auto"/>
                  </w:divBdr>
                  <w:divsChild>
                    <w:div w:id="1754233738">
                      <w:marLeft w:val="0"/>
                      <w:marRight w:val="0"/>
                      <w:marTop w:val="0"/>
                      <w:marBottom w:val="0"/>
                      <w:divBdr>
                        <w:top w:val="none" w:sz="0" w:space="0" w:color="auto"/>
                        <w:left w:val="none" w:sz="0" w:space="0" w:color="auto"/>
                        <w:bottom w:val="none" w:sz="0" w:space="0" w:color="auto"/>
                        <w:right w:val="none" w:sz="0" w:space="0" w:color="auto"/>
                      </w:divBdr>
                      <w:divsChild>
                        <w:div w:id="298806766">
                          <w:marLeft w:val="0"/>
                          <w:marRight w:val="0"/>
                          <w:marTop w:val="0"/>
                          <w:marBottom w:val="0"/>
                          <w:divBdr>
                            <w:top w:val="none" w:sz="0" w:space="0" w:color="auto"/>
                            <w:left w:val="none" w:sz="0" w:space="0" w:color="auto"/>
                            <w:bottom w:val="none" w:sz="0" w:space="0" w:color="auto"/>
                            <w:right w:val="none" w:sz="0" w:space="0" w:color="auto"/>
                          </w:divBdr>
                          <w:divsChild>
                            <w:div w:id="92268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976</Words>
  <Characters>5564</Characters>
  <Application>Microsoft Office Word</Application>
  <DocSecurity>0</DocSecurity>
  <Lines>46</Lines>
  <Paragraphs>13</Paragraphs>
  <ScaleCrop>false</ScaleCrop>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shivaraj bhovi</dc:creator>
  <cp:keywords/>
  <dc:description/>
  <cp:lastModifiedBy>shivaraj bhovi</cp:lastModifiedBy>
  <cp:revision>1</cp:revision>
  <dcterms:created xsi:type="dcterms:W3CDTF">2024-11-13T14:37:00Z</dcterms:created>
  <dcterms:modified xsi:type="dcterms:W3CDTF">2024-11-13T14:43:00Z</dcterms:modified>
</cp:coreProperties>
</file>