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Email: your.email@example.com | </w:t>
      </w:r>
      <w:r w:rsidDel="00000000" w:rsidR="00000000" w:rsidRPr="00000000">
        <w:rPr>
          <w:rtl w:val="0"/>
        </w:rPr>
        <w:t xml:space="preserve">Phone: +91-XXXXXXXXXX | LinkedIn: linkedin.com/in/yourprofile | GitHub: github.com/yourprofile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Results-driven and detail-oriented data professional with hands-on experience in SQL, Python, and BI tools such as Power BI and Tableau. Demonstrated ability to solve real-world business problems through data cleaning, EDA, dashboarding, and building ETL pipelines. Actively seeking full-time roles as a Data Analyst, Data Engineer, or Business Analyst in a growth-oriented environment.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Primary Skill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SQL(DDL, DML), GCP BigQuery,Python( Pandas, Numpy, os module), Pyspark(Basics), Data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Secondary Skills-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Linux, Bitbucket, JIRA, Bamboo Builds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 Used-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Teradata(IDW),GCP BigQuery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 Used-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Putty,Teradata v15.0,Control-M, JIRA,Bitbucket, Win SCP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Sales Performance Dashboard |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Designed and deployed an interactive dashboard analyzing regional sales performance and trends over 12 months.</w:t>
        <w:br w:type="textWrapping"/>
        <w:t xml:space="preserve">• Implemented DAX functions and slicers to build dynamic KPIs, helping identify underperforming regions and products.</w:t>
        <w:br w:type="textWrapping"/>
        <w:t xml:space="preserve">• Shared with management to support strategy shift, improving quarterly revenue by 18%.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API to Data Warehouse ETL Pipeline | Python, Snowflake,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Created an end-to-end automated ETL pipeline pulling JSON data from an API, transforming with Pandas, and loading into Snowflake.</w:t>
        <w:br w:type="textWrapping"/>
        <w:t xml:space="preserve">• Scheduled jobs using Airflow with logging and error handling, achieving 99% uptime over 60 days.</w:t>
        <w:br w:type="textWrapping"/>
        <w:t xml:space="preserve">• Reduced manual reporting by 75% by automating data pipeline to dashboard delivery.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 Analyst Intern | ABC Corporation | Jun 2023 –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Analyzed customer retention patterns using SQL and Excel for over 20,000 records.</w:t>
        <w:br w:type="textWrapping"/>
        <w:t xml:space="preserve">• Created visual reports that uncovered product support issues causing 12% churn.</w:t>
        <w:br w:type="textWrapping"/>
        <w:t xml:space="preserve">• Recommended improvements that were adopted into the Q3 product release.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Bachelor of Technology in Computer Science | XYZ University | 2020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Relevant Coursework: Data Structures, Database Systems, Statistics, Data Warehousing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Google Data Analytics Professional Certificate</w:t>
        <w:br w:type="textWrapping"/>
        <w:t xml:space="preserve">• Microsoft Power BI Data Analyst Associate (DA-100)</w:t>
        <w:br w:type="textWrapping"/>
        <w:t xml:space="preserve">• Databricks Lakehouse Fundamentals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