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5A8F2" w14:textId="31F2B2FC" w:rsidR="00D5141E" w:rsidRPr="003C14E5" w:rsidRDefault="003C14E5" w:rsidP="003C14E5">
      <w:pPr>
        <w:jc w:val="right"/>
        <w:rPr>
          <w:b/>
          <w:bCs/>
          <w:sz w:val="28"/>
          <w:szCs w:val="28"/>
          <w:lang w:val="en-US"/>
        </w:rPr>
      </w:pPr>
      <w:r w:rsidRPr="003C14E5">
        <w:rPr>
          <w:b/>
          <w:bCs/>
          <w:sz w:val="28"/>
          <w:szCs w:val="28"/>
          <w:lang w:val="en-US"/>
        </w:rPr>
        <w:t>PROGRAMMERS INSTALLATION MANUAL</w:t>
      </w:r>
    </w:p>
    <w:p w14:paraId="46C92E5C" w14:textId="24E954D0" w:rsidR="003C14E5" w:rsidRDefault="003C14E5">
      <w:pPr>
        <w:rPr>
          <w:lang w:val="en-US"/>
        </w:rPr>
      </w:pPr>
    </w:p>
    <w:p w14:paraId="6C58DEFD" w14:textId="29C24EAF" w:rsidR="003C14E5" w:rsidRDefault="003C14E5" w:rsidP="003C14E5">
      <w:pPr>
        <w:pStyle w:val="Default"/>
      </w:pPr>
      <w:r>
        <w:rPr>
          <w:b/>
          <w:bCs/>
          <w:sz w:val="23"/>
          <w:szCs w:val="23"/>
        </w:rPr>
        <w:t>Software that are required:</w:t>
      </w:r>
    </w:p>
    <w:p w14:paraId="286F7F7B" w14:textId="77777777" w:rsidR="003C14E5" w:rsidRDefault="003C14E5" w:rsidP="003C14E5">
      <w:pPr>
        <w:pStyle w:val="Default"/>
        <w:rPr>
          <w:rFonts w:cstheme="minorBidi"/>
          <w:color w:val="auto"/>
        </w:rPr>
      </w:pPr>
    </w:p>
    <w:tbl>
      <w:tblPr>
        <w:tblStyle w:val="TableGrid"/>
        <w:tblW w:w="0" w:type="auto"/>
        <w:tblInd w:w="-5" w:type="dxa"/>
        <w:tblLook w:val="04A0" w:firstRow="1" w:lastRow="0" w:firstColumn="1" w:lastColumn="0" w:noHBand="0" w:noVBand="1"/>
      </w:tblPr>
      <w:tblGrid>
        <w:gridCol w:w="810"/>
        <w:gridCol w:w="2418"/>
        <w:gridCol w:w="5793"/>
      </w:tblGrid>
      <w:tr w:rsidR="003C14E5" w14:paraId="31CA79FA" w14:textId="77777777" w:rsidTr="003C14E5">
        <w:tc>
          <w:tcPr>
            <w:tcW w:w="810" w:type="dxa"/>
          </w:tcPr>
          <w:p w14:paraId="7ABA5197" w14:textId="49F4F9B0" w:rsidR="003C14E5" w:rsidRDefault="003C14E5" w:rsidP="003C14E5">
            <w:pPr>
              <w:pStyle w:val="Default"/>
              <w:rPr>
                <w:rFonts w:cstheme="minorBidi"/>
                <w:color w:val="auto"/>
              </w:rPr>
            </w:pPr>
            <w:r>
              <w:rPr>
                <w:rFonts w:cstheme="minorBidi"/>
                <w:color w:val="auto"/>
              </w:rPr>
              <w:t>S No.</w:t>
            </w:r>
          </w:p>
        </w:tc>
        <w:tc>
          <w:tcPr>
            <w:tcW w:w="2418" w:type="dxa"/>
          </w:tcPr>
          <w:p w14:paraId="58D9043E" w14:textId="0BF22FCA" w:rsidR="003C14E5" w:rsidRDefault="003C14E5" w:rsidP="003C14E5">
            <w:pPr>
              <w:pStyle w:val="Default"/>
              <w:rPr>
                <w:rFonts w:cstheme="minorBidi"/>
                <w:color w:val="auto"/>
              </w:rPr>
            </w:pPr>
            <w:r>
              <w:rPr>
                <w:rFonts w:cstheme="minorBidi"/>
                <w:color w:val="auto"/>
              </w:rPr>
              <w:t>Software</w:t>
            </w:r>
          </w:p>
        </w:tc>
        <w:tc>
          <w:tcPr>
            <w:tcW w:w="5793" w:type="dxa"/>
          </w:tcPr>
          <w:p w14:paraId="18849811" w14:textId="14ED38F2" w:rsidR="003C14E5" w:rsidRDefault="003C14E5" w:rsidP="003C14E5">
            <w:pPr>
              <w:pStyle w:val="Default"/>
              <w:rPr>
                <w:rFonts w:cstheme="minorBidi"/>
                <w:color w:val="auto"/>
              </w:rPr>
            </w:pPr>
            <w:r>
              <w:rPr>
                <w:rFonts w:cstheme="minorBidi"/>
                <w:color w:val="auto"/>
              </w:rPr>
              <w:t>Link</w:t>
            </w:r>
          </w:p>
        </w:tc>
      </w:tr>
      <w:tr w:rsidR="003C14E5" w14:paraId="7A9E4379" w14:textId="77777777" w:rsidTr="003C14E5">
        <w:tc>
          <w:tcPr>
            <w:tcW w:w="810" w:type="dxa"/>
          </w:tcPr>
          <w:p w14:paraId="3FB62F55" w14:textId="1670CE22" w:rsidR="003C14E5" w:rsidRDefault="003C14E5" w:rsidP="003C14E5">
            <w:pPr>
              <w:pStyle w:val="Default"/>
              <w:rPr>
                <w:rFonts w:cstheme="minorBidi"/>
                <w:color w:val="auto"/>
              </w:rPr>
            </w:pPr>
            <w:r>
              <w:rPr>
                <w:rFonts w:cstheme="minorBidi"/>
                <w:color w:val="auto"/>
              </w:rPr>
              <w:t>1</w:t>
            </w:r>
          </w:p>
        </w:tc>
        <w:tc>
          <w:tcPr>
            <w:tcW w:w="2418" w:type="dxa"/>
          </w:tcPr>
          <w:p w14:paraId="4B429C9B" w14:textId="3DB6182C" w:rsidR="003C14E5" w:rsidRDefault="003C14E5" w:rsidP="003C14E5">
            <w:pPr>
              <w:pStyle w:val="Default"/>
              <w:rPr>
                <w:rFonts w:cstheme="minorBidi"/>
                <w:color w:val="auto"/>
              </w:rPr>
            </w:pPr>
            <w:r>
              <w:rPr>
                <w:sz w:val="20"/>
                <w:szCs w:val="20"/>
              </w:rPr>
              <w:t xml:space="preserve">Python 2.7.3 or higher </w:t>
            </w:r>
          </w:p>
        </w:tc>
        <w:tc>
          <w:tcPr>
            <w:tcW w:w="5793" w:type="dxa"/>
          </w:tcPr>
          <w:p w14:paraId="557EC026" w14:textId="7245008D" w:rsidR="003C14E5" w:rsidRDefault="00346D45" w:rsidP="003C14E5">
            <w:pPr>
              <w:pStyle w:val="Default"/>
              <w:rPr>
                <w:rFonts w:cstheme="minorBidi"/>
                <w:color w:val="auto"/>
              </w:rPr>
            </w:pPr>
            <w:hyperlink r:id="rId5" w:history="1">
              <w:r w:rsidR="003C14E5">
                <w:rPr>
                  <w:rStyle w:val="Hyperlink"/>
                </w:rPr>
                <w:t>https://www.python.org/downloads/windows/</w:t>
              </w:r>
            </w:hyperlink>
          </w:p>
        </w:tc>
      </w:tr>
      <w:tr w:rsidR="003C14E5" w14:paraId="46EA2A13" w14:textId="77777777" w:rsidTr="003C14E5">
        <w:tc>
          <w:tcPr>
            <w:tcW w:w="810" w:type="dxa"/>
          </w:tcPr>
          <w:p w14:paraId="248F78B6" w14:textId="00A0995D" w:rsidR="003C14E5" w:rsidRDefault="003C14E5" w:rsidP="003C14E5">
            <w:pPr>
              <w:pStyle w:val="Default"/>
              <w:rPr>
                <w:rFonts w:cstheme="minorBidi"/>
                <w:color w:val="auto"/>
              </w:rPr>
            </w:pPr>
            <w:r>
              <w:rPr>
                <w:rFonts w:cstheme="minorBidi"/>
                <w:color w:val="auto"/>
              </w:rPr>
              <w:t>2</w:t>
            </w:r>
          </w:p>
        </w:tc>
        <w:tc>
          <w:tcPr>
            <w:tcW w:w="2418" w:type="dxa"/>
          </w:tcPr>
          <w:p w14:paraId="2F16AC6B" w14:textId="0DCA32F8" w:rsidR="003C14E5" w:rsidRPr="003C14E5" w:rsidRDefault="003C14E5" w:rsidP="003C14E5">
            <w:pPr>
              <w:pStyle w:val="Default"/>
              <w:rPr>
                <w:sz w:val="20"/>
                <w:szCs w:val="20"/>
              </w:rPr>
            </w:pPr>
            <w:r>
              <w:rPr>
                <w:sz w:val="20"/>
                <w:szCs w:val="20"/>
              </w:rPr>
              <w:t xml:space="preserve">Microsoft Visual C++ Compiler 9.0 for Python 2.7 </w:t>
            </w:r>
          </w:p>
        </w:tc>
        <w:tc>
          <w:tcPr>
            <w:tcW w:w="5793" w:type="dxa"/>
          </w:tcPr>
          <w:p w14:paraId="13E15798" w14:textId="0608715D" w:rsidR="003C14E5" w:rsidRDefault="00346D45" w:rsidP="003C14E5">
            <w:pPr>
              <w:pStyle w:val="Default"/>
              <w:rPr>
                <w:rFonts w:cstheme="minorBidi"/>
                <w:color w:val="auto"/>
              </w:rPr>
            </w:pPr>
            <w:hyperlink r:id="rId6" w:history="1">
              <w:r w:rsidR="003C14E5">
                <w:rPr>
                  <w:rStyle w:val="Hyperlink"/>
                </w:rPr>
                <w:t>https://www.microsoft.com/en-us/download/details.aspx?id=44266</w:t>
              </w:r>
            </w:hyperlink>
          </w:p>
        </w:tc>
      </w:tr>
      <w:tr w:rsidR="003C14E5" w14:paraId="7E4F7762" w14:textId="77777777" w:rsidTr="003C14E5">
        <w:tc>
          <w:tcPr>
            <w:tcW w:w="810" w:type="dxa"/>
          </w:tcPr>
          <w:p w14:paraId="205CFC29" w14:textId="2C28424E" w:rsidR="003C14E5" w:rsidRDefault="003C14E5" w:rsidP="003C14E5">
            <w:pPr>
              <w:pStyle w:val="Default"/>
              <w:rPr>
                <w:rFonts w:cstheme="minorBidi"/>
                <w:color w:val="auto"/>
              </w:rPr>
            </w:pPr>
            <w:r>
              <w:rPr>
                <w:rFonts w:cstheme="minorBidi"/>
                <w:color w:val="auto"/>
              </w:rPr>
              <w:t>3</w:t>
            </w:r>
          </w:p>
        </w:tc>
        <w:tc>
          <w:tcPr>
            <w:tcW w:w="2418" w:type="dxa"/>
          </w:tcPr>
          <w:p w14:paraId="2A4281E5" w14:textId="2112058C" w:rsidR="003C14E5" w:rsidRDefault="003C14E5" w:rsidP="003C14E5">
            <w:pPr>
              <w:pStyle w:val="Default"/>
              <w:rPr>
                <w:rFonts w:cstheme="minorBidi"/>
                <w:color w:val="auto"/>
              </w:rPr>
            </w:pPr>
            <w:r>
              <w:rPr>
                <w:sz w:val="20"/>
                <w:szCs w:val="20"/>
              </w:rPr>
              <w:t xml:space="preserve">Qt Creator v4.0.1(based on Qt 5.6.1) </w:t>
            </w:r>
          </w:p>
        </w:tc>
        <w:tc>
          <w:tcPr>
            <w:tcW w:w="5793" w:type="dxa"/>
          </w:tcPr>
          <w:p w14:paraId="547DEF3A" w14:textId="42FD802C" w:rsidR="003C14E5" w:rsidRDefault="00244125" w:rsidP="00244125">
            <w:pPr>
              <w:pStyle w:val="Default"/>
              <w:jc w:val="center"/>
              <w:rPr>
                <w:rFonts w:cstheme="minorBidi"/>
                <w:color w:val="auto"/>
              </w:rPr>
            </w:pPr>
            <w:hyperlink r:id="rId7" w:tgtFrame="_blank" w:history="1">
              <w:r>
                <w:rPr>
                  <w:rStyle w:val="Hyperlink"/>
                  <w:rFonts w:ascii="Helvetica" w:hAnsi="Helvetica"/>
                  <w:color w:val="44A51C"/>
                  <w:sz w:val="19"/>
                  <w:szCs w:val="19"/>
                  <w:shd w:val="clear" w:color="auto" w:fill="FFFFFF"/>
                </w:rPr>
                <w:t>qt-opensource-windows-x86-mingw492-5.6.1.exe</w:t>
              </w:r>
            </w:hyperlink>
          </w:p>
        </w:tc>
      </w:tr>
      <w:tr w:rsidR="003C14E5" w14:paraId="61B39629" w14:textId="77777777" w:rsidTr="003C14E5">
        <w:tc>
          <w:tcPr>
            <w:tcW w:w="810" w:type="dxa"/>
          </w:tcPr>
          <w:p w14:paraId="49A3D958" w14:textId="1F8462AF" w:rsidR="003C14E5" w:rsidRDefault="003C14E5" w:rsidP="003C14E5">
            <w:pPr>
              <w:pStyle w:val="Default"/>
              <w:rPr>
                <w:rFonts w:cstheme="minorBidi"/>
                <w:color w:val="auto"/>
              </w:rPr>
            </w:pPr>
            <w:r>
              <w:rPr>
                <w:rFonts w:cstheme="minorBidi"/>
                <w:color w:val="auto"/>
              </w:rPr>
              <w:t>4</w:t>
            </w:r>
          </w:p>
        </w:tc>
        <w:tc>
          <w:tcPr>
            <w:tcW w:w="2418" w:type="dxa"/>
          </w:tcPr>
          <w:p w14:paraId="2DD5F0CB" w14:textId="7B141D75" w:rsidR="003C14E5" w:rsidRPr="003C14E5" w:rsidRDefault="003C14E5" w:rsidP="003C14E5">
            <w:pPr>
              <w:pStyle w:val="Default"/>
              <w:rPr>
                <w:sz w:val="20"/>
                <w:szCs w:val="20"/>
              </w:rPr>
            </w:pPr>
            <w:r>
              <w:rPr>
                <w:sz w:val="20"/>
                <w:szCs w:val="20"/>
              </w:rPr>
              <w:t>OpenCV 2.4.3 or higher</w:t>
            </w:r>
          </w:p>
        </w:tc>
        <w:tc>
          <w:tcPr>
            <w:tcW w:w="5793" w:type="dxa"/>
          </w:tcPr>
          <w:p w14:paraId="03835DD6" w14:textId="15871397" w:rsidR="003C14E5" w:rsidRDefault="00346D45" w:rsidP="003C14E5">
            <w:pPr>
              <w:pStyle w:val="Default"/>
              <w:rPr>
                <w:rFonts w:cstheme="minorBidi"/>
                <w:color w:val="auto"/>
              </w:rPr>
            </w:pPr>
            <w:hyperlink r:id="rId8" w:history="1">
              <w:r w:rsidR="003C14E5">
                <w:rPr>
                  <w:rStyle w:val="Hyperlink"/>
                </w:rPr>
                <w:t>https://opencv.org/releases/</w:t>
              </w:r>
            </w:hyperlink>
          </w:p>
        </w:tc>
      </w:tr>
      <w:tr w:rsidR="003C14E5" w14:paraId="03BD1FAF" w14:textId="77777777" w:rsidTr="003C14E5">
        <w:tc>
          <w:tcPr>
            <w:tcW w:w="810" w:type="dxa"/>
          </w:tcPr>
          <w:p w14:paraId="41947E4F" w14:textId="34CAA955" w:rsidR="003C14E5" w:rsidRDefault="003C14E5" w:rsidP="003C14E5">
            <w:pPr>
              <w:pStyle w:val="Default"/>
              <w:rPr>
                <w:rFonts w:cstheme="minorBidi"/>
                <w:color w:val="auto"/>
              </w:rPr>
            </w:pPr>
            <w:r>
              <w:rPr>
                <w:rFonts w:cstheme="minorBidi"/>
                <w:color w:val="auto"/>
              </w:rPr>
              <w:t>5</w:t>
            </w:r>
          </w:p>
        </w:tc>
        <w:tc>
          <w:tcPr>
            <w:tcW w:w="2418" w:type="dxa"/>
          </w:tcPr>
          <w:p w14:paraId="78BE6740" w14:textId="19618402" w:rsidR="003C14E5" w:rsidRDefault="003C14E5" w:rsidP="003C14E5">
            <w:pPr>
              <w:pStyle w:val="Default"/>
              <w:rPr>
                <w:rFonts w:cstheme="minorBidi"/>
                <w:color w:val="auto"/>
              </w:rPr>
            </w:pPr>
            <w:proofErr w:type="spellStart"/>
            <w:r>
              <w:rPr>
                <w:sz w:val="20"/>
                <w:szCs w:val="20"/>
              </w:rPr>
              <w:t>CMake</w:t>
            </w:r>
            <w:proofErr w:type="spellEnd"/>
            <w:r>
              <w:rPr>
                <w:sz w:val="20"/>
                <w:szCs w:val="20"/>
              </w:rPr>
              <w:t xml:space="preserve"> 3.10.win64-x64.msi</w:t>
            </w:r>
          </w:p>
        </w:tc>
        <w:tc>
          <w:tcPr>
            <w:tcW w:w="5793" w:type="dxa"/>
          </w:tcPr>
          <w:p w14:paraId="3B8BF830" w14:textId="77777777" w:rsidR="003C14E5" w:rsidRDefault="003C14E5" w:rsidP="003C14E5">
            <w:pPr>
              <w:pStyle w:val="Default"/>
              <w:rPr>
                <w:rFonts w:cstheme="minorBidi"/>
                <w:color w:val="auto"/>
              </w:rPr>
            </w:pPr>
          </w:p>
        </w:tc>
      </w:tr>
      <w:tr w:rsidR="003C14E5" w14:paraId="3D274AF4" w14:textId="77777777" w:rsidTr="003C14E5">
        <w:tc>
          <w:tcPr>
            <w:tcW w:w="810" w:type="dxa"/>
          </w:tcPr>
          <w:p w14:paraId="097532AD" w14:textId="5DCEE43A" w:rsidR="003C14E5" w:rsidRDefault="003C14E5" w:rsidP="003C14E5">
            <w:pPr>
              <w:pStyle w:val="Default"/>
              <w:rPr>
                <w:rFonts w:cstheme="minorBidi"/>
                <w:color w:val="auto"/>
              </w:rPr>
            </w:pPr>
            <w:r>
              <w:rPr>
                <w:rFonts w:cstheme="minorBidi"/>
                <w:color w:val="auto"/>
              </w:rPr>
              <w:t>6</w:t>
            </w:r>
          </w:p>
        </w:tc>
        <w:tc>
          <w:tcPr>
            <w:tcW w:w="2418" w:type="dxa"/>
          </w:tcPr>
          <w:p w14:paraId="7025CFDE" w14:textId="4D120091" w:rsidR="003C14E5" w:rsidRDefault="003C14E5" w:rsidP="003C14E5">
            <w:pPr>
              <w:pStyle w:val="Default"/>
              <w:rPr>
                <w:rFonts w:cstheme="minorBidi"/>
                <w:color w:val="auto"/>
              </w:rPr>
            </w:pPr>
            <w:r>
              <w:rPr>
                <w:sz w:val="20"/>
                <w:szCs w:val="20"/>
              </w:rPr>
              <w:t xml:space="preserve">PostgreSQL 9.3 </w:t>
            </w:r>
          </w:p>
        </w:tc>
        <w:tc>
          <w:tcPr>
            <w:tcW w:w="5793" w:type="dxa"/>
          </w:tcPr>
          <w:p w14:paraId="75A45A40" w14:textId="4FA1B9B7" w:rsidR="003C14E5" w:rsidRDefault="00346D45" w:rsidP="003C14E5">
            <w:pPr>
              <w:pStyle w:val="Default"/>
              <w:rPr>
                <w:rFonts w:cstheme="minorBidi"/>
                <w:color w:val="auto"/>
              </w:rPr>
            </w:pPr>
            <w:hyperlink r:id="rId9" w:anchor="windows" w:history="1">
              <w:r w:rsidR="003C14E5">
                <w:rPr>
                  <w:rStyle w:val="Hyperlink"/>
                </w:rPr>
                <w:t>https://www.enterprisedb.com/downloads/postgres-postgresql-downloads#windows</w:t>
              </w:r>
            </w:hyperlink>
          </w:p>
        </w:tc>
      </w:tr>
      <w:tr w:rsidR="003C14E5" w14:paraId="2C5215FC" w14:textId="77777777" w:rsidTr="003C14E5">
        <w:tc>
          <w:tcPr>
            <w:tcW w:w="810" w:type="dxa"/>
          </w:tcPr>
          <w:p w14:paraId="2773364D" w14:textId="65166C0F" w:rsidR="003C14E5" w:rsidRDefault="003C14E5" w:rsidP="003C14E5">
            <w:pPr>
              <w:pStyle w:val="Default"/>
              <w:rPr>
                <w:rFonts w:cstheme="minorBidi"/>
                <w:color w:val="auto"/>
              </w:rPr>
            </w:pPr>
            <w:r>
              <w:rPr>
                <w:rFonts w:cstheme="minorBidi"/>
                <w:color w:val="auto"/>
              </w:rPr>
              <w:t>7</w:t>
            </w:r>
          </w:p>
        </w:tc>
        <w:tc>
          <w:tcPr>
            <w:tcW w:w="2418" w:type="dxa"/>
          </w:tcPr>
          <w:p w14:paraId="09F702A4" w14:textId="3F9258B5" w:rsidR="003C14E5" w:rsidRDefault="003C14E5" w:rsidP="003C14E5">
            <w:pPr>
              <w:pStyle w:val="Default"/>
              <w:rPr>
                <w:rFonts w:cstheme="minorBidi"/>
                <w:color w:val="auto"/>
              </w:rPr>
            </w:pPr>
            <w:r>
              <w:rPr>
                <w:sz w:val="20"/>
                <w:szCs w:val="20"/>
              </w:rPr>
              <w:t xml:space="preserve">GDAL </w:t>
            </w:r>
          </w:p>
        </w:tc>
        <w:tc>
          <w:tcPr>
            <w:tcW w:w="5793" w:type="dxa"/>
          </w:tcPr>
          <w:p w14:paraId="642CF8CF" w14:textId="2DC6C8BC" w:rsidR="003C14E5" w:rsidRDefault="00346D45" w:rsidP="003C14E5">
            <w:pPr>
              <w:pStyle w:val="Default"/>
              <w:rPr>
                <w:rFonts w:cstheme="minorBidi"/>
                <w:color w:val="auto"/>
              </w:rPr>
            </w:pPr>
            <w:hyperlink r:id="rId10" w:history="1">
              <w:r w:rsidR="003C14E5">
                <w:rPr>
                  <w:rStyle w:val="Hyperlink"/>
                </w:rPr>
                <w:t>http://gisinternals.com/</w:t>
              </w:r>
            </w:hyperlink>
          </w:p>
        </w:tc>
      </w:tr>
      <w:tr w:rsidR="003C14E5" w14:paraId="1E272472" w14:textId="77777777" w:rsidTr="003C14E5">
        <w:tc>
          <w:tcPr>
            <w:tcW w:w="810" w:type="dxa"/>
          </w:tcPr>
          <w:p w14:paraId="46B9EEC7" w14:textId="283C5BA9" w:rsidR="003C14E5" w:rsidRDefault="003C14E5" w:rsidP="003C14E5">
            <w:pPr>
              <w:pStyle w:val="Default"/>
              <w:rPr>
                <w:rFonts w:cstheme="minorBidi"/>
                <w:color w:val="auto"/>
              </w:rPr>
            </w:pPr>
            <w:r>
              <w:rPr>
                <w:rFonts w:cstheme="minorBidi"/>
                <w:color w:val="auto"/>
              </w:rPr>
              <w:t>8</w:t>
            </w:r>
          </w:p>
        </w:tc>
        <w:tc>
          <w:tcPr>
            <w:tcW w:w="2418" w:type="dxa"/>
          </w:tcPr>
          <w:p w14:paraId="660A2188" w14:textId="6C61FACF" w:rsidR="003C14E5" w:rsidRDefault="003C14E5" w:rsidP="003C14E5">
            <w:pPr>
              <w:pStyle w:val="Default"/>
              <w:rPr>
                <w:rFonts w:cstheme="minorBidi"/>
                <w:color w:val="auto"/>
              </w:rPr>
            </w:pPr>
            <w:r>
              <w:rPr>
                <w:sz w:val="20"/>
                <w:szCs w:val="20"/>
              </w:rPr>
              <w:t xml:space="preserve">Python wheel files </w:t>
            </w:r>
          </w:p>
        </w:tc>
        <w:tc>
          <w:tcPr>
            <w:tcW w:w="5793" w:type="dxa"/>
          </w:tcPr>
          <w:p w14:paraId="2DB5450F" w14:textId="096CCB7A" w:rsidR="003C14E5" w:rsidRDefault="00346D45" w:rsidP="003C14E5">
            <w:pPr>
              <w:pStyle w:val="Default"/>
            </w:pPr>
            <w:hyperlink r:id="rId11" w:history="1">
              <w:r w:rsidR="003C14E5">
                <w:rPr>
                  <w:rStyle w:val="Hyperlink"/>
                </w:rPr>
                <w:t>https://www.lfd.uci.edu/~gohlke/pythonlibs/</w:t>
              </w:r>
            </w:hyperlink>
          </w:p>
        </w:tc>
      </w:tr>
    </w:tbl>
    <w:p w14:paraId="0964EB76" w14:textId="1E515748" w:rsidR="003C14E5" w:rsidRDefault="003C14E5" w:rsidP="003C14E5">
      <w:pPr>
        <w:pStyle w:val="Default"/>
        <w:rPr>
          <w:rFonts w:cstheme="minorBidi"/>
          <w:color w:val="auto"/>
        </w:rPr>
      </w:pPr>
    </w:p>
    <w:p w14:paraId="1DBC7263" w14:textId="55507EA7" w:rsidR="003C14E5" w:rsidRDefault="003C14E5" w:rsidP="003C14E5">
      <w:pPr>
        <w:pStyle w:val="Default"/>
        <w:rPr>
          <w:b/>
          <w:bCs/>
          <w:sz w:val="22"/>
          <w:szCs w:val="22"/>
        </w:rPr>
      </w:pPr>
      <w:r>
        <w:rPr>
          <w:b/>
          <w:bCs/>
          <w:sz w:val="22"/>
          <w:szCs w:val="22"/>
        </w:rPr>
        <w:t xml:space="preserve">Installing Python and bindings: </w:t>
      </w:r>
    </w:p>
    <w:p w14:paraId="0C17BBF1" w14:textId="77777777" w:rsidR="003C14E5" w:rsidRDefault="003C14E5" w:rsidP="003C14E5">
      <w:pPr>
        <w:pStyle w:val="Default"/>
        <w:rPr>
          <w:sz w:val="22"/>
          <w:szCs w:val="22"/>
        </w:rPr>
      </w:pPr>
    </w:p>
    <w:p w14:paraId="617D01D3" w14:textId="77777777" w:rsidR="003C14E5" w:rsidRDefault="003C14E5" w:rsidP="003C14E5">
      <w:pPr>
        <w:pStyle w:val="Default"/>
        <w:rPr>
          <w:sz w:val="22"/>
          <w:szCs w:val="22"/>
        </w:rPr>
      </w:pPr>
      <w:r>
        <w:rPr>
          <w:sz w:val="22"/>
          <w:szCs w:val="22"/>
        </w:rPr>
        <w:t xml:space="preserve">Install Python 2.7 (minimum version Python 2.7.3 and 32 bit) </w:t>
      </w:r>
      <w:r>
        <w:rPr>
          <w:b/>
          <w:bCs/>
          <w:sz w:val="22"/>
          <w:szCs w:val="22"/>
        </w:rPr>
        <w:t xml:space="preserve">into the default path (otherwise, you will have to change a lot of paths in the project) and include that path </w:t>
      </w:r>
      <w:r>
        <w:rPr>
          <w:sz w:val="22"/>
          <w:szCs w:val="22"/>
        </w:rPr>
        <w:t xml:space="preserve">(i.e., </w:t>
      </w:r>
      <w:r>
        <w:rPr>
          <w:i/>
          <w:iCs/>
          <w:sz w:val="22"/>
          <w:szCs w:val="22"/>
        </w:rPr>
        <w:t>“C:\Python27\”</w:t>
      </w:r>
      <w:r>
        <w:rPr>
          <w:sz w:val="22"/>
          <w:szCs w:val="22"/>
        </w:rPr>
        <w:t xml:space="preserve">) to PATH environment variable. </w:t>
      </w:r>
    </w:p>
    <w:p w14:paraId="13BBEEE5" w14:textId="77777777" w:rsidR="003C14E5" w:rsidRDefault="003C14E5" w:rsidP="003C14E5">
      <w:pPr>
        <w:pStyle w:val="Default"/>
        <w:rPr>
          <w:sz w:val="22"/>
          <w:szCs w:val="22"/>
        </w:rPr>
      </w:pPr>
      <w:r>
        <w:rPr>
          <w:sz w:val="22"/>
          <w:szCs w:val="22"/>
        </w:rPr>
        <w:t xml:space="preserve">Download and install Visual C++ Compiler for Python 2.7 from MS VC++ Compiler. </w:t>
      </w:r>
    </w:p>
    <w:p w14:paraId="2BC8889B" w14:textId="77777777" w:rsidR="003C14E5" w:rsidRDefault="003C14E5" w:rsidP="003C14E5">
      <w:pPr>
        <w:pStyle w:val="Default"/>
        <w:rPr>
          <w:sz w:val="22"/>
          <w:szCs w:val="22"/>
        </w:rPr>
      </w:pPr>
      <w:r>
        <w:rPr>
          <w:sz w:val="22"/>
          <w:szCs w:val="22"/>
        </w:rPr>
        <w:t xml:space="preserve">Install the following Python bindings using pip: GDAL, matplotlib, </w:t>
      </w:r>
      <w:proofErr w:type="spellStart"/>
      <w:r>
        <w:rPr>
          <w:sz w:val="22"/>
          <w:szCs w:val="22"/>
        </w:rPr>
        <w:t>numpy</w:t>
      </w:r>
      <w:proofErr w:type="spellEnd"/>
      <w:r>
        <w:rPr>
          <w:sz w:val="22"/>
          <w:szCs w:val="22"/>
        </w:rPr>
        <w:t xml:space="preserve">, </w:t>
      </w:r>
      <w:proofErr w:type="spellStart"/>
      <w:r>
        <w:rPr>
          <w:sz w:val="22"/>
          <w:szCs w:val="22"/>
        </w:rPr>
        <w:t>pygame</w:t>
      </w:r>
      <w:proofErr w:type="spellEnd"/>
      <w:r>
        <w:rPr>
          <w:sz w:val="22"/>
          <w:szCs w:val="22"/>
        </w:rPr>
        <w:t xml:space="preserve">, PyQt4, </w:t>
      </w:r>
      <w:proofErr w:type="spellStart"/>
      <w:r>
        <w:rPr>
          <w:sz w:val="22"/>
          <w:szCs w:val="22"/>
        </w:rPr>
        <w:t>scikit</w:t>
      </w:r>
      <w:proofErr w:type="spellEnd"/>
      <w:r>
        <w:rPr>
          <w:sz w:val="22"/>
          <w:szCs w:val="22"/>
        </w:rPr>
        <w:t xml:space="preserve">-image, </w:t>
      </w:r>
      <w:proofErr w:type="spellStart"/>
      <w:r>
        <w:rPr>
          <w:sz w:val="22"/>
          <w:szCs w:val="22"/>
        </w:rPr>
        <w:t>scikit</w:t>
      </w:r>
      <w:proofErr w:type="spellEnd"/>
      <w:r>
        <w:rPr>
          <w:sz w:val="22"/>
          <w:szCs w:val="22"/>
        </w:rPr>
        <w:t xml:space="preserve">-learn, </w:t>
      </w:r>
      <w:proofErr w:type="spellStart"/>
      <w:r>
        <w:rPr>
          <w:sz w:val="22"/>
          <w:szCs w:val="22"/>
        </w:rPr>
        <w:t>scipy</w:t>
      </w:r>
      <w:proofErr w:type="spellEnd"/>
      <w:r>
        <w:rPr>
          <w:sz w:val="22"/>
          <w:szCs w:val="22"/>
        </w:rPr>
        <w:t>, secure-</w:t>
      </w:r>
      <w:proofErr w:type="spellStart"/>
      <w:r>
        <w:rPr>
          <w:sz w:val="22"/>
          <w:szCs w:val="22"/>
        </w:rPr>
        <w:t>smtplib</w:t>
      </w:r>
      <w:proofErr w:type="spellEnd"/>
      <w:r>
        <w:rPr>
          <w:sz w:val="22"/>
          <w:szCs w:val="22"/>
        </w:rPr>
        <w:t xml:space="preserve">, affine, </w:t>
      </w:r>
      <w:proofErr w:type="spellStart"/>
      <w:r>
        <w:rPr>
          <w:sz w:val="22"/>
          <w:szCs w:val="22"/>
        </w:rPr>
        <w:t>imutils</w:t>
      </w:r>
      <w:proofErr w:type="spellEnd"/>
      <w:r>
        <w:rPr>
          <w:sz w:val="22"/>
          <w:szCs w:val="22"/>
        </w:rPr>
        <w:t>, pandas, psycopg</w:t>
      </w:r>
      <w:proofErr w:type="gramStart"/>
      <w:r>
        <w:rPr>
          <w:sz w:val="22"/>
          <w:szCs w:val="22"/>
        </w:rPr>
        <w:t>2,cx</w:t>
      </w:r>
      <w:proofErr w:type="gramEnd"/>
      <w:r>
        <w:rPr>
          <w:sz w:val="22"/>
          <w:szCs w:val="22"/>
        </w:rPr>
        <w:t xml:space="preserve">_freeze. To install the bindings, there are two ways: </w:t>
      </w:r>
    </w:p>
    <w:p w14:paraId="472D6BBD" w14:textId="30856C9C" w:rsidR="003C14E5" w:rsidRDefault="003C14E5" w:rsidP="003C14E5">
      <w:pPr>
        <w:pStyle w:val="Default"/>
        <w:numPr>
          <w:ilvl w:val="0"/>
          <w:numId w:val="1"/>
        </w:numPr>
        <w:spacing w:after="42"/>
        <w:rPr>
          <w:sz w:val="22"/>
          <w:szCs w:val="22"/>
        </w:rPr>
      </w:pPr>
      <w:r>
        <w:rPr>
          <w:sz w:val="22"/>
          <w:szCs w:val="22"/>
        </w:rPr>
        <w:t xml:space="preserve">First and recommended way is to type </w:t>
      </w:r>
      <w:r>
        <w:rPr>
          <w:i/>
          <w:iCs/>
          <w:sz w:val="22"/>
          <w:szCs w:val="22"/>
        </w:rPr>
        <w:t xml:space="preserve">“C:\Python27\Scripts\pip install &lt;binding-name&gt;” </w:t>
      </w:r>
      <w:r>
        <w:rPr>
          <w:sz w:val="22"/>
          <w:szCs w:val="22"/>
        </w:rPr>
        <w:t xml:space="preserve">in the command prompt. This will install the most compatible version for your Python. </w:t>
      </w:r>
    </w:p>
    <w:p w14:paraId="348B0BCD" w14:textId="6D78AD11" w:rsidR="003C14E5" w:rsidRDefault="003C14E5" w:rsidP="003C14E5">
      <w:pPr>
        <w:pStyle w:val="Default"/>
        <w:numPr>
          <w:ilvl w:val="0"/>
          <w:numId w:val="1"/>
        </w:numPr>
        <w:rPr>
          <w:sz w:val="22"/>
          <w:szCs w:val="22"/>
        </w:rPr>
      </w:pPr>
      <w:r>
        <w:rPr>
          <w:sz w:val="22"/>
          <w:szCs w:val="22"/>
        </w:rPr>
        <w:t xml:space="preserve">Otherwise, if the first one does not work, go to this page Python Extension Packages for Windows - Christoph </w:t>
      </w:r>
      <w:proofErr w:type="spellStart"/>
      <w:r>
        <w:rPr>
          <w:sz w:val="22"/>
          <w:szCs w:val="22"/>
        </w:rPr>
        <w:t>Gohlke</w:t>
      </w:r>
      <w:proofErr w:type="spellEnd"/>
      <w:r>
        <w:rPr>
          <w:sz w:val="22"/>
          <w:szCs w:val="22"/>
        </w:rPr>
        <w:t xml:space="preserve"> and download the corresponding wheel file for the binding you want to install. Make sure you download the proper version matching the Python version with your Python installed. Then open command prompt in the folder where you have downloaded the wheel file and type </w:t>
      </w:r>
      <w:r>
        <w:rPr>
          <w:i/>
          <w:iCs/>
          <w:sz w:val="22"/>
          <w:szCs w:val="22"/>
        </w:rPr>
        <w:t>“C:\Python27\Scripts\pip install &lt;binding-name-with-extension&gt;”</w:t>
      </w:r>
      <w:r>
        <w:rPr>
          <w:sz w:val="22"/>
          <w:szCs w:val="22"/>
        </w:rPr>
        <w:t xml:space="preserve">. This will also install them. </w:t>
      </w:r>
    </w:p>
    <w:p w14:paraId="318E387A" w14:textId="38A3BEC4" w:rsidR="003C14E5" w:rsidRDefault="003C14E5" w:rsidP="003C14E5">
      <w:pPr>
        <w:pStyle w:val="Default"/>
        <w:rPr>
          <w:rFonts w:cstheme="minorBidi"/>
          <w:color w:val="auto"/>
        </w:rPr>
      </w:pPr>
    </w:p>
    <w:p w14:paraId="58BA7CCF" w14:textId="77777777" w:rsidR="003C14E5" w:rsidRDefault="003C14E5" w:rsidP="003C14E5">
      <w:pPr>
        <w:pStyle w:val="Heading2"/>
      </w:pPr>
      <w:r>
        <w:t xml:space="preserve">Installing Qt Creator: </w:t>
      </w:r>
    </w:p>
    <w:p w14:paraId="0552F887" w14:textId="77777777" w:rsidR="003C14E5" w:rsidRDefault="003C14E5" w:rsidP="003C14E5">
      <w:pPr>
        <w:pStyle w:val="Default"/>
        <w:numPr>
          <w:ilvl w:val="0"/>
          <w:numId w:val="3"/>
        </w:numPr>
        <w:rPr>
          <w:sz w:val="22"/>
          <w:szCs w:val="22"/>
        </w:rPr>
      </w:pPr>
      <w:r>
        <w:rPr>
          <w:sz w:val="22"/>
          <w:szCs w:val="22"/>
        </w:rPr>
        <w:t xml:space="preserve">Install Qt Creator from the following link with the </w:t>
      </w:r>
      <w:r>
        <w:rPr>
          <w:b/>
          <w:bCs/>
          <w:sz w:val="22"/>
          <w:szCs w:val="22"/>
        </w:rPr>
        <w:t>default settings</w:t>
      </w:r>
      <w:r>
        <w:rPr>
          <w:sz w:val="22"/>
          <w:szCs w:val="22"/>
        </w:rPr>
        <w:t xml:space="preserve">. </w:t>
      </w:r>
    </w:p>
    <w:p w14:paraId="5B151906" w14:textId="77777777" w:rsidR="003C14E5" w:rsidRDefault="003C14E5" w:rsidP="003C14E5">
      <w:pPr>
        <w:pStyle w:val="Default"/>
        <w:numPr>
          <w:ilvl w:val="0"/>
          <w:numId w:val="3"/>
        </w:numPr>
        <w:rPr>
          <w:sz w:val="22"/>
          <w:szCs w:val="22"/>
        </w:rPr>
      </w:pPr>
      <w:r>
        <w:t xml:space="preserve">Link to install: </w:t>
      </w:r>
      <w:hyperlink r:id="rId12" w:tgtFrame="_blank" w:history="1">
        <w:r>
          <w:rPr>
            <w:rStyle w:val="Hyperlink"/>
            <w:rFonts w:ascii="Helvetica" w:hAnsi="Helvetica"/>
            <w:color w:val="44A51C"/>
            <w:sz w:val="19"/>
            <w:szCs w:val="19"/>
            <w:shd w:val="clear" w:color="auto" w:fill="FFFFFF"/>
          </w:rPr>
          <w:t>qt-opensource-windows-x86-mingw492-5.6.1.exe</w:t>
        </w:r>
      </w:hyperlink>
    </w:p>
    <w:p w14:paraId="536DEE0B" w14:textId="77777777" w:rsidR="003C14E5" w:rsidRDefault="003C14E5" w:rsidP="003C14E5">
      <w:pPr>
        <w:pStyle w:val="Default"/>
        <w:numPr>
          <w:ilvl w:val="0"/>
          <w:numId w:val="3"/>
        </w:numPr>
        <w:rPr>
          <w:sz w:val="22"/>
          <w:szCs w:val="22"/>
        </w:rPr>
      </w:pPr>
      <w:r>
        <w:rPr>
          <w:sz w:val="22"/>
          <w:szCs w:val="22"/>
        </w:rPr>
        <w:t xml:space="preserve">Add </w:t>
      </w:r>
      <w:r>
        <w:rPr>
          <w:i/>
          <w:iCs/>
          <w:sz w:val="22"/>
          <w:szCs w:val="22"/>
        </w:rPr>
        <w:t xml:space="preserve">“C:\Qt\Qt5.6.1\Tools\mingw492_32\bin\” </w:t>
      </w:r>
      <w:r>
        <w:rPr>
          <w:sz w:val="22"/>
          <w:szCs w:val="22"/>
        </w:rPr>
        <w:t xml:space="preserve">and </w:t>
      </w:r>
      <w:r>
        <w:rPr>
          <w:i/>
          <w:iCs/>
          <w:sz w:val="22"/>
          <w:szCs w:val="22"/>
        </w:rPr>
        <w:t xml:space="preserve">“C:\Qt\Qt5.6.1\5.6\mingw49_32\bin\” </w:t>
      </w:r>
      <w:r>
        <w:rPr>
          <w:sz w:val="22"/>
          <w:szCs w:val="22"/>
        </w:rPr>
        <w:t xml:space="preserve">to PATH environment variable. </w:t>
      </w:r>
    </w:p>
    <w:p w14:paraId="3B52074B" w14:textId="77777777" w:rsidR="003C14E5" w:rsidRDefault="003C14E5" w:rsidP="003C14E5">
      <w:pPr>
        <w:pStyle w:val="Default"/>
        <w:numPr>
          <w:ilvl w:val="0"/>
          <w:numId w:val="3"/>
        </w:numPr>
        <w:rPr>
          <w:sz w:val="22"/>
          <w:szCs w:val="22"/>
        </w:rPr>
      </w:pPr>
      <w:r>
        <w:rPr>
          <w:sz w:val="22"/>
          <w:szCs w:val="22"/>
        </w:rPr>
        <w:t xml:space="preserve">Create a new variable named </w:t>
      </w:r>
      <w:r>
        <w:rPr>
          <w:b/>
          <w:bCs/>
          <w:sz w:val="22"/>
          <w:szCs w:val="22"/>
        </w:rPr>
        <w:t xml:space="preserve">QT5_ROOT_PATH </w:t>
      </w:r>
      <w:r>
        <w:rPr>
          <w:sz w:val="22"/>
          <w:szCs w:val="22"/>
        </w:rPr>
        <w:t xml:space="preserve">and set the value to </w:t>
      </w:r>
      <w:r>
        <w:rPr>
          <w:i/>
          <w:iCs/>
          <w:sz w:val="22"/>
          <w:szCs w:val="22"/>
        </w:rPr>
        <w:t>“C:\Qt\Qt5.6.1\5.6\mingw49_32\bin\”</w:t>
      </w:r>
      <w:r>
        <w:rPr>
          <w:sz w:val="22"/>
          <w:szCs w:val="22"/>
        </w:rPr>
        <w:t xml:space="preserve">. </w:t>
      </w:r>
    </w:p>
    <w:p w14:paraId="54EEA648" w14:textId="77777777" w:rsidR="003C14E5" w:rsidRDefault="003C14E5" w:rsidP="003C14E5">
      <w:pPr>
        <w:pStyle w:val="Default"/>
        <w:rPr>
          <w:sz w:val="22"/>
          <w:szCs w:val="22"/>
        </w:rPr>
      </w:pPr>
    </w:p>
    <w:p w14:paraId="626DF06C" w14:textId="77777777" w:rsidR="003C14E5" w:rsidRDefault="003C14E5" w:rsidP="003C14E5">
      <w:pPr>
        <w:pStyle w:val="Heading2"/>
      </w:pPr>
      <w:r>
        <w:t xml:space="preserve">Installing PostgreSQL and </w:t>
      </w:r>
      <w:proofErr w:type="spellStart"/>
      <w:r>
        <w:t>PostGIS</w:t>
      </w:r>
      <w:proofErr w:type="spellEnd"/>
      <w:r>
        <w:t xml:space="preserve">: </w:t>
      </w:r>
    </w:p>
    <w:p w14:paraId="2EAD3807" w14:textId="77777777" w:rsidR="003C14E5" w:rsidRDefault="003C14E5" w:rsidP="003C14E5">
      <w:pPr>
        <w:pStyle w:val="Default"/>
        <w:rPr>
          <w:sz w:val="22"/>
          <w:szCs w:val="22"/>
        </w:rPr>
      </w:pPr>
    </w:p>
    <w:p w14:paraId="464B2162" w14:textId="77777777" w:rsidR="003C14E5" w:rsidRDefault="003C14E5" w:rsidP="003C14E5">
      <w:pPr>
        <w:pStyle w:val="Default"/>
        <w:numPr>
          <w:ilvl w:val="0"/>
          <w:numId w:val="4"/>
        </w:numPr>
        <w:rPr>
          <w:sz w:val="22"/>
          <w:szCs w:val="22"/>
        </w:rPr>
      </w:pPr>
      <w:r>
        <w:rPr>
          <w:sz w:val="22"/>
          <w:szCs w:val="22"/>
        </w:rPr>
        <w:t>Install “</w:t>
      </w:r>
      <w:r w:rsidRPr="00E95CC0">
        <w:rPr>
          <w:b/>
          <w:bCs/>
          <w:sz w:val="22"/>
          <w:szCs w:val="22"/>
        </w:rPr>
        <w:t xml:space="preserve">PostgreSQL 9.3 </w:t>
      </w:r>
      <w:proofErr w:type="gramStart"/>
      <w:r w:rsidRPr="00E95CC0">
        <w:rPr>
          <w:b/>
          <w:bCs/>
          <w:sz w:val="22"/>
          <w:szCs w:val="22"/>
        </w:rPr>
        <w:t>64 bit</w:t>
      </w:r>
      <w:proofErr w:type="gramEnd"/>
      <w:r w:rsidRPr="00E95CC0">
        <w:rPr>
          <w:b/>
          <w:bCs/>
          <w:sz w:val="22"/>
          <w:szCs w:val="22"/>
        </w:rPr>
        <w:t xml:space="preserve"> version</w:t>
      </w:r>
      <w:r>
        <w:rPr>
          <w:sz w:val="22"/>
          <w:szCs w:val="22"/>
        </w:rPr>
        <w:t xml:space="preserve">” into the </w:t>
      </w:r>
      <w:r>
        <w:rPr>
          <w:b/>
          <w:bCs/>
          <w:sz w:val="22"/>
          <w:szCs w:val="22"/>
        </w:rPr>
        <w:t>default path (please try to install it in the default path)</w:t>
      </w:r>
      <w:r>
        <w:rPr>
          <w:sz w:val="22"/>
          <w:szCs w:val="22"/>
        </w:rPr>
        <w:t>.</w:t>
      </w:r>
    </w:p>
    <w:p w14:paraId="4B4C9952" w14:textId="77777777" w:rsidR="003C14E5" w:rsidRDefault="003C14E5" w:rsidP="003C14E5">
      <w:pPr>
        <w:pStyle w:val="Default"/>
        <w:numPr>
          <w:ilvl w:val="0"/>
          <w:numId w:val="4"/>
        </w:numPr>
        <w:rPr>
          <w:sz w:val="22"/>
          <w:szCs w:val="22"/>
        </w:rPr>
      </w:pPr>
      <w:r>
        <w:rPr>
          <w:sz w:val="22"/>
          <w:szCs w:val="22"/>
        </w:rPr>
        <w:lastRenderedPageBreak/>
        <w:t xml:space="preserve">While installing PostgreSQL, try to keep both </w:t>
      </w:r>
      <w:r>
        <w:rPr>
          <w:b/>
          <w:bCs/>
          <w:sz w:val="22"/>
          <w:szCs w:val="22"/>
        </w:rPr>
        <w:t>username and password as “</w:t>
      </w:r>
      <w:proofErr w:type="spellStart"/>
      <w:r>
        <w:rPr>
          <w:b/>
          <w:bCs/>
          <w:sz w:val="22"/>
          <w:szCs w:val="22"/>
        </w:rPr>
        <w:t>postgres</w:t>
      </w:r>
      <w:proofErr w:type="spellEnd"/>
      <w:r>
        <w:rPr>
          <w:b/>
          <w:bCs/>
          <w:sz w:val="22"/>
          <w:szCs w:val="22"/>
        </w:rPr>
        <w:t xml:space="preserve">” and the port 5432 </w:t>
      </w:r>
      <w:r>
        <w:rPr>
          <w:sz w:val="22"/>
          <w:szCs w:val="22"/>
        </w:rPr>
        <w:t>for convenience.</w:t>
      </w:r>
    </w:p>
    <w:p w14:paraId="54A2CE22" w14:textId="77777777" w:rsidR="003C14E5" w:rsidRDefault="003C14E5" w:rsidP="003C14E5">
      <w:pPr>
        <w:pStyle w:val="Default"/>
        <w:numPr>
          <w:ilvl w:val="0"/>
          <w:numId w:val="4"/>
        </w:numPr>
        <w:rPr>
          <w:sz w:val="22"/>
          <w:szCs w:val="22"/>
        </w:rPr>
      </w:pPr>
      <w:r>
        <w:rPr>
          <w:sz w:val="22"/>
          <w:szCs w:val="22"/>
        </w:rPr>
        <w:t xml:space="preserve">After installing PostgreSQL, install only PostGIS2.2 bundle for your system from Stack Builder. </w:t>
      </w:r>
    </w:p>
    <w:p w14:paraId="04CAC50C" w14:textId="77777777" w:rsidR="003C14E5" w:rsidRDefault="003C14E5" w:rsidP="003C14E5">
      <w:pPr>
        <w:pStyle w:val="Default"/>
        <w:numPr>
          <w:ilvl w:val="0"/>
          <w:numId w:val="4"/>
        </w:numPr>
        <w:rPr>
          <w:sz w:val="22"/>
          <w:szCs w:val="22"/>
        </w:rPr>
      </w:pPr>
      <w:r>
        <w:rPr>
          <w:sz w:val="22"/>
          <w:szCs w:val="22"/>
        </w:rPr>
        <w:t xml:space="preserve">Add folders </w:t>
      </w:r>
      <w:r>
        <w:rPr>
          <w:i/>
          <w:iCs/>
          <w:sz w:val="22"/>
          <w:szCs w:val="22"/>
        </w:rPr>
        <w:t xml:space="preserve">“C:\Program Files\PostgreSQL\9.3\bin” </w:t>
      </w:r>
      <w:r>
        <w:rPr>
          <w:sz w:val="22"/>
          <w:szCs w:val="22"/>
        </w:rPr>
        <w:t xml:space="preserve">and </w:t>
      </w:r>
      <w:r>
        <w:rPr>
          <w:i/>
          <w:iCs/>
          <w:sz w:val="22"/>
          <w:szCs w:val="22"/>
        </w:rPr>
        <w:t xml:space="preserve">“C:\Program Files\PostgreSQL\9.3\lib” </w:t>
      </w:r>
      <w:r>
        <w:rPr>
          <w:sz w:val="22"/>
          <w:szCs w:val="22"/>
        </w:rPr>
        <w:t xml:space="preserve">to PATH environment variable. </w:t>
      </w:r>
    </w:p>
    <w:p w14:paraId="71F616E7" w14:textId="77777777" w:rsidR="003C14E5" w:rsidRDefault="003C14E5" w:rsidP="003C14E5">
      <w:pPr>
        <w:pStyle w:val="Default"/>
        <w:rPr>
          <w:sz w:val="22"/>
          <w:szCs w:val="22"/>
        </w:rPr>
      </w:pPr>
    </w:p>
    <w:p w14:paraId="08D988F1" w14:textId="77777777" w:rsidR="003C14E5" w:rsidRDefault="003C14E5" w:rsidP="003C14E5">
      <w:pPr>
        <w:pStyle w:val="Heading2"/>
      </w:pPr>
      <w:r>
        <w:t xml:space="preserve">Database Manual: </w:t>
      </w:r>
    </w:p>
    <w:p w14:paraId="1C67441E" w14:textId="77777777" w:rsidR="003C14E5" w:rsidRDefault="003C14E5" w:rsidP="003C14E5">
      <w:pPr>
        <w:pStyle w:val="Default"/>
        <w:rPr>
          <w:sz w:val="23"/>
          <w:szCs w:val="23"/>
        </w:rPr>
      </w:pPr>
    </w:p>
    <w:p w14:paraId="40AD0013" w14:textId="77777777" w:rsidR="003C14E5" w:rsidRDefault="003C14E5" w:rsidP="003C14E5">
      <w:pPr>
        <w:pStyle w:val="Default"/>
        <w:rPr>
          <w:sz w:val="22"/>
          <w:szCs w:val="22"/>
        </w:rPr>
      </w:pPr>
      <w:r>
        <w:rPr>
          <w:sz w:val="22"/>
          <w:szCs w:val="22"/>
        </w:rPr>
        <w:t xml:space="preserve">To run </w:t>
      </w:r>
      <w:proofErr w:type="spellStart"/>
      <w:r>
        <w:rPr>
          <w:sz w:val="22"/>
          <w:szCs w:val="22"/>
        </w:rPr>
        <w:t>Dharohar</w:t>
      </w:r>
      <w:proofErr w:type="spellEnd"/>
      <w:r>
        <w:rPr>
          <w:sz w:val="22"/>
          <w:szCs w:val="22"/>
        </w:rPr>
        <w:t xml:space="preserve"> application with the database, make sure the database server accepts remote connections. To access the database server remotely, the network address of the server must be mentioned in the </w:t>
      </w:r>
      <w:proofErr w:type="spellStart"/>
      <w:r>
        <w:rPr>
          <w:b/>
          <w:bCs/>
          <w:sz w:val="22"/>
          <w:szCs w:val="22"/>
        </w:rPr>
        <w:t>pg_hba.conf</w:t>
      </w:r>
      <w:proofErr w:type="spellEnd"/>
      <w:r>
        <w:rPr>
          <w:b/>
          <w:bCs/>
          <w:sz w:val="22"/>
          <w:szCs w:val="22"/>
        </w:rPr>
        <w:t xml:space="preserve"> </w:t>
      </w:r>
      <w:r>
        <w:rPr>
          <w:sz w:val="22"/>
          <w:szCs w:val="22"/>
        </w:rPr>
        <w:t xml:space="preserve">file. </w:t>
      </w:r>
    </w:p>
    <w:p w14:paraId="47E8B630" w14:textId="77777777" w:rsidR="003C14E5" w:rsidRDefault="003C14E5" w:rsidP="003C14E5">
      <w:pPr>
        <w:pStyle w:val="Default"/>
        <w:rPr>
          <w:sz w:val="22"/>
          <w:szCs w:val="22"/>
        </w:rPr>
      </w:pPr>
      <w:r>
        <w:rPr>
          <w:sz w:val="22"/>
          <w:szCs w:val="22"/>
        </w:rPr>
        <w:t xml:space="preserve">One more thing that you need to be sure of is that appropriate </w:t>
      </w:r>
      <w:proofErr w:type="spellStart"/>
      <w:r>
        <w:rPr>
          <w:sz w:val="22"/>
          <w:szCs w:val="22"/>
        </w:rPr>
        <w:t>PostGIS</w:t>
      </w:r>
      <w:proofErr w:type="spellEnd"/>
      <w:r>
        <w:rPr>
          <w:sz w:val="22"/>
          <w:szCs w:val="22"/>
        </w:rPr>
        <w:t xml:space="preserve"> Bundle for PostgreSQL database should be installed on the machine to make </w:t>
      </w:r>
      <w:proofErr w:type="spellStart"/>
      <w:r>
        <w:rPr>
          <w:sz w:val="22"/>
          <w:szCs w:val="22"/>
        </w:rPr>
        <w:t>Dharohar</w:t>
      </w:r>
      <w:proofErr w:type="spellEnd"/>
      <w:r>
        <w:rPr>
          <w:sz w:val="22"/>
          <w:szCs w:val="22"/>
        </w:rPr>
        <w:t xml:space="preserve"> work properly. </w:t>
      </w:r>
    </w:p>
    <w:p w14:paraId="45A22EBF" w14:textId="77777777" w:rsidR="003C14E5" w:rsidRDefault="003C14E5" w:rsidP="003C14E5">
      <w:pPr>
        <w:pStyle w:val="Default"/>
        <w:rPr>
          <w:sz w:val="22"/>
          <w:szCs w:val="22"/>
        </w:rPr>
      </w:pPr>
    </w:p>
    <w:p w14:paraId="79E83105" w14:textId="77777777" w:rsidR="003C14E5" w:rsidRDefault="003C14E5" w:rsidP="003C14E5">
      <w:pPr>
        <w:pStyle w:val="Heading3"/>
      </w:pPr>
      <w:r>
        <w:t xml:space="preserve">Create new database: </w:t>
      </w:r>
    </w:p>
    <w:p w14:paraId="5BAD92A3" w14:textId="77777777" w:rsidR="003C14E5" w:rsidRDefault="003C14E5" w:rsidP="003C14E5">
      <w:pPr>
        <w:pStyle w:val="Default"/>
        <w:rPr>
          <w:sz w:val="22"/>
          <w:szCs w:val="22"/>
        </w:rPr>
      </w:pPr>
      <w:r>
        <w:rPr>
          <w:sz w:val="22"/>
          <w:szCs w:val="22"/>
        </w:rPr>
        <w:t>After creating a new database, run the SQL script “</w:t>
      </w:r>
      <w:proofErr w:type="spellStart"/>
      <w:r>
        <w:rPr>
          <w:sz w:val="22"/>
          <w:szCs w:val="22"/>
        </w:rPr>
        <w:t>setupDatabase.sql</w:t>
      </w:r>
      <w:proofErr w:type="spellEnd"/>
      <w:r>
        <w:rPr>
          <w:sz w:val="22"/>
          <w:szCs w:val="22"/>
        </w:rPr>
        <w:t xml:space="preserve">” on the database. You can run it on the </w:t>
      </w:r>
      <w:proofErr w:type="spellStart"/>
      <w:r>
        <w:rPr>
          <w:sz w:val="22"/>
          <w:szCs w:val="22"/>
        </w:rPr>
        <w:t>postgress</w:t>
      </w:r>
      <w:proofErr w:type="spellEnd"/>
      <w:r>
        <w:rPr>
          <w:sz w:val="22"/>
          <w:szCs w:val="22"/>
        </w:rPr>
        <w:t xml:space="preserve"> shell /</w:t>
      </w:r>
      <w:proofErr w:type="spellStart"/>
      <w:r>
        <w:rPr>
          <w:sz w:val="22"/>
          <w:szCs w:val="22"/>
        </w:rPr>
        <w:t>pg</w:t>
      </w:r>
      <w:proofErr w:type="spellEnd"/>
      <w:r>
        <w:rPr>
          <w:sz w:val="22"/>
          <w:szCs w:val="22"/>
        </w:rPr>
        <w:t xml:space="preserve"> admin or command line. To run the script from command line, follow the syntax below. </w:t>
      </w:r>
    </w:p>
    <w:p w14:paraId="2CDF60F1" w14:textId="77777777" w:rsidR="003C14E5" w:rsidRDefault="003C14E5" w:rsidP="003C14E5">
      <w:pPr>
        <w:pStyle w:val="Default"/>
        <w:rPr>
          <w:sz w:val="22"/>
          <w:szCs w:val="22"/>
        </w:rPr>
      </w:pPr>
      <w:proofErr w:type="spellStart"/>
      <w:r>
        <w:rPr>
          <w:i/>
          <w:iCs/>
          <w:sz w:val="22"/>
          <w:szCs w:val="22"/>
        </w:rPr>
        <w:t>psql</w:t>
      </w:r>
      <w:proofErr w:type="spellEnd"/>
      <w:r>
        <w:rPr>
          <w:i/>
          <w:iCs/>
          <w:sz w:val="22"/>
          <w:szCs w:val="22"/>
        </w:rPr>
        <w:t xml:space="preserve"> –U “username” -d “</w:t>
      </w:r>
      <w:proofErr w:type="spellStart"/>
      <w:r>
        <w:rPr>
          <w:i/>
          <w:iCs/>
          <w:sz w:val="22"/>
          <w:szCs w:val="22"/>
        </w:rPr>
        <w:t>database_name</w:t>
      </w:r>
      <w:proofErr w:type="spellEnd"/>
      <w:r>
        <w:rPr>
          <w:i/>
          <w:iCs/>
          <w:sz w:val="22"/>
          <w:szCs w:val="22"/>
        </w:rPr>
        <w:t>&gt; -h “</w:t>
      </w:r>
      <w:proofErr w:type="spellStart"/>
      <w:r>
        <w:rPr>
          <w:i/>
          <w:iCs/>
          <w:sz w:val="22"/>
          <w:szCs w:val="22"/>
        </w:rPr>
        <w:t>host_address</w:t>
      </w:r>
      <w:proofErr w:type="spellEnd"/>
      <w:r>
        <w:rPr>
          <w:i/>
          <w:iCs/>
          <w:sz w:val="22"/>
          <w:szCs w:val="22"/>
        </w:rPr>
        <w:t xml:space="preserve">” -p “port” &lt; </w:t>
      </w:r>
      <w:proofErr w:type="spellStart"/>
      <w:r>
        <w:rPr>
          <w:i/>
          <w:iCs/>
          <w:sz w:val="22"/>
          <w:szCs w:val="22"/>
        </w:rPr>
        <w:t>setupDatabase.sql</w:t>
      </w:r>
      <w:proofErr w:type="spellEnd"/>
      <w:r>
        <w:rPr>
          <w:i/>
          <w:iCs/>
          <w:sz w:val="22"/>
          <w:szCs w:val="22"/>
        </w:rPr>
        <w:t xml:space="preserve"> </w:t>
      </w:r>
    </w:p>
    <w:p w14:paraId="1096BC58" w14:textId="77777777" w:rsidR="003C14E5" w:rsidRDefault="003C14E5" w:rsidP="003C14E5">
      <w:pPr>
        <w:pStyle w:val="Default"/>
        <w:rPr>
          <w:sz w:val="22"/>
          <w:szCs w:val="22"/>
        </w:rPr>
      </w:pPr>
      <w:proofErr w:type="spellStart"/>
      <w:r>
        <w:rPr>
          <w:sz w:val="22"/>
          <w:szCs w:val="22"/>
        </w:rPr>
        <w:t>setupDatabase.sql</w:t>
      </w:r>
      <w:proofErr w:type="spellEnd"/>
      <w:r>
        <w:rPr>
          <w:sz w:val="22"/>
          <w:szCs w:val="22"/>
        </w:rPr>
        <w:t xml:space="preserve"> file is attached with this document. </w:t>
      </w:r>
    </w:p>
    <w:p w14:paraId="01C437B1" w14:textId="77777777" w:rsidR="003C14E5" w:rsidRDefault="003C14E5" w:rsidP="003C14E5">
      <w:pPr>
        <w:pStyle w:val="Default"/>
        <w:rPr>
          <w:sz w:val="22"/>
          <w:szCs w:val="22"/>
        </w:rPr>
      </w:pPr>
      <w:r>
        <w:rPr>
          <w:sz w:val="22"/>
          <w:szCs w:val="22"/>
        </w:rPr>
        <w:t xml:space="preserve">To run it </w:t>
      </w:r>
      <w:proofErr w:type="gramStart"/>
      <w:r>
        <w:rPr>
          <w:sz w:val="22"/>
          <w:szCs w:val="22"/>
        </w:rPr>
        <w:t>from  the</w:t>
      </w:r>
      <w:proofErr w:type="gramEnd"/>
      <w:r>
        <w:rPr>
          <w:sz w:val="22"/>
          <w:szCs w:val="22"/>
        </w:rPr>
        <w:t xml:space="preserve"> shell or PG Admin, copy the contents of the file an paste it in the shell.</w:t>
      </w:r>
    </w:p>
    <w:p w14:paraId="5F992BDC" w14:textId="77777777" w:rsidR="003C14E5" w:rsidRDefault="003C14E5" w:rsidP="003C14E5">
      <w:pPr>
        <w:pStyle w:val="Default"/>
        <w:rPr>
          <w:sz w:val="22"/>
          <w:szCs w:val="22"/>
        </w:rPr>
      </w:pPr>
      <w:r>
        <w:rPr>
          <w:sz w:val="22"/>
          <w:szCs w:val="22"/>
        </w:rPr>
        <w:t xml:space="preserve">Provide the password of the user on prompt. </w:t>
      </w:r>
    </w:p>
    <w:p w14:paraId="1234775C" w14:textId="77777777" w:rsidR="003C14E5" w:rsidRDefault="003C14E5" w:rsidP="003C14E5">
      <w:pPr>
        <w:pStyle w:val="Default"/>
        <w:rPr>
          <w:sz w:val="22"/>
          <w:szCs w:val="22"/>
        </w:rPr>
      </w:pPr>
    </w:p>
    <w:p w14:paraId="01D3C623" w14:textId="77777777" w:rsidR="003C14E5" w:rsidRPr="00E95CC0" w:rsidRDefault="003C14E5" w:rsidP="003C14E5">
      <w:pPr>
        <w:pStyle w:val="Heading3"/>
      </w:pPr>
      <w:r w:rsidRPr="00E95CC0">
        <w:t>Creating Schema:</w:t>
      </w:r>
    </w:p>
    <w:p w14:paraId="3464EBA8" w14:textId="77777777" w:rsidR="003C14E5" w:rsidRDefault="003C14E5" w:rsidP="003C14E5">
      <w:pPr>
        <w:pStyle w:val="Default"/>
        <w:rPr>
          <w:sz w:val="22"/>
          <w:szCs w:val="22"/>
        </w:rPr>
      </w:pPr>
      <w:r>
        <w:rPr>
          <w:sz w:val="22"/>
          <w:szCs w:val="22"/>
        </w:rPr>
        <w:t xml:space="preserve">Open the shell of the </w:t>
      </w:r>
      <w:proofErr w:type="spellStart"/>
      <w:r>
        <w:rPr>
          <w:sz w:val="22"/>
          <w:szCs w:val="22"/>
        </w:rPr>
        <w:t>postgress</w:t>
      </w:r>
      <w:proofErr w:type="spellEnd"/>
      <w:r>
        <w:rPr>
          <w:sz w:val="22"/>
          <w:szCs w:val="22"/>
        </w:rPr>
        <w:t xml:space="preserve"> and log into it with proper credentials.</w:t>
      </w:r>
    </w:p>
    <w:p w14:paraId="1EB155B1" w14:textId="77777777" w:rsidR="003C14E5" w:rsidRDefault="003C14E5" w:rsidP="003C14E5">
      <w:pPr>
        <w:pStyle w:val="Default"/>
        <w:rPr>
          <w:sz w:val="22"/>
          <w:szCs w:val="22"/>
        </w:rPr>
      </w:pPr>
      <w:r>
        <w:rPr>
          <w:sz w:val="22"/>
          <w:szCs w:val="22"/>
        </w:rPr>
        <w:t>Server:</w:t>
      </w:r>
    </w:p>
    <w:p w14:paraId="143120A0" w14:textId="77777777" w:rsidR="003C14E5" w:rsidRDefault="003C14E5" w:rsidP="003C14E5">
      <w:pPr>
        <w:pStyle w:val="Default"/>
        <w:rPr>
          <w:sz w:val="22"/>
          <w:szCs w:val="22"/>
        </w:rPr>
      </w:pPr>
      <w:r>
        <w:rPr>
          <w:sz w:val="22"/>
          <w:szCs w:val="22"/>
        </w:rPr>
        <w:t xml:space="preserve">Database: </w:t>
      </w:r>
      <w:proofErr w:type="spellStart"/>
      <w:r>
        <w:rPr>
          <w:sz w:val="22"/>
          <w:szCs w:val="22"/>
        </w:rPr>
        <w:t>dhar_db</w:t>
      </w:r>
      <w:proofErr w:type="spellEnd"/>
    </w:p>
    <w:p w14:paraId="3BBD4BE1" w14:textId="77777777" w:rsidR="003C14E5" w:rsidRDefault="003C14E5" w:rsidP="003C14E5">
      <w:pPr>
        <w:pStyle w:val="Default"/>
        <w:rPr>
          <w:sz w:val="22"/>
          <w:szCs w:val="22"/>
        </w:rPr>
      </w:pPr>
      <w:r>
        <w:rPr>
          <w:sz w:val="22"/>
          <w:szCs w:val="22"/>
        </w:rPr>
        <w:t>Port:5432</w:t>
      </w:r>
    </w:p>
    <w:p w14:paraId="6814C197" w14:textId="77777777" w:rsidR="003C14E5" w:rsidRDefault="003C14E5" w:rsidP="003C14E5">
      <w:pPr>
        <w:pStyle w:val="Default"/>
        <w:rPr>
          <w:sz w:val="22"/>
          <w:szCs w:val="22"/>
        </w:rPr>
      </w:pPr>
      <w:r>
        <w:rPr>
          <w:sz w:val="22"/>
          <w:szCs w:val="22"/>
        </w:rPr>
        <w:t xml:space="preserve">Username: </w:t>
      </w:r>
      <w:proofErr w:type="spellStart"/>
      <w:r>
        <w:rPr>
          <w:sz w:val="22"/>
          <w:szCs w:val="22"/>
        </w:rPr>
        <w:t>postgresPassword</w:t>
      </w:r>
      <w:proofErr w:type="spellEnd"/>
      <w:r>
        <w:rPr>
          <w:sz w:val="22"/>
          <w:szCs w:val="22"/>
        </w:rPr>
        <w:t xml:space="preserve">: </w:t>
      </w:r>
      <w:proofErr w:type="spellStart"/>
      <w:r>
        <w:rPr>
          <w:sz w:val="22"/>
          <w:szCs w:val="22"/>
        </w:rPr>
        <w:t>postgres</w:t>
      </w:r>
      <w:proofErr w:type="spellEnd"/>
    </w:p>
    <w:p w14:paraId="7F53A94D" w14:textId="77777777" w:rsidR="003C14E5" w:rsidRDefault="003C14E5" w:rsidP="003C14E5">
      <w:pPr>
        <w:pStyle w:val="Default"/>
        <w:rPr>
          <w:sz w:val="22"/>
          <w:szCs w:val="22"/>
        </w:rPr>
      </w:pPr>
    </w:p>
    <w:p w14:paraId="4792DAF2" w14:textId="77777777" w:rsidR="003C14E5" w:rsidRDefault="003C14E5" w:rsidP="003C14E5">
      <w:pPr>
        <w:pStyle w:val="Default"/>
        <w:rPr>
          <w:sz w:val="22"/>
          <w:szCs w:val="22"/>
        </w:rPr>
      </w:pPr>
      <w:r>
        <w:rPr>
          <w:sz w:val="22"/>
          <w:szCs w:val="22"/>
        </w:rPr>
        <w:t xml:space="preserve">To connect to the database, use the command \c </w:t>
      </w:r>
      <w:proofErr w:type="spellStart"/>
      <w:r>
        <w:rPr>
          <w:sz w:val="22"/>
          <w:szCs w:val="22"/>
        </w:rPr>
        <w:t>dhar_db</w:t>
      </w:r>
      <w:proofErr w:type="spellEnd"/>
      <w:r>
        <w:rPr>
          <w:sz w:val="22"/>
          <w:szCs w:val="22"/>
        </w:rPr>
        <w:t>; and press enter key.</w:t>
      </w:r>
    </w:p>
    <w:p w14:paraId="67E64603" w14:textId="77777777" w:rsidR="003C14E5" w:rsidRDefault="003C14E5" w:rsidP="003C14E5">
      <w:pPr>
        <w:pStyle w:val="Default"/>
        <w:rPr>
          <w:sz w:val="22"/>
          <w:szCs w:val="22"/>
        </w:rPr>
      </w:pPr>
      <w:r>
        <w:rPr>
          <w:noProof/>
        </w:rPr>
        <w:drawing>
          <wp:inline distT="0" distB="0" distL="0" distR="0" wp14:anchorId="38C7E2A0" wp14:editId="674DD802">
            <wp:extent cx="5731510" cy="3032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2760"/>
                    </a:xfrm>
                    <a:prstGeom prst="rect">
                      <a:avLst/>
                    </a:prstGeom>
                  </pic:spPr>
                </pic:pic>
              </a:graphicData>
            </a:graphic>
          </wp:inline>
        </w:drawing>
      </w:r>
    </w:p>
    <w:p w14:paraId="0818C19A" w14:textId="77777777" w:rsidR="003C14E5" w:rsidRDefault="003C14E5" w:rsidP="003C14E5">
      <w:pPr>
        <w:pStyle w:val="Default"/>
        <w:rPr>
          <w:sz w:val="22"/>
          <w:szCs w:val="22"/>
        </w:rPr>
      </w:pPr>
      <w:r>
        <w:rPr>
          <w:sz w:val="22"/>
          <w:szCs w:val="22"/>
        </w:rPr>
        <w:t>Copy the contents of the file schema.txt and then paste in the shell and press enter.</w:t>
      </w:r>
    </w:p>
    <w:p w14:paraId="7CDA2B42" w14:textId="3064B44C" w:rsidR="003C14E5" w:rsidRDefault="003C14E5" w:rsidP="003C14E5">
      <w:pPr>
        <w:pStyle w:val="Default"/>
        <w:rPr>
          <w:rFonts w:cstheme="minorBidi"/>
          <w:color w:val="auto"/>
        </w:rPr>
      </w:pPr>
    </w:p>
    <w:p w14:paraId="51489DC9" w14:textId="77777777" w:rsidR="003C14E5" w:rsidRPr="008C1CCC" w:rsidRDefault="003C14E5" w:rsidP="003C14E5">
      <w:pPr>
        <w:pStyle w:val="Heading2"/>
        <w:rPr>
          <w:b/>
          <w:bCs/>
        </w:rPr>
      </w:pPr>
      <w:r w:rsidRPr="008C1CCC">
        <w:rPr>
          <w:b/>
          <w:bCs/>
        </w:rPr>
        <w:lastRenderedPageBreak/>
        <w:t xml:space="preserve">GDAL INSTALLATION: </w:t>
      </w:r>
    </w:p>
    <w:p w14:paraId="69D9F784" w14:textId="77777777" w:rsidR="003C14E5" w:rsidRDefault="003C14E5" w:rsidP="003C14E5">
      <w:pPr>
        <w:pStyle w:val="Default"/>
        <w:rPr>
          <w:sz w:val="22"/>
          <w:szCs w:val="22"/>
        </w:rPr>
      </w:pPr>
      <w:r>
        <w:rPr>
          <w:sz w:val="22"/>
          <w:szCs w:val="22"/>
        </w:rPr>
        <w:t xml:space="preserve">Install the </w:t>
      </w:r>
      <w:proofErr w:type="spellStart"/>
      <w:r>
        <w:rPr>
          <w:sz w:val="22"/>
          <w:szCs w:val="22"/>
        </w:rPr>
        <w:t>requied</w:t>
      </w:r>
      <w:proofErr w:type="spellEnd"/>
      <w:r>
        <w:rPr>
          <w:sz w:val="22"/>
          <w:szCs w:val="22"/>
        </w:rPr>
        <w:t xml:space="preserve"> </w:t>
      </w:r>
      <w:proofErr w:type="spellStart"/>
      <w:r>
        <w:rPr>
          <w:sz w:val="22"/>
          <w:szCs w:val="22"/>
        </w:rPr>
        <w:t>gdal</w:t>
      </w:r>
      <w:proofErr w:type="spellEnd"/>
      <w:r>
        <w:rPr>
          <w:sz w:val="22"/>
          <w:szCs w:val="22"/>
        </w:rPr>
        <w:t xml:space="preserve"> according to your </w:t>
      </w:r>
      <w:proofErr w:type="spellStart"/>
      <w:r>
        <w:rPr>
          <w:sz w:val="22"/>
          <w:szCs w:val="22"/>
        </w:rPr>
        <w:t>processesor</w:t>
      </w:r>
      <w:proofErr w:type="spellEnd"/>
      <w:r>
        <w:rPr>
          <w:sz w:val="22"/>
          <w:szCs w:val="22"/>
        </w:rPr>
        <w:t xml:space="preserve"> requirements. </w:t>
      </w:r>
    </w:p>
    <w:p w14:paraId="69F97870" w14:textId="77777777" w:rsidR="003C14E5" w:rsidRDefault="003C14E5" w:rsidP="003C14E5">
      <w:pPr>
        <w:pStyle w:val="Default"/>
        <w:rPr>
          <w:sz w:val="22"/>
          <w:szCs w:val="22"/>
        </w:rPr>
      </w:pPr>
      <w:r>
        <w:rPr>
          <w:sz w:val="22"/>
          <w:szCs w:val="22"/>
        </w:rPr>
        <w:br/>
      </w:r>
      <w:proofErr w:type="spellStart"/>
      <w:r>
        <w:rPr>
          <w:sz w:val="22"/>
          <w:szCs w:val="22"/>
        </w:rPr>
        <w:t>Gdal</w:t>
      </w:r>
      <w:proofErr w:type="spellEnd"/>
      <w:r>
        <w:rPr>
          <w:sz w:val="22"/>
          <w:szCs w:val="22"/>
        </w:rPr>
        <w:t xml:space="preserve"> can be download from the website </w:t>
      </w:r>
      <w:hyperlink r:id="rId14" w:history="1">
        <w:r w:rsidRPr="00D76A1B">
          <w:rPr>
            <w:rStyle w:val="Hyperlink"/>
            <w:sz w:val="22"/>
            <w:szCs w:val="22"/>
          </w:rPr>
          <w:t>http://gisinternals.com/</w:t>
        </w:r>
      </w:hyperlink>
      <w:r>
        <w:rPr>
          <w:sz w:val="22"/>
          <w:szCs w:val="22"/>
        </w:rPr>
        <w:t xml:space="preserve"> </w:t>
      </w:r>
    </w:p>
    <w:p w14:paraId="228E59B3" w14:textId="77777777" w:rsidR="003C14E5" w:rsidRDefault="003C14E5" w:rsidP="003C14E5">
      <w:pPr>
        <w:pStyle w:val="Default"/>
        <w:rPr>
          <w:sz w:val="22"/>
          <w:szCs w:val="22"/>
        </w:rPr>
      </w:pPr>
      <w:r>
        <w:rPr>
          <w:sz w:val="22"/>
          <w:szCs w:val="22"/>
        </w:rPr>
        <w:t xml:space="preserve">Go to </w:t>
      </w:r>
      <w:r>
        <w:rPr>
          <w:b/>
          <w:bCs/>
          <w:sz w:val="22"/>
          <w:szCs w:val="22"/>
        </w:rPr>
        <w:t>A</w:t>
      </w:r>
      <w:r w:rsidRPr="00567B2E">
        <w:rPr>
          <w:b/>
          <w:bCs/>
          <w:sz w:val="22"/>
          <w:szCs w:val="22"/>
        </w:rPr>
        <w:t>rchive Versions</w:t>
      </w:r>
      <w:r>
        <w:rPr>
          <w:sz w:val="22"/>
          <w:szCs w:val="22"/>
        </w:rPr>
        <w:t>:</w:t>
      </w:r>
    </w:p>
    <w:p w14:paraId="4A13E8EA" w14:textId="77777777" w:rsidR="003C14E5" w:rsidRDefault="003C14E5" w:rsidP="003C14E5">
      <w:pPr>
        <w:pStyle w:val="Default"/>
        <w:rPr>
          <w:sz w:val="22"/>
          <w:szCs w:val="22"/>
        </w:rPr>
      </w:pPr>
      <w:r>
        <w:rPr>
          <w:noProof/>
        </w:rPr>
        <w:drawing>
          <wp:inline distT="0" distB="0" distL="0" distR="0" wp14:anchorId="59E14E26" wp14:editId="337FFE91">
            <wp:extent cx="5731510" cy="3070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0225"/>
                    </a:xfrm>
                    <a:prstGeom prst="rect">
                      <a:avLst/>
                    </a:prstGeom>
                  </pic:spPr>
                </pic:pic>
              </a:graphicData>
            </a:graphic>
          </wp:inline>
        </w:drawing>
      </w:r>
    </w:p>
    <w:p w14:paraId="78DB3E62" w14:textId="77777777" w:rsidR="003C14E5" w:rsidRDefault="003C14E5" w:rsidP="003C14E5">
      <w:pPr>
        <w:pStyle w:val="Default"/>
        <w:rPr>
          <w:b/>
          <w:bCs/>
          <w:sz w:val="22"/>
          <w:szCs w:val="22"/>
        </w:rPr>
      </w:pPr>
    </w:p>
    <w:p w14:paraId="0DF52C97" w14:textId="77777777" w:rsidR="003C14E5" w:rsidRDefault="003C14E5" w:rsidP="003C14E5">
      <w:pPr>
        <w:pStyle w:val="Default"/>
        <w:rPr>
          <w:sz w:val="22"/>
          <w:szCs w:val="22"/>
        </w:rPr>
      </w:pPr>
      <w:r w:rsidRPr="008C1CCC">
        <w:rPr>
          <w:b/>
          <w:bCs/>
          <w:sz w:val="22"/>
          <w:szCs w:val="22"/>
        </w:rPr>
        <w:t>Note:</w:t>
      </w:r>
      <w:r>
        <w:rPr>
          <w:sz w:val="22"/>
          <w:szCs w:val="22"/>
        </w:rPr>
        <w:t xml:space="preserve"> MSC v.1500 may differ if you are using a different Python installation, if it does then please make a note of that number. Note, if you installed the 64-bit version of Python, for the rest of the tutorial </w:t>
      </w:r>
      <w:r w:rsidRPr="00567B2E">
        <w:rPr>
          <w:b/>
          <w:bCs/>
          <w:sz w:val="22"/>
          <w:szCs w:val="22"/>
        </w:rPr>
        <w:t>please remove the (x86)</w:t>
      </w:r>
      <w:r>
        <w:rPr>
          <w:sz w:val="22"/>
          <w:szCs w:val="22"/>
        </w:rPr>
        <w:t xml:space="preserve"> from the paths. </w:t>
      </w:r>
    </w:p>
    <w:p w14:paraId="11BC616B" w14:textId="77777777" w:rsidR="003C14E5" w:rsidRDefault="003C14E5" w:rsidP="003C14E5">
      <w:pPr>
        <w:pStyle w:val="Default"/>
        <w:rPr>
          <w:sz w:val="22"/>
          <w:szCs w:val="22"/>
        </w:rPr>
      </w:pPr>
      <w:r>
        <w:rPr>
          <w:sz w:val="22"/>
          <w:szCs w:val="22"/>
        </w:rPr>
        <w:t>To check the MSC run python (command line) or run IDLE in python.</w:t>
      </w:r>
    </w:p>
    <w:p w14:paraId="02F20112" w14:textId="77777777" w:rsidR="003C14E5" w:rsidRDefault="003C14E5" w:rsidP="003C14E5">
      <w:pPr>
        <w:pStyle w:val="Default"/>
        <w:rPr>
          <w:sz w:val="22"/>
          <w:szCs w:val="22"/>
        </w:rPr>
      </w:pPr>
      <w:r>
        <w:rPr>
          <w:noProof/>
        </w:rPr>
        <w:drawing>
          <wp:inline distT="0" distB="0" distL="0" distR="0" wp14:anchorId="5055D6B1" wp14:editId="081A3239">
            <wp:extent cx="5731510" cy="605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5790"/>
                    </a:xfrm>
                    <a:prstGeom prst="rect">
                      <a:avLst/>
                    </a:prstGeom>
                  </pic:spPr>
                </pic:pic>
              </a:graphicData>
            </a:graphic>
          </wp:inline>
        </w:drawing>
      </w:r>
    </w:p>
    <w:p w14:paraId="191FAFB0" w14:textId="77777777" w:rsidR="003C14E5" w:rsidRDefault="003C14E5" w:rsidP="003C14E5">
      <w:pPr>
        <w:pStyle w:val="Default"/>
        <w:rPr>
          <w:sz w:val="22"/>
          <w:szCs w:val="22"/>
        </w:rPr>
      </w:pPr>
      <w:r>
        <w:rPr>
          <w:sz w:val="22"/>
          <w:szCs w:val="22"/>
        </w:rPr>
        <w:t>We are using the MSC v.1500 on a 32-bit system, the picture below illustrates how to match the version with your own python version. The Arch. is where you should look for either 64-bit or 32-bit systems, and the Downloads shows the release-1500 number which should match the number from IDLE.</w:t>
      </w:r>
    </w:p>
    <w:p w14:paraId="6FA3A37E" w14:textId="77777777" w:rsidR="003C14E5" w:rsidRDefault="003C14E5" w:rsidP="003C14E5">
      <w:pPr>
        <w:pStyle w:val="Default"/>
        <w:rPr>
          <w:sz w:val="22"/>
          <w:szCs w:val="22"/>
        </w:rPr>
      </w:pPr>
    </w:p>
    <w:p w14:paraId="73C3FE39" w14:textId="77777777" w:rsidR="003C14E5" w:rsidRDefault="003C14E5" w:rsidP="003C14E5">
      <w:pPr>
        <w:pStyle w:val="Default"/>
        <w:rPr>
          <w:sz w:val="22"/>
          <w:szCs w:val="22"/>
        </w:rPr>
      </w:pPr>
      <w:r>
        <w:rPr>
          <w:sz w:val="22"/>
          <w:szCs w:val="22"/>
        </w:rPr>
        <w:t xml:space="preserve">Clicking the link will take you to the list of binaries (installers) to download </w:t>
      </w:r>
    </w:p>
    <w:p w14:paraId="40FCCED0" w14:textId="77777777" w:rsidR="003C14E5" w:rsidRDefault="003C14E5" w:rsidP="003C14E5">
      <w:pPr>
        <w:pStyle w:val="Default"/>
        <w:rPr>
          <w:sz w:val="22"/>
          <w:szCs w:val="22"/>
        </w:rPr>
      </w:pPr>
    </w:p>
    <w:p w14:paraId="3D96D003" w14:textId="77777777" w:rsidR="003C14E5" w:rsidRDefault="003C14E5" w:rsidP="003C14E5">
      <w:pPr>
        <w:pStyle w:val="Default"/>
        <w:rPr>
          <w:sz w:val="22"/>
          <w:szCs w:val="22"/>
        </w:rPr>
      </w:pPr>
      <w:r>
        <w:rPr>
          <w:noProof/>
        </w:rPr>
        <w:lastRenderedPageBreak/>
        <w:drawing>
          <wp:inline distT="0" distB="0" distL="0" distR="0" wp14:anchorId="70057A17" wp14:editId="1D29A5D7">
            <wp:extent cx="6368344"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2480" cy="2649670"/>
                    </a:xfrm>
                    <a:prstGeom prst="rect">
                      <a:avLst/>
                    </a:prstGeom>
                  </pic:spPr>
                </pic:pic>
              </a:graphicData>
            </a:graphic>
          </wp:inline>
        </w:drawing>
      </w:r>
    </w:p>
    <w:p w14:paraId="5DB6E3BF" w14:textId="77777777" w:rsidR="003C14E5" w:rsidRDefault="003C14E5" w:rsidP="003C14E5">
      <w:pPr>
        <w:pStyle w:val="Default"/>
        <w:rPr>
          <w:sz w:val="22"/>
          <w:szCs w:val="22"/>
        </w:rPr>
      </w:pPr>
    </w:p>
    <w:p w14:paraId="4C4BFC5D" w14:textId="77777777" w:rsidR="003C14E5" w:rsidRDefault="003C14E5" w:rsidP="003C14E5">
      <w:pPr>
        <w:pStyle w:val="Default"/>
        <w:rPr>
          <w:sz w:val="22"/>
          <w:szCs w:val="22"/>
        </w:rPr>
      </w:pPr>
    </w:p>
    <w:p w14:paraId="73A3FEB3" w14:textId="77777777" w:rsidR="003C14E5" w:rsidRDefault="003C14E5" w:rsidP="003C14E5">
      <w:pPr>
        <w:pStyle w:val="Default"/>
        <w:pageBreakBefore/>
        <w:rPr>
          <w:sz w:val="22"/>
          <w:szCs w:val="22"/>
        </w:rPr>
      </w:pPr>
      <w:r>
        <w:rPr>
          <w:sz w:val="22"/>
          <w:szCs w:val="22"/>
        </w:rPr>
        <w:lastRenderedPageBreak/>
        <w:t xml:space="preserve">Locate the “core” installer, which has most of the components for GDAL. </w:t>
      </w:r>
    </w:p>
    <w:p w14:paraId="756EFD94" w14:textId="77777777" w:rsidR="003C14E5" w:rsidRDefault="003C14E5" w:rsidP="003C14E5">
      <w:pPr>
        <w:pStyle w:val="Default"/>
        <w:rPr>
          <w:sz w:val="22"/>
          <w:szCs w:val="22"/>
        </w:rPr>
      </w:pPr>
      <w:r>
        <w:rPr>
          <w:sz w:val="22"/>
          <w:szCs w:val="22"/>
        </w:rPr>
        <w:t xml:space="preserve">After downloading your version, install GDAL with standard settings.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8085"/>
      </w:tblGrid>
      <w:tr w:rsidR="003C14E5" w:rsidRPr="00567B2E" w14:paraId="183FEA96" w14:textId="77777777" w:rsidTr="00FD04D7">
        <w:trPr>
          <w:tblCellSpacing w:w="15" w:type="dxa"/>
        </w:trPr>
        <w:tc>
          <w:tcPr>
            <w:tcW w:w="0" w:type="auto"/>
            <w:tcBorders>
              <w:top w:val="nil"/>
              <w:left w:val="nil"/>
              <w:bottom w:val="nil"/>
              <w:right w:val="nil"/>
            </w:tcBorders>
            <w:vAlign w:val="center"/>
            <w:hideMark/>
          </w:tcPr>
          <w:p w14:paraId="3E030DFA" w14:textId="77777777" w:rsidR="003C14E5" w:rsidRPr="00567B2E" w:rsidRDefault="003C14E5" w:rsidP="00FD04D7">
            <w:pPr>
              <w:spacing w:after="0" w:line="240" w:lineRule="auto"/>
              <w:rPr>
                <w:rFonts w:ascii="Cambria" w:eastAsia="Times New Roman" w:hAnsi="Cambria" w:cs="Times New Roman"/>
                <w:lang w:eastAsia="en-IN" w:bidi="te-IN"/>
              </w:rPr>
            </w:pPr>
            <w:proofErr w:type="gramStart"/>
            <w:r w:rsidRPr="00567B2E">
              <w:rPr>
                <w:rFonts w:ascii="Cambria" w:hAnsi="Cambria" w:cs="Cambria"/>
              </w:rPr>
              <w:t xml:space="preserve">Add  </w:t>
            </w:r>
            <w:r w:rsidRPr="00567B2E">
              <w:rPr>
                <w:rFonts w:ascii="Cambria" w:eastAsia="Times New Roman" w:hAnsi="Cambria" w:cs="Times New Roman"/>
                <w:lang w:eastAsia="en-IN" w:bidi="te-IN"/>
              </w:rPr>
              <w:t>1</w:t>
            </w:r>
            <w:proofErr w:type="gramEnd"/>
          </w:p>
        </w:tc>
        <w:tc>
          <w:tcPr>
            <w:tcW w:w="8040" w:type="dxa"/>
            <w:tcBorders>
              <w:top w:val="nil"/>
              <w:left w:val="nil"/>
              <w:bottom w:val="nil"/>
              <w:right w:val="nil"/>
            </w:tcBorders>
            <w:vAlign w:val="center"/>
            <w:hideMark/>
          </w:tcPr>
          <w:p w14:paraId="163C095D" w14:textId="77777777" w:rsidR="003C14E5" w:rsidRPr="00567B2E" w:rsidRDefault="003C14E5" w:rsidP="00FD04D7">
            <w:pPr>
              <w:wordWrap w:val="0"/>
              <w:spacing w:after="0" w:line="240" w:lineRule="auto"/>
              <w:rPr>
                <w:rFonts w:ascii="Cambria" w:eastAsia="Times New Roman" w:hAnsi="Cambria" w:cs="Times New Roman"/>
                <w:color w:val="000000"/>
                <w:lang w:eastAsia="en-IN" w:bidi="te-IN"/>
              </w:rPr>
            </w:pPr>
            <w:proofErr w:type="gramStart"/>
            <w:r w:rsidRPr="00567B2E">
              <w:rPr>
                <w:rFonts w:ascii="Cambria" w:eastAsia="Times New Roman" w:hAnsi="Cambria" w:cs="Times New Roman"/>
                <w:color w:val="000000"/>
                <w:lang w:eastAsia="en-IN" w:bidi="te-IN"/>
              </w:rPr>
              <w:t>;C:\Program</w:t>
            </w:r>
            <w:proofErr w:type="gramEnd"/>
            <w:r w:rsidRPr="00567B2E">
              <w:rPr>
                <w:rFonts w:ascii="Cambria" w:eastAsia="Times New Roman" w:hAnsi="Cambria" w:cs="Times New Roman"/>
                <w:color w:val="000000"/>
                <w:lang w:eastAsia="en-IN" w:bidi="te-IN"/>
              </w:rPr>
              <w:t xml:space="preserve"> Files (x86)\GDAL</w:t>
            </w:r>
          </w:p>
        </w:tc>
      </w:tr>
    </w:tbl>
    <w:p w14:paraId="67174000" w14:textId="77777777" w:rsidR="003C14E5" w:rsidRDefault="003C14E5" w:rsidP="003C14E5">
      <w:pPr>
        <w:pStyle w:val="Default"/>
        <w:rPr>
          <w:sz w:val="22"/>
          <w:szCs w:val="22"/>
        </w:rPr>
      </w:pPr>
      <w:r>
        <w:rPr>
          <w:sz w:val="22"/>
          <w:szCs w:val="22"/>
        </w:rPr>
        <w:t xml:space="preserve">to PATH environment variable. </w:t>
      </w:r>
    </w:p>
    <w:p w14:paraId="01FF3318" w14:textId="77777777" w:rsidR="003C14E5" w:rsidRDefault="003C14E5" w:rsidP="003C14E5">
      <w:pPr>
        <w:pStyle w:val="Default"/>
        <w:rPr>
          <w:sz w:val="22"/>
          <w:szCs w:val="22"/>
        </w:rPr>
      </w:pPr>
    </w:p>
    <w:p w14:paraId="3657D332" w14:textId="77777777" w:rsidR="003C14E5" w:rsidRDefault="003C14E5" w:rsidP="003C14E5">
      <w:pPr>
        <w:pStyle w:val="Default"/>
        <w:rPr>
          <w:sz w:val="22"/>
          <w:szCs w:val="22"/>
        </w:rPr>
      </w:pPr>
      <w:r>
        <w:rPr>
          <w:sz w:val="22"/>
          <w:szCs w:val="22"/>
        </w:rPr>
        <w:t xml:space="preserve">Then create a new variable named </w:t>
      </w:r>
      <w:r>
        <w:rPr>
          <w:b/>
          <w:bCs/>
          <w:sz w:val="22"/>
          <w:szCs w:val="22"/>
        </w:rPr>
        <w:t xml:space="preserve">GDAL_DATA </w:t>
      </w:r>
      <w:r>
        <w:rPr>
          <w:sz w:val="22"/>
          <w:szCs w:val="22"/>
        </w:rPr>
        <w:t>and set the value to C:\Program Files\GDAL\</w:t>
      </w:r>
      <w:proofErr w:type="spellStart"/>
      <w:r>
        <w:rPr>
          <w:sz w:val="22"/>
          <w:szCs w:val="22"/>
        </w:rPr>
        <w:t>gdal</w:t>
      </w:r>
      <w:proofErr w:type="spellEnd"/>
      <w:r>
        <w:rPr>
          <w:sz w:val="22"/>
          <w:szCs w:val="22"/>
        </w:rPr>
        <w:t xml:space="preserve">-data. </w:t>
      </w:r>
    </w:p>
    <w:p w14:paraId="624DF6D6" w14:textId="77777777" w:rsidR="003C14E5" w:rsidRDefault="003C14E5" w:rsidP="003C14E5">
      <w:pPr>
        <w:pStyle w:val="Default"/>
        <w:rPr>
          <w:sz w:val="22"/>
          <w:szCs w:val="22"/>
        </w:rPr>
      </w:pPr>
      <w:r>
        <w:rPr>
          <w:noProof/>
        </w:rPr>
        <w:drawing>
          <wp:inline distT="0" distB="0" distL="0" distR="0" wp14:anchorId="61CBE8B8" wp14:editId="66ABBCD9">
            <wp:extent cx="29527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314450"/>
                    </a:xfrm>
                    <a:prstGeom prst="rect">
                      <a:avLst/>
                    </a:prstGeom>
                  </pic:spPr>
                </pic:pic>
              </a:graphicData>
            </a:graphic>
          </wp:inline>
        </w:drawing>
      </w:r>
    </w:p>
    <w:p w14:paraId="708BE3DF" w14:textId="593DDE55" w:rsidR="003C14E5" w:rsidRPr="006B3073" w:rsidRDefault="003C14E5" w:rsidP="006B3073">
      <w:pPr>
        <w:pStyle w:val="NormalWeb"/>
        <w:shd w:val="clear" w:color="auto" w:fill="FFFFFF"/>
        <w:spacing w:before="240" w:beforeAutospacing="0" w:after="480" w:afterAutospacing="0"/>
        <w:rPr>
          <w:rFonts w:ascii="Cambria" w:hAnsi="Cambria" w:cs="Arial"/>
          <w:sz w:val="21"/>
          <w:szCs w:val="21"/>
        </w:rPr>
      </w:pPr>
      <w:r w:rsidRPr="00567B2E">
        <w:rPr>
          <w:rFonts w:ascii="Cambria" w:hAnsi="Cambria" w:cs="Arial"/>
          <w:sz w:val="21"/>
          <w:szCs w:val="21"/>
        </w:rPr>
        <w:t xml:space="preserve">Add one </w:t>
      </w:r>
      <w:proofErr w:type="gramStart"/>
      <w:r w:rsidRPr="00567B2E">
        <w:rPr>
          <w:rFonts w:ascii="Cambria" w:hAnsi="Cambria" w:cs="Arial"/>
          <w:sz w:val="21"/>
          <w:szCs w:val="21"/>
        </w:rPr>
        <w:t>more new</w:t>
      </w:r>
      <w:proofErr w:type="gramEnd"/>
      <w:r w:rsidRPr="00567B2E">
        <w:rPr>
          <w:rFonts w:ascii="Cambria" w:hAnsi="Cambria" w:cs="Arial"/>
          <w:sz w:val="21"/>
          <w:szCs w:val="21"/>
        </w:rPr>
        <w:t xml:space="preserve"> variable by clicking “New…”</w:t>
      </w:r>
      <w:r>
        <w:rPr>
          <w:rFonts w:ascii="Cambria" w:hAnsi="Cambria" w:cs="Arial"/>
          <w:sz w:val="21"/>
          <w:szCs w:val="21"/>
        </w:rPr>
        <w:t xml:space="preserve"> </w:t>
      </w:r>
      <w:r w:rsidRPr="00567B2E">
        <w:rPr>
          <w:rFonts w:ascii="Cambria" w:hAnsi="Cambria" w:cs="Arial"/>
          <w:sz w:val="21"/>
          <w:szCs w:val="21"/>
        </w:rPr>
        <w:t xml:space="preserve"> Add the following in the dialogue box:</w:t>
      </w:r>
      <w:r>
        <w:rPr>
          <w:rFonts w:ascii="Cambria" w:hAnsi="Cambria" w:cs="Arial"/>
          <w:sz w:val="21"/>
          <w:szCs w:val="21"/>
        </w:rPr>
        <w:br/>
      </w:r>
      <w:r w:rsidRPr="00567B2E">
        <w:rPr>
          <w:rFonts w:ascii="Cambria" w:hAnsi="Cambria" w:cs="Arial"/>
          <w:sz w:val="21"/>
          <w:szCs w:val="21"/>
        </w:rPr>
        <w:t>Variable name: </w:t>
      </w:r>
      <w:r w:rsidRPr="00567B2E">
        <w:rPr>
          <w:rStyle w:val="crayon-v"/>
          <w:rFonts w:ascii="Cambria" w:eastAsiaTheme="majorEastAsia" w:hAnsi="Cambria" w:cs="Courier New"/>
          <w:sz w:val="21"/>
          <w:szCs w:val="21"/>
        </w:rPr>
        <w:t>GDAL_DRIVER_PATH</w:t>
      </w:r>
      <w:r>
        <w:rPr>
          <w:rStyle w:val="crayon-v"/>
          <w:rFonts w:ascii="Cambria" w:eastAsiaTheme="majorEastAsia" w:hAnsi="Cambria" w:cs="Courier New"/>
          <w:sz w:val="21"/>
          <w:szCs w:val="21"/>
        </w:rPr>
        <w:br/>
      </w:r>
      <w:r w:rsidRPr="00567B2E">
        <w:rPr>
          <w:rFonts w:ascii="Cambria" w:hAnsi="Cambria" w:cs="Arial"/>
          <w:sz w:val="21"/>
          <w:szCs w:val="21"/>
        </w:rPr>
        <w:t>Variable value: </w:t>
      </w:r>
      <w:r w:rsidRPr="00567B2E">
        <w:rPr>
          <w:rStyle w:val="crayon-v"/>
          <w:rFonts w:ascii="Cambria" w:eastAsiaTheme="majorEastAsia" w:hAnsi="Cambria" w:cs="Courier New"/>
          <w:sz w:val="21"/>
          <w:szCs w:val="21"/>
        </w:rPr>
        <w:t>C</w:t>
      </w:r>
      <w:r w:rsidRPr="00567B2E">
        <w:rPr>
          <w:rStyle w:val="crayon-o"/>
          <w:rFonts w:ascii="Cambria" w:hAnsi="Cambria" w:cs="Courier New"/>
          <w:sz w:val="21"/>
          <w:szCs w:val="21"/>
        </w:rPr>
        <w:t>:</w:t>
      </w:r>
      <w:r w:rsidRPr="00567B2E">
        <w:rPr>
          <w:rStyle w:val="crayon-sy"/>
          <w:rFonts w:ascii="Cambria" w:eastAsiaTheme="majorEastAsia" w:hAnsi="Cambria" w:cs="Courier New"/>
          <w:sz w:val="21"/>
          <w:szCs w:val="21"/>
        </w:rPr>
        <w:t>\</w:t>
      </w:r>
      <w:r w:rsidRPr="00567B2E">
        <w:rPr>
          <w:rStyle w:val="crayon-e"/>
          <w:rFonts w:ascii="Cambria" w:hAnsi="Cambria" w:cs="Courier New"/>
          <w:sz w:val="21"/>
          <w:szCs w:val="21"/>
        </w:rPr>
        <w:t>Program Files</w:t>
      </w:r>
      <w:r w:rsidRPr="00567B2E">
        <w:rPr>
          <w:rStyle w:val="crayon-h"/>
          <w:rFonts w:ascii="Cambria" w:hAnsi="Cambria" w:cs="Courier New"/>
          <w:sz w:val="21"/>
          <w:szCs w:val="21"/>
        </w:rPr>
        <w:t> </w:t>
      </w:r>
      <w:r w:rsidRPr="00567B2E">
        <w:rPr>
          <w:rStyle w:val="crayon-sy"/>
          <w:rFonts w:ascii="Cambria" w:eastAsiaTheme="majorEastAsia" w:hAnsi="Cambria" w:cs="Courier New"/>
          <w:sz w:val="21"/>
          <w:szCs w:val="21"/>
        </w:rPr>
        <w:t>(</w:t>
      </w:r>
      <w:r w:rsidRPr="00567B2E">
        <w:rPr>
          <w:rStyle w:val="crayon-v"/>
          <w:rFonts w:ascii="Cambria" w:eastAsiaTheme="majorEastAsia" w:hAnsi="Cambria" w:cs="Courier New"/>
          <w:sz w:val="21"/>
          <w:szCs w:val="21"/>
        </w:rPr>
        <w:t>x</w:t>
      </w:r>
      <w:proofErr w:type="gramStart"/>
      <w:r w:rsidRPr="00567B2E">
        <w:rPr>
          <w:rStyle w:val="crayon-v"/>
          <w:rFonts w:ascii="Cambria" w:eastAsiaTheme="majorEastAsia" w:hAnsi="Cambria" w:cs="Courier New"/>
          <w:sz w:val="21"/>
          <w:szCs w:val="21"/>
        </w:rPr>
        <w:t>86</w:t>
      </w:r>
      <w:r w:rsidRPr="00567B2E">
        <w:rPr>
          <w:rStyle w:val="crayon-sy"/>
          <w:rFonts w:ascii="Cambria" w:eastAsiaTheme="majorEastAsia" w:hAnsi="Cambria" w:cs="Courier New"/>
          <w:sz w:val="21"/>
          <w:szCs w:val="21"/>
        </w:rPr>
        <w:t>)\</w:t>
      </w:r>
      <w:r w:rsidRPr="00567B2E">
        <w:rPr>
          <w:rStyle w:val="crayon-v"/>
          <w:rFonts w:ascii="Cambria" w:eastAsiaTheme="majorEastAsia" w:hAnsi="Cambria" w:cs="Courier New"/>
          <w:sz w:val="21"/>
          <w:szCs w:val="21"/>
        </w:rPr>
        <w:t>GDAL</w:t>
      </w:r>
      <w:r w:rsidRPr="00567B2E">
        <w:rPr>
          <w:rStyle w:val="crayon-sy"/>
          <w:rFonts w:ascii="Cambria" w:eastAsiaTheme="majorEastAsia" w:hAnsi="Cambria" w:cs="Courier New"/>
          <w:sz w:val="21"/>
          <w:szCs w:val="21"/>
        </w:rPr>
        <w:t>\</w:t>
      </w:r>
      <w:proofErr w:type="spellStart"/>
      <w:r w:rsidRPr="00567B2E">
        <w:rPr>
          <w:rStyle w:val="crayon-v"/>
          <w:rFonts w:ascii="Cambria" w:eastAsiaTheme="majorEastAsia" w:hAnsi="Cambria" w:cs="Courier New"/>
          <w:sz w:val="21"/>
          <w:szCs w:val="21"/>
        </w:rPr>
        <w:t>gdalplugins</w:t>
      </w:r>
      <w:proofErr w:type="spellEnd"/>
      <w:proofErr w:type="gramEnd"/>
      <w:r>
        <w:rPr>
          <w:rStyle w:val="crayon-v"/>
          <w:rFonts w:ascii="Cambria" w:eastAsiaTheme="majorEastAsia" w:hAnsi="Cambria" w:cs="Courier New"/>
          <w:sz w:val="21"/>
          <w:szCs w:val="21"/>
        </w:rPr>
        <w:br/>
      </w:r>
      <w:r w:rsidRPr="00567B2E">
        <w:rPr>
          <w:rFonts w:ascii="Cambria" w:hAnsi="Cambria" w:cs="Arial"/>
          <w:sz w:val="21"/>
          <w:szCs w:val="21"/>
        </w:rPr>
        <w:t>Click “OK”</w:t>
      </w:r>
    </w:p>
    <w:p w14:paraId="41B1D4F4" w14:textId="6578C126" w:rsidR="003C14E5" w:rsidRDefault="003C14E5" w:rsidP="003C14E5">
      <w:pPr>
        <w:rPr>
          <w:rFonts w:ascii="Cambria" w:hAnsi="Cambria" w:cs="Cambria"/>
          <w:b/>
          <w:bCs/>
        </w:rPr>
      </w:pPr>
      <w:r>
        <w:rPr>
          <w:rFonts w:ascii="Cambria" w:hAnsi="Cambria" w:cs="Cambria"/>
          <w:b/>
          <w:bCs/>
        </w:rPr>
        <w:t xml:space="preserve">NOTE: Proper installation of </w:t>
      </w:r>
      <w:proofErr w:type="spellStart"/>
      <w:r>
        <w:rPr>
          <w:rFonts w:ascii="Cambria" w:hAnsi="Cambria" w:cs="Cambria"/>
          <w:b/>
          <w:bCs/>
        </w:rPr>
        <w:t>postgreSql</w:t>
      </w:r>
      <w:proofErr w:type="spellEnd"/>
      <w:r>
        <w:rPr>
          <w:rFonts w:ascii="Cambria" w:hAnsi="Cambria" w:cs="Cambria"/>
          <w:b/>
          <w:bCs/>
        </w:rPr>
        <w:t xml:space="preserve">, </w:t>
      </w:r>
      <w:proofErr w:type="spellStart"/>
      <w:r>
        <w:rPr>
          <w:rFonts w:ascii="Cambria" w:hAnsi="Cambria" w:cs="Cambria"/>
          <w:b/>
          <w:bCs/>
        </w:rPr>
        <w:t>postgis</w:t>
      </w:r>
      <w:proofErr w:type="spellEnd"/>
      <w:r>
        <w:rPr>
          <w:rFonts w:ascii="Cambria" w:hAnsi="Cambria" w:cs="Cambria"/>
          <w:b/>
          <w:bCs/>
        </w:rPr>
        <w:t xml:space="preserve"> and </w:t>
      </w:r>
      <w:proofErr w:type="spellStart"/>
      <w:r>
        <w:rPr>
          <w:rFonts w:ascii="Cambria" w:hAnsi="Cambria" w:cs="Cambria"/>
          <w:b/>
          <w:bCs/>
        </w:rPr>
        <w:t>gdal</w:t>
      </w:r>
      <w:proofErr w:type="spellEnd"/>
      <w:r>
        <w:rPr>
          <w:rFonts w:ascii="Cambria" w:hAnsi="Cambria" w:cs="Cambria"/>
          <w:b/>
          <w:bCs/>
        </w:rPr>
        <w:t xml:space="preserve"> is required for saving purpose. Without these </w:t>
      </w:r>
      <w:proofErr w:type="spellStart"/>
      <w:r>
        <w:rPr>
          <w:rFonts w:ascii="Cambria" w:hAnsi="Cambria" w:cs="Cambria"/>
          <w:b/>
          <w:bCs/>
        </w:rPr>
        <w:t>softwares</w:t>
      </w:r>
      <w:proofErr w:type="spellEnd"/>
      <w:r>
        <w:rPr>
          <w:rFonts w:ascii="Cambria" w:hAnsi="Cambria" w:cs="Cambria"/>
          <w:b/>
          <w:bCs/>
        </w:rPr>
        <w:t xml:space="preserve"> saving will not happen.</w:t>
      </w:r>
    </w:p>
    <w:p w14:paraId="6496B35B" w14:textId="046BA120" w:rsidR="003C14E5" w:rsidRDefault="003C14E5" w:rsidP="003C14E5">
      <w:pPr>
        <w:rPr>
          <w:rFonts w:ascii="Cambria" w:hAnsi="Cambria" w:cs="Cambria"/>
          <w:b/>
          <w:bCs/>
        </w:rPr>
      </w:pPr>
    </w:p>
    <w:p w14:paraId="398D74E4"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t xml:space="preserve">Installing OpenCV and configuring with </w:t>
      </w:r>
      <w:proofErr w:type="spellStart"/>
      <w:r w:rsidRPr="003C14E5">
        <w:rPr>
          <w:rFonts w:ascii="Cambria" w:hAnsi="Cambria" w:cs="Cambria"/>
          <w:b/>
          <w:bCs/>
          <w:color w:val="000000"/>
          <w:lang w:bidi="te-IN"/>
        </w:rPr>
        <w:t>CMake</w:t>
      </w:r>
      <w:proofErr w:type="spellEnd"/>
      <w:r w:rsidRPr="003C14E5">
        <w:rPr>
          <w:rFonts w:ascii="Cambria" w:hAnsi="Cambria" w:cs="Cambria"/>
          <w:b/>
          <w:bCs/>
          <w:color w:val="000000"/>
          <w:lang w:bidi="te-IN"/>
        </w:rPr>
        <w:t xml:space="preserve">: </w:t>
      </w:r>
    </w:p>
    <w:p w14:paraId="02CA30B0"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There are two ways to do this, the first one is recommended. Please try to proceed with the first procedure. </w:t>
      </w:r>
    </w:p>
    <w:p w14:paraId="21BA8BF5"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t xml:space="preserve">Recommended procedure: </w:t>
      </w:r>
    </w:p>
    <w:p w14:paraId="0C97FC71"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Run OpenCV and extract it to </w:t>
      </w:r>
      <w:r w:rsidRPr="003C14E5">
        <w:rPr>
          <w:rFonts w:ascii="Cambria" w:hAnsi="Cambria" w:cs="Cambria"/>
          <w:b/>
          <w:bCs/>
          <w:color w:val="000000"/>
          <w:lang w:bidi="te-IN"/>
        </w:rPr>
        <w:t>C drive</w:t>
      </w:r>
      <w:r w:rsidRPr="003C14E5">
        <w:rPr>
          <w:rFonts w:ascii="Cambria" w:hAnsi="Cambria" w:cs="Cambria"/>
          <w:color w:val="000000"/>
          <w:lang w:bidi="te-IN"/>
        </w:rPr>
        <w:t xml:space="preserve">. </w:t>
      </w:r>
    </w:p>
    <w:p w14:paraId="3DBC3BA4"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t xml:space="preserve">To configure OpenCV for Python, </w:t>
      </w:r>
      <w:r w:rsidRPr="003C14E5">
        <w:rPr>
          <w:rFonts w:ascii="Cambria" w:hAnsi="Cambria" w:cs="Cambria"/>
          <w:color w:val="000000"/>
          <w:lang w:bidi="te-IN"/>
        </w:rPr>
        <w:t xml:space="preserve">copy file </w:t>
      </w:r>
      <w:r w:rsidRPr="003C14E5">
        <w:rPr>
          <w:rFonts w:ascii="Cambria" w:hAnsi="Cambria" w:cs="Cambria"/>
          <w:i/>
          <w:iCs/>
          <w:color w:val="000000"/>
          <w:lang w:bidi="te-IN"/>
        </w:rPr>
        <w:t xml:space="preserve">cv2.pyd </w:t>
      </w:r>
      <w:r w:rsidRPr="003C14E5">
        <w:rPr>
          <w:rFonts w:ascii="Cambria" w:hAnsi="Cambria" w:cs="Cambria"/>
          <w:color w:val="000000"/>
          <w:lang w:bidi="te-IN"/>
        </w:rPr>
        <w:t xml:space="preserve">from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 xml:space="preserve">\build\python\2.7\&lt;python architecture installed&gt;\” </w:t>
      </w:r>
      <w:r w:rsidRPr="003C14E5">
        <w:rPr>
          <w:rFonts w:ascii="Cambria" w:hAnsi="Cambria" w:cs="Cambria"/>
          <w:color w:val="000000"/>
          <w:lang w:bidi="te-IN"/>
        </w:rPr>
        <w:t xml:space="preserve">to </w:t>
      </w:r>
      <w:r w:rsidRPr="003C14E5">
        <w:rPr>
          <w:rFonts w:ascii="Cambria" w:hAnsi="Cambria" w:cs="Cambria"/>
          <w:i/>
          <w:iCs/>
          <w:color w:val="000000"/>
          <w:lang w:bidi="te-IN"/>
        </w:rPr>
        <w:t xml:space="preserve">“C:\Python27\Lib\site-packages\” </w:t>
      </w:r>
      <w:r w:rsidRPr="003C14E5">
        <w:rPr>
          <w:rFonts w:ascii="Cambria" w:hAnsi="Cambria" w:cs="Cambria"/>
          <w:color w:val="000000"/>
          <w:lang w:bidi="te-IN"/>
        </w:rPr>
        <w:t xml:space="preserve">and to </w:t>
      </w:r>
      <w:r w:rsidRPr="003C14E5">
        <w:rPr>
          <w:rFonts w:ascii="Cambria" w:hAnsi="Cambria" w:cs="Cambria"/>
          <w:b/>
          <w:bCs/>
          <w:color w:val="000000"/>
          <w:lang w:bidi="te-IN"/>
        </w:rPr>
        <w:t>C drive</w:t>
      </w:r>
      <w:r w:rsidRPr="003C14E5">
        <w:rPr>
          <w:rFonts w:ascii="Cambria" w:hAnsi="Cambria" w:cs="Cambria"/>
          <w:color w:val="000000"/>
          <w:lang w:bidi="te-IN"/>
        </w:rPr>
        <w:t xml:space="preserve">. </w:t>
      </w:r>
    </w:p>
    <w:p w14:paraId="7948CC14"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Copy contents of </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 xml:space="preserve">-build </w:t>
      </w:r>
      <w:r w:rsidRPr="003C14E5">
        <w:rPr>
          <w:rFonts w:ascii="Cambria" w:hAnsi="Cambria" w:cs="Cambria"/>
          <w:color w:val="000000"/>
          <w:lang w:bidi="te-IN"/>
        </w:rPr>
        <w:t xml:space="preserve">folder to OpenCV’s build directory (i.e.,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\build\”</w:t>
      </w:r>
      <w:r w:rsidRPr="003C14E5">
        <w:rPr>
          <w:rFonts w:ascii="Cambria" w:hAnsi="Cambria" w:cs="Cambria"/>
          <w:color w:val="000000"/>
          <w:lang w:bidi="te-IN"/>
        </w:rPr>
        <w:t xml:space="preserve">) folder. These are already </w:t>
      </w:r>
      <w:proofErr w:type="gramStart"/>
      <w:r w:rsidRPr="003C14E5">
        <w:rPr>
          <w:rFonts w:ascii="Cambria" w:hAnsi="Cambria" w:cs="Cambria"/>
          <w:color w:val="000000"/>
          <w:lang w:bidi="te-IN"/>
        </w:rPr>
        <w:t>build</w:t>
      </w:r>
      <w:proofErr w:type="gramEnd"/>
      <w:r w:rsidRPr="003C14E5">
        <w:rPr>
          <w:rFonts w:ascii="Cambria" w:hAnsi="Cambria" w:cs="Cambria"/>
          <w:color w:val="000000"/>
          <w:lang w:bidi="te-IN"/>
        </w:rPr>
        <w:t xml:space="preserve"> files hence, no need to build again. </w:t>
      </w:r>
    </w:p>
    <w:p w14:paraId="78CA22BC"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Add </w:t>
      </w:r>
      <w:r w:rsidRPr="003C14E5">
        <w:rPr>
          <w:rFonts w:ascii="Cambria" w:hAnsi="Cambria" w:cs="Cambria"/>
          <w:i/>
          <w:iCs/>
          <w:color w:val="000000"/>
          <w:lang w:bidi="te-IN"/>
        </w:rPr>
        <w:t xml:space="preserve">bin </w:t>
      </w:r>
      <w:r w:rsidRPr="003C14E5">
        <w:rPr>
          <w:rFonts w:ascii="Cambria" w:hAnsi="Cambria" w:cs="Cambria"/>
          <w:color w:val="000000"/>
          <w:lang w:bidi="te-IN"/>
        </w:rPr>
        <w:t xml:space="preserve">directory under OpenCV’s build directory (i.e.,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\build\bin\”</w:t>
      </w:r>
      <w:r w:rsidRPr="003C14E5">
        <w:rPr>
          <w:rFonts w:ascii="Cambria" w:hAnsi="Cambria" w:cs="Cambria"/>
          <w:color w:val="000000"/>
          <w:lang w:bidi="te-IN"/>
        </w:rPr>
        <w:t xml:space="preserve">) to PATH environment variable. </w:t>
      </w:r>
    </w:p>
    <w:p w14:paraId="7DA36FB8"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t xml:space="preserve">OR, </w:t>
      </w:r>
    </w:p>
    <w:p w14:paraId="0201D591"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t xml:space="preserve">Alternate procedure: </w:t>
      </w:r>
    </w:p>
    <w:p w14:paraId="1B6AC88F" w14:textId="35873F7E" w:rsid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Run OpenCV and extract it to </w:t>
      </w:r>
      <w:r w:rsidRPr="003C14E5">
        <w:rPr>
          <w:rFonts w:ascii="Cambria" w:hAnsi="Cambria" w:cs="Cambria"/>
          <w:b/>
          <w:bCs/>
          <w:color w:val="000000"/>
          <w:lang w:bidi="te-IN"/>
        </w:rPr>
        <w:t>C drive</w:t>
      </w:r>
      <w:r w:rsidRPr="003C14E5">
        <w:rPr>
          <w:rFonts w:ascii="Cambria" w:hAnsi="Cambria" w:cs="Cambria"/>
          <w:color w:val="000000"/>
          <w:lang w:bidi="te-IN"/>
        </w:rPr>
        <w:t xml:space="preserve">. </w:t>
      </w:r>
    </w:p>
    <w:p w14:paraId="209B8BBC" w14:textId="0A4C5F4D" w:rsidR="006B3073" w:rsidRDefault="006B3073" w:rsidP="003C14E5">
      <w:pPr>
        <w:autoSpaceDE w:val="0"/>
        <w:autoSpaceDN w:val="0"/>
        <w:adjustRightInd w:val="0"/>
        <w:spacing w:after="0" w:line="240" w:lineRule="auto"/>
        <w:rPr>
          <w:rFonts w:ascii="Cambria" w:hAnsi="Cambria" w:cs="Cambria"/>
          <w:color w:val="000000"/>
          <w:lang w:bidi="te-IN"/>
        </w:rPr>
      </w:pPr>
    </w:p>
    <w:p w14:paraId="21683969"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For Language Translation: </w:t>
      </w:r>
    </w:p>
    <w:p w14:paraId="366F3628"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First we need to create a .</w:t>
      </w:r>
      <w:proofErr w:type="spellStart"/>
      <w:r w:rsidRPr="006B3073">
        <w:rPr>
          <w:rFonts w:ascii="Cambria" w:hAnsi="Cambria" w:cs="Cambria"/>
          <w:color w:val="000000"/>
          <w:lang w:bidi="te-IN"/>
        </w:rPr>
        <w:t>ts</w:t>
      </w:r>
      <w:proofErr w:type="spellEnd"/>
      <w:r w:rsidRPr="006B3073">
        <w:rPr>
          <w:rFonts w:ascii="Cambria" w:hAnsi="Cambria" w:cs="Cambria"/>
          <w:color w:val="000000"/>
          <w:lang w:bidi="te-IN"/>
        </w:rPr>
        <w:t xml:space="preserve"> file for all the .</w:t>
      </w:r>
      <w:proofErr w:type="spellStart"/>
      <w:r w:rsidRPr="006B3073">
        <w:rPr>
          <w:rFonts w:ascii="Cambria" w:hAnsi="Cambria" w:cs="Cambria"/>
          <w:color w:val="000000"/>
          <w:lang w:bidi="te-IN"/>
        </w:rPr>
        <w:t>ui</w:t>
      </w:r>
      <w:proofErr w:type="spellEnd"/>
      <w:r w:rsidRPr="006B3073">
        <w:rPr>
          <w:rFonts w:ascii="Cambria" w:hAnsi="Cambria" w:cs="Cambria"/>
          <w:color w:val="000000"/>
          <w:lang w:bidi="te-IN"/>
        </w:rPr>
        <w:t xml:space="preserve"> file and with that .</w:t>
      </w:r>
      <w:proofErr w:type="spellStart"/>
      <w:r w:rsidRPr="006B3073">
        <w:rPr>
          <w:rFonts w:ascii="Cambria" w:hAnsi="Cambria" w:cs="Cambria"/>
          <w:color w:val="000000"/>
          <w:lang w:bidi="te-IN"/>
        </w:rPr>
        <w:t>ts</w:t>
      </w:r>
      <w:proofErr w:type="spellEnd"/>
      <w:r w:rsidRPr="006B3073">
        <w:rPr>
          <w:rFonts w:ascii="Cambria" w:hAnsi="Cambria" w:cs="Cambria"/>
          <w:color w:val="000000"/>
          <w:lang w:bidi="te-IN"/>
        </w:rPr>
        <w:t xml:space="preserve"> file we can </w:t>
      </w:r>
      <w:proofErr w:type="gramStart"/>
      <w:r w:rsidRPr="006B3073">
        <w:rPr>
          <w:rFonts w:ascii="Cambria" w:hAnsi="Cambria" w:cs="Cambria"/>
          <w:color w:val="000000"/>
          <w:lang w:bidi="te-IN"/>
        </w:rPr>
        <w:t>create .</w:t>
      </w:r>
      <w:proofErr w:type="spellStart"/>
      <w:r w:rsidRPr="006B3073">
        <w:rPr>
          <w:rFonts w:ascii="Cambria" w:hAnsi="Cambria" w:cs="Cambria"/>
          <w:color w:val="000000"/>
          <w:lang w:bidi="te-IN"/>
        </w:rPr>
        <w:t>qm</w:t>
      </w:r>
      <w:proofErr w:type="spellEnd"/>
      <w:proofErr w:type="gramEnd"/>
      <w:r w:rsidRPr="006B3073">
        <w:rPr>
          <w:rFonts w:ascii="Cambria" w:hAnsi="Cambria" w:cs="Cambria"/>
          <w:color w:val="000000"/>
          <w:lang w:bidi="te-IN"/>
        </w:rPr>
        <w:t xml:space="preserve"> script file which contain the translation script using </w:t>
      </w:r>
      <w:proofErr w:type="spellStart"/>
      <w:r w:rsidRPr="006B3073">
        <w:rPr>
          <w:rFonts w:ascii="Cambria" w:hAnsi="Cambria" w:cs="Cambria"/>
          <w:color w:val="000000"/>
          <w:lang w:bidi="te-IN"/>
        </w:rPr>
        <w:t>QtLinguistics</w:t>
      </w:r>
      <w:proofErr w:type="spellEnd"/>
      <w:r w:rsidRPr="006B3073">
        <w:rPr>
          <w:rFonts w:ascii="Cambria" w:hAnsi="Cambria" w:cs="Cambria"/>
          <w:color w:val="000000"/>
          <w:lang w:bidi="te-IN"/>
        </w:rPr>
        <w:t xml:space="preserve">. </w:t>
      </w:r>
    </w:p>
    <w:p w14:paraId="637D5B2B"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For qt: </w:t>
      </w:r>
    </w:p>
    <w:p w14:paraId="5B1F7B21"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 xml:space="preserve">Open </w:t>
      </w:r>
      <w:proofErr w:type="spellStart"/>
      <w:r w:rsidRPr="006B3073">
        <w:rPr>
          <w:rFonts w:ascii="Cambria" w:hAnsi="Cambria" w:cs="Cambria"/>
          <w:color w:val="000000"/>
          <w:lang w:bidi="te-IN"/>
        </w:rPr>
        <w:t>cmd</w:t>
      </w:r>
      <w:proofErr w:type="spellEnd"/>
      <w:r w:rsidRPr="006B3073">
        <w:rPr>
          <w:rFonts w:ascii="Cambria" w:hAnsi="Cambria" w:cs="Cambria"/>
          <w:color w:val="000000"/>
          <w:lang w:bidi="te-IN"/>
        </w:rPr>
        <w:t xml:space="preserve"> where .pro file is present and then run the following command: </w:t>
      </w:r>
    </w:p>
    <w:p w14:paraId="61C37A27"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proofErr w:type="spellStart"/>
      <w:r w:rsidRPr="006B3073">
        <w:rPr>
          <w:rFonts w:ascii="Cambria" w:hAnsi="Cambria" w:cs="Cambria"/>
          <w:i/>
          <w:iCs/>
          <w:color w:val="000000"/>
          <w:lang w:bidi="te-IN"/>
        </w:rPr>
        <w:t>lupdate</w:t>
      </w:r>
      <w:proofErr w:type="spellEnd"/>
      <w:r w:rsidRPr="006B3073">
        <w:rPr>
          <w:rFonts w:ascii="Cambria" w:hAnsi="Cambria" w:cs="Cambria"/>
          <w:i/>
          <w:iCs/>
          <w:color w:val="000000"/>
          <w:lang w:bidi="te-IN"/>
        </w:rPr>
        <w:t xml:space="preserve"> –pro &lt;pro file name&gt;.pro -</w:t>
      </w:r>
      <w:proofErr w:type="spellStart"/>
      <w:r w:rsidRPr="006B3073">
        <w:rPr>
          <w:rFonts w:ascii="Cambria" w:hAnsi="Cambria" w:cs="Cambria"/>
          <w:i/>
          <w:iCs/>
          <w:color w:val="000000"/>
          <w:lang w:bidi="te-IN"/>
        </w:rPr>
        <w:t>ts</w:t>
      </w:r>
      <w:proofErr w:type="spellEnd"/>
      <w:r w:rsidRPr="006B3073">
        <w:rPr>
          <w:rFonts w:ascii="Cambria" w:hAnsi="Cambria" w:cs="Cambria"/>
          <w:i/>
          <w:iCs/>
          <w:color w:val="000000"/>
          <w:lang w:bidi="te-IN"/>
        </w:rPr>
        <w:t xml:space="preserve"> &lt;language name&gt;.</w:t>
      </w:r>
      <w:proofErr w:type="spellStart"/>
      <w:r w:rsidRPr="006B3073">
        <w:rPr>
          <w:rFonts w:ascii="Cambria" w:hAnsi="Cambria" w:cs="Cambria"/>
          <w:i/>
          <w:iCs/>
          <w:color w:val="000000"/>
          <w:lang w:bidi="te-IN"/>
        </w:rPr>
        <w:t>ts</w:t>
      </w:r>
      <w:proofErr w:type="spellEnd"/>
      <w:r w:rsidRPr="006B3073">
        <w:rPr>
          <w:rFonts w:ascii="Cambria" w:hAnsi="Cambria" w:cs="Cambria"/>
          <w:i/>
          <w:iCs/>
          <w:color w:val="000000"/>
          <w:lang w:bidi="te-IN"/>
        </w:rPr>
        <w:t xml:space="preserve"> </w:t>
      </w:r>
    </w:p>
    <w:p w14:paraId="233209DA"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 xml:space="preserve">using </w:t>
      </w:r>
      <w:proofErr w:type="spellStart"/>
      <w:r w:rsidRPr="006B3073">
        <w:rPr>
          <w:rFonts w:ascii="Cambria" w:hAnsi="Cambria" w:cs="Cambria"/>
          <w:color w:val="000000"/>
          <w:lang w:bidi="te-IN"/>
        </w:rPr>
        <w:t>QtLinguistics</w:t>
      </w:r>
      <w:proofErr w:type="spellEnd"/>
      <w:r w:rsidRPr="006B3073">
        <w:rPr>
          <w:rFonts w:ascii="Cambria" w:hAnsi="Cambria" w:cs="Cambria"/>
          <w:color w:val="000000"/>
          <w:lang w:bidi="te-IN"/>
        </w:rPr>
        <w:t xml:space="preserve"> open .</w:t>
      </w:r>
      <w:proofErr w:type="spellStart"/>
      <w:r w:rsidRPr="006B3073">
        <w:rPr>
          <w:rFonts w:ascii="Cambria" w:hAnsi="Cambria" w:cs="Cambria"/>
          <w:color w:val="000000"/>
          <w:lang w:bidi="te-IN"/>
        </w:rPr>
        <w:t>ts</w:t>
      </w:r>
      <w:proofErr w:type="spellEnd"/>
      <w:r w:rsidRPr="006B3073">
        <w:rPr>
          <w:rFonts w:ascii="Cambria" w:hAnsi="Cambria" w:cs="Cambria"/>
          <w:color w:val="000000"/>
          <w:lang w:bidi="te-IN"/>
        </w:rPr>
        <w:t xml:space="preserve"> file and then translation for each word in the respective language. </w:t>
      </w:r>
    </w:p>
    <w:p w14:paraId="51B0C84F"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 xml:space="preserve">After translating all the word release the file it will </w:t>
      </w:r>
      <w:proofErr w:type="gramStart"/>
      <w:r w:rsidRPr="006B3073">
        <w:rPr>
          <w:rFonts w:ascii="Cambria" w:hAnsi="Cambria" w:cs="Cambria"/>
          <w:color w:val="000000"/>
          <w:lang w:bidi="te-IN"/>
        </w:rPr>
        <w:t>create .</w:t>
      </w:r>
      <w:proofErr w:type="spellStart"/>
      <w:r w:rsidRPr="006B3073">
        <w:rPr>
          <w:rFonts w:ascii="Cambria" w:hAnsi="Cambria" w:cs="Cambria"/>
          <w:color w:val="000000"/>
          <w:lang w:bidi="te-IN"/>
        </w:rPr>
        <w:t>qm</w:t>
      </w:r>
      <w:proofErr w:type="spellEnd"/>
      <w:proofErr w:type="gramEnd"/>
      <w:r w:rsidRPr="006B3073">
        <w:rPr>
          <w:rFonts w:ascii="Cambria" w:hAnsi="Cambria" w:cs="Cambria"/>
          <w:color w:val="000000"/>
          <w:lang w:bidi="te-IN"/>
        </w:rPr>
        <w:t xml:space="preserve"> file script. </w:t>
      </w:r>
    </w:p>
    <w:p w14:paraId="06016FEB"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For python: </w:t>
      </w:r>
    </w:p>
    <w:p w14:paraId="002F4F76"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Create a pro file which contain all python .</w:t>
      </w:r>
      <w:proofErr w:type="spellStart"/>
      <w:r w:rsidRPr="006B3073">
        <w:rPr>
          <w:rFonts w:ascii="Cambria" w:hAnsi="Cambria" w:cs="Cambria"/>
          <w:color w:val="000000"/>
          <w:lang w:bidi="te-IN"/>
        </w:rPr>
        <w:t>ui</w:t>
      </w:r>
      <w:proofErr w:type="spellEnd"/>
      <w:r w:rsidRPr="006B3073">
        <w:rPr>
          <w:rFonts w:ascii="Cambria" w:hAnsi="Cambria" w:cs="Cambria"/>
          <w:color w:val="000000"/>
          <w:lang w:bidi="te-IN"/>
        </w:rPr>
        <w:t xml:space="preserve"> files </w:t>
      </w:r>
    </w:p>
    <w:p w14:paraId="3208011D"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color w:val="000000"/>
          <w:lang w:bidi="te-IN"/>
        </w:rPr>
        <w:t xml:space="preserve">Open </w:t>
      </w:r>
      <w:proofErr w:type="spellStart"/>
      <w:r w:rsidRPr="006B3073">
        <w:rPr>
          <w:rFonts w:ascii="Cambria" w:hAnsi="Cambria" w:cs="Cambria"/>
          <w:color w:val="000000"/>
          <w:lang w:bidi="te-IN"/>
        </w:rPr>
        <w:t>cmd</w:t>
      </w:r>
      <w:proofErr w:type="spellEnd"/>
      <w:r w:rsidRPr="006B3073">
        <w:rPr>
          <w:rFonts w:ascii="Cambria" w:hAnsi="Cambria" w:cs="Cambria"/>
          <w:color w:val="000000"/>
          <w:lang w:bidi="te-IN"/>
        </w:rPr>
        <w:t xml:space="preserve"> where .pro file is present and then run the following command: </w:t>
      </w:r>
    </w:p>
    <w:p w14:paraId="781F858F" w14:textId="3058F067" w:rsidR="006B3073" w:rsidRDefault="006B3073" w:rsidP="006B3073">
      <w:pPr>
        <w:autoSpaceDE w:val="0"/>
        <w:autoSpaceDN w:val="0"/>
        <w:adjustRightInd w:val="0"/>
        <w:spacing w:after="0" w:line="240" w:lineRule="auto"/>
        <w:rPr>
          <w:rFonts w:ascii="Cambria" w:hAnsi="Cambria" w:cs="Cambria"/>
          <w:i/>
          <w:iCs/>
          <w:color w:val="000000"/>
          <w:lang w:bidi="te-IN"/>
        </w:rPr>
      </w:pPr>
      <w:r w:rsidRPr="006B3073">
        <w:rPr>
          <w:rFonts w:ascii="Cambria" w:hAnsi="Cambria" w:cs="Cambria"/>
          <w:i/>
          <w:iCs/>
          <w:color w:val="000000"/>
          <w:lang w:bidi="te-IN"/>
        </w:rPr>
        <w:t>pylupdate4 –pro &lt;pro file name&gt;.pro -</w:t>
      </w:r>
      <w:proofErr w:type="spellStart"/>
      <w:r w:rsidRPr="006B3073">
        <w:rPr>
          <w:rFonts w:ascii="Cambria" w:hAnsi="Cambria" w:cs="Cambria"/>
          <w:i/>
          <w:iCs/>
          <w:color w:val="000000"/>
          <w:lang w:bidi="te-IN"/>
        </w:rPr>
        <w:t>ts</w:t>
      </w:r>
      <w:proofErr w:type="spellEnd"/>
      <w:r w:rsidRPr="006B3073">
        <w:rPr>
          <w:rFonts w:ascii="Cambria" w:hAnsi="Cambria" w:cs="Cambria"/>
          <w:i/>
          <w:iCs/>
          <w:color w:val="000000"/>
          <w:lang w:bidi="te-IN"/>
        </w:rPr>
        <w:t xml:space="preserve"> &lt;language name&gt;.</w:t>
      </w:r>
      <w:proofErr w:type="spellStart"/>
      <w:r w:rsidRPr="006B3073">
        <w:rPr>
          <w:rFonts w:ascii="Cambria" w:hAnsi="Cambria" w:cs="Cambria"/>
          <w:i/>
          <w:iCs/>
          <w:color w:val="000000"/>
          <w:lang w:bidi="te-IN"/>
        </w:rPr>
        <w:t>ts</w:t>
      </w:r>
      <w:proofErr w:type="spellEnd"/>
      <w:r w:rsidRPr="006B3073">
        <w:rPr>
          <w:rFonts w:ascii="Cambria" w:hAnsi="Cambria" w:cs="Cambria"/>
          <w:i/>
          <w:iCs/>
          <w:color w:val="000000"/>
          <w:lang w:bidi="te-IN"/>
        </w:rPr>
        <w:t xml:space="preserve"> </w:t>
      </w:r>
    </w:p>
    <w:p w14:paraId="5F0B61E1" w14:textId="5D9C821D" w:rsidR="00346D45" w:rsidRPr="00346D45" w:rsidRDefault="00346D45" w:rsidP="006B3073">
      <w:pPr>
        <w:autoSpaceDE w:val="0"/>
        <w:autoSpaceDN w:val="0"/>
        <w:adjustRightInd w:val="0"/>
        <w:spacing w:after="0" w:line="240" w:lineRule="auto"/>
        <w:rPr>
          <w:rFonts w:ascii="Cambria" w:hAnsi="Cambria" w:cs="Cambria"/>
          <w:b/>
          <w:bCs/>
          <w:color w:val="000000"/>
          <w:lang w:bidi="te-IN"/>
        </w:rPr>
      </w:pPr>
      <w:r w:rsidRPr="00346D45">
        <w:rPr>
          <w:rFonts w:ascii="Cambria" w:hAnsi="Cambria" w:cs="Cambria"/>
          <w:b/>
          <w:bCs/>
          <w:color w:val="000000"/>
          <w:lang w:bidi="te-IN"/>
        </w:rPr>
        <w:lastRenderedPageBreak/>
        <w:t xml:space="preserve">To build the program, copy the </w:t>
      </w:r>
      <w:proofErr w:type="spellStart"/>
      <w:r w:rsidRPr="00346D45">
        <w:rPr>
          <w:rFonts w:ascii="Cambria" w:hAnsi="Cambria" w:cs="Cambria"/>
          <w:b/>
          <w:bCs/>
          <w:color w:val="000000"/>
          <w:lang w:bidi="te-IN"/>
        </w:rPr>
        <w:t>opencv</w:t>
      </w:r>
      <w:proofErr w:type="spellEnd"/>
      <w:r w:rsidRPr="00346D45">
        <w:rPr>
          <w:rFonts w:ascii="Cambria" w:hAnsi="Cambria" w:cs="Cambria"/>
          <w:b/>
          <w:bCs/>
          <w:color w:val="000000"/>
          <w:lang w:bidi="te-IN"/>
        </w:rPr>
        <w:t xml:space="preserve"> build folder to the same folder where the source files folder is present </w:t>
      </w:r>
    </w:p>
    <w:p w14:paraId="6C53A6DF"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i/>
          <w:iCs/>
          <w:color w:val="000000"/>
          <w:lang w:bidi="te-IN"/>
        </w:rPr>
        <w:t xml:space="preserve">pylupdate4 </w:t>
      </w:r>
      <w:r w:rsidRPr="006B3073">
        <w:rPr>
          <w:rFonts w:ascii="Cambria" w:hAnsi="Cambria" w:cs="Cambria"/>
          <w:color w:val="000000"/>
          <w:lang w:bidi="te-IN"/>
        </w:rPr>
        <w:t xml:space="preserve">is used as we are using pyqt4. </w:t>
      </w:r>
    </w:p>
    <w:p w14:paraId="6035B6D1"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The </w:t>
      </w:r>
      <w:proofErr w:type="spellStart"/>
      <w:r w:rsidRPr="006B3073">
        <w:rPr>
          <w:rFonts w:ascii="Cambria" w:hAnsi="Cambria" w:cs="Cambria"/>
          <w:b/>
          <w:bCs/>
          <w:color w:val="000000"/>
          <w:lang w:bidi="te-IN"/>
        </w:rPr>
        <w:t>Dharohar</w:t>
      </w:r>
      <w:proofErr w:type="spellEnd"/>
      <w:r w:rsidRPr="006B3073">
        <w:rPr>
          <w:rFonts w:ascii="Cambria" w:hAnsi="Cambria" w:cs="Cambria"/>
          <w:b/>
          <w:bCs/>
          <w:color w:val="000000"/>
          <w:lang w:bidi="te-IN"/>
        </w:rPr>
        <w:t xml:space="preserve"> software can be executed from the main.py file inside the untitled folder then the process will continue. </w:t>
      </w:r>
    </w:p>
    <w:p w14:paraId="07B348DF" w14:textId="77777777" w:rsidR="006B3073" w:rsidRPr="006B3073"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All the python files are inside the source folder. </w:t>
      </w:r>
    </w:p>
    <w:p w14:paraId="2EF0C2B3" w14:textId="03FF376E" w:rsidR="006B3073" w:rsidRPr="003C14E5" w:rsidRDefault="006B3073" w:rsidP="006B3073">
      <w:pPr>
        <w:autoSpaceDE w:val="0"/>
        <w:autoSpaceDN w:val="0"/>
        <w:adjustRightInd w:val="0"/>
        <w:spacing w:after="0" w:line="240" w:lineRule="auto"/>
        <w:rPr>
          <w:rFonts w:ascii="Cambria" w:hAnsi="Cambria" w:cs="Cambria"/>
          <w:color w:val="000000"/>
          <w:lang w:bidi="te-IN"/>
        </w:rPr>
      </w:pPr>
      <w:r w:rsidRPr="006B3073">
        <w:rPr>
          <w:rFonts w:ascii="Cambria" w:hAnsi="Cambria" w:cs="Cambria"/>
          <w:b/>
          <w:bCs/>
          <w:color w:val="000000"/>
          <w:lang w:bidi="te-IN"/>
        </w:rPr>
        <w:t xml:space="preserve">Without </w:t>
      </w:r>
      <w:proofErr w:type="spellStart"/>
      <w:r w:rsidRPr="006B3073">
        <w:rPr>
          <w:rFonts w:ascii="Cambria" w:hAnsi="Cambria" w:cs="Cambria"/>
          <w:b/>
          <w:bCs/>
          <w:color w:val="000000"/>
          <w:lang w:bidi="te-IN"/>
        </w:rPr>
        <w:t>Gdal</w:t>
      </w:r>
      <w:proofErr w:type="spellEnd"/>
      <w:r w:rsidRPr="006B3073">
        <w:rPr>
          <w:rFonts w:ascii="Cambria" w:hAnsi="Cambria" w:cs="Cambria"/>
          <w:b/>
          <w:bCs/>
          <w:color w:val="000000"/>
          <w:lang w:bidi="te-IN"/>
        </w:rPr>
        <w:t xml:space="preserve"> saving to database will not happen. Proper installation of </w:t>
      </w:r>
      <w:proofErr w:type="spellStart"/>
      <w:r w:rsidRPr="006B3073">
        <w:rPr>
          <w:rFonts w:ascii="Cambria" w:hAnsi="Cambria" w:cs="Cambria"/>
          <w:b/>
          <w:bCs/>
          <w:color w:val="000000"/>
          <w:lang w:bidi="te-IN"/>
        </w:rPr>
        <w:t>postgreSQL</w:t>
      </w:r>
      <w:proofErr w:type="spellEnd"/>
      <w:r w:rsidRPr="006B3073">
        <w:rPr>
          <w:rFonts w:ascii="Cambria" w:hAnsi="Cambria" w:cs="Cambria"/>
          <w:b/>
          <w:bCs/>
          <w:color w:val="000000"/>
          <w:lang w:bidi="te-IN"/>
        </w:rPr>
        <w:t xml:space="preserve">, </w:t>
      </w:r>
      <w:proofErr w:type="spellStart"/>
      <w:r w:rsidRPr="006B3073">
        <w:rPr>
          <w:rFonts w:ascii="Cambria" w:hAnsi="Cambria" w:cs="Cambria"/>
          <w:b/>
          <w:bCs/>
          <w:color w:val="000000"/>
          <w:lang w:bidi="te-IN"/>
        </w:rPr>
        <w:t>Postgis</w:t>
      </w:r>
      <w:proofErr w:type="spellEnd"/>
      <w:r w:rsidRPr="006B3073">
        <w:rPr>
          <w:rFonts w:ascii="Cambria" w:hAnsi="Cambria" w:cs="Cambria"/>
          <w:b/>
          <w:bCs/>
          <w:color w:val="000000"/>
          <w:lang w:bidi="te-IN"/>
        </w:rPr>
        <w:t xml:space="preserve"> and </w:t>
      </w:r>
      <w:proofErr w:type="spellStart"/>
      <w:r w:rsidRPr="006B3073">
        <w:rPr>
          <w:rFonts w:ascii="Cambria" w:hAnsi="Cambria" w:cs="Cambria"/>
          <w:b/>
          <w:bCs/>
          <w:color w:val="000000"/>
          <w:lang w:bidi="te-IN"/>
        </w:rPr>
        <w:t>Gdal</w:t>
      </w:r>
      <w:proofErr w:type="spellEnd"/>
      <w:r w:rsidRPr="006B3073">
        <w:rPr>
          <w:rFonts w:ascii="Cambria" w:hAnsi="Cambria" w:cs="Cambria"/>
          <w:b/>
          <w:bCs/>
          <w:color w:val="000000"/>
          <w:lang w:bidi="te-IN"/>
        </w:rPr>
        <w:t xml:space="preserve"> is required for the database process.</w:t>
      </w:r>
      <w:bookmarkStart w:id="0" w:name="_GoBack"/>
      <w:bookmarkEnd w:id="0"/>
    </w:p>
    <w:p w14:paraId="6A9CE838" w14:textId="77777777" w:rsidR="003C14E5" w:rsidRPr="003C14E5" w:rsidRDefault="003C14E5" w:rsidP="003C14E5">
      <w:pPr>
        <w:pageBreakBefore/>
        <w:autoSpaceDE w:val="0"/>
        <w:autoSpaceDN w:val="0"/>
        <w:adjustRightInd w:val="0"/>
        <w:spacing w:after="0" w:line="240" w:lineRule="auto"/>
        <w:rPr>
          <w:rFonts w:ascii="Cambria" w:hAnsi="Cambria" w:cs="Cambria"/>
          <w:color w:val="000000"/>
          <w:lang w:bidi="te-IN"/>
        </w:rPr>
      </w:pPr>
      <w:r w:rsidRPr="003C14E5">
        <w:rPr>
          <w:rFonts w:ascii="Cambria" w:hAnsi="Cambria" w:cs="Cambria"/>
          <w:b/>
          <w:bCs/>
          <w:color w:val="000000"/>
          <w:lang w:bidi="te-IN"/>
        </w:rPr>
        <w:lastRenderedPageBreak/>
        <w:t xml:space="preserve">To configure OpenCV for Python, </w:t>
      </w:r>
      <w:r w:rsidRPr="003C14E5">
        <w:rPr>
          <w:rFonts w:ascii="Cambria" w:hAnsi="Cambria" w:cs="Cambria"/>
          <w:color w:val="000000"/>
          <w:lang w:bidi="te-IN"/>
        </w:rPr>
        <w:t xml:space="preserve">copy file </w:t>
      </w:r>
      <w:r w:rsidRPr="003C14E5">
        <w:rPr>
          <w:rFonts w:ascii="Cambria" w:hAnsi="Cambria" w:cs="Cambria"/>
          <w:i/>
          <w:iCs/>
          <w:color w:val="000000"/>
          <w:lang w:bidi="te-IN"/>
        </w:rPr>
        <w:t xml:space="preserve">cv2.pyd </w:t>
      </w:r>
      <w:r w:rsidRPr="003C14E5">
        <w:rPr>
          <w:rFonts w:ascii="Cambria" w:hAnsi="Cambria" w:cs="Cambria"/>
          <w:color w:val="000000"/>
          <w:lang w:bidi="te-IN"/>
        </w:rPr>
        <w:t xml:space="preserve">from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 xml:space="preserve">\build\python\2.7\&lt;python architecture installed&gt;\” </w:t>
      </w:r>
      <w:r w:rsidRPr="003C14E5">
        <w:rPr>
          <w:rFonts w:ascii="Cambria" w:hAnsi="Cambria" w:cs="Cambria"/>
          <w:color w:val="000000"/>
          <w:lang w:bidi="te-IN"/>
        </w:rPr>
        <w:t xml:space="preserve">to </w:t>
      </w:r>
      <w:r w:rsidRPr="003C14E5">
        <w:rPr>
          <w:rFonts w:ascii="Cambria" w:hAnsi="Cambria" w:cs="Cambria"/>
          <w:i/>
          <w:iCs/>
          <w:color w:val="000000"/>
          <w:lang w:bidi="te-IN"/>
        </w:rPr>
        <w:t xml:space="preserve">“C:\Python27\Lib\site-packages\” </w:t>
      </w:r>
      <w:r w:rsidRPr="003C14E5">
        <w:rPr>
          <w:rFonts w:ascii="Cambria" w:hAnsi="Cambria" w:cs="Cambria"/>
          <w:color w:val="000000"/>
          <w:lang w:bidi="te-IN"/>
        </w:rPr>
        <w:t xml:space="preserve">and to </w:t>
      </w:r>
      <w:r w:rsidRPr="003C14E5">
        <w:rPr>
          <w:rFonts w:ascii="Cambria" w:hAnsi="Cambria" w:cs="Cambria"/>
          <w:b/>
          <w:bCs/>
          <w:color w:val="000000"/>
          <w:lang w:bidi="te-IN"/>
        </w:rPr>
        <w:t>C drive</w:t>
      </w:r>
      <w:r w:rsidRPr="003C14E5">
        <w:rPr>
          <w:rFonts w:ascii="Cambria" w:hAnsi="Cambria" w:cs="Cambria"/>
          <w:color w:val="000000"/>
          <w:lang w:bidi="te-IN"/>
        </w:rPr>
        <w:t xml:space="preserve">. </w:t>
      </w:r>
    </w:p>
    <w:p w14:paraId="2085AE1F"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Install </w:t>
      </w:r>
      <w:proofErr w:type="spellStart"/>
      <w:r w:rsidRPr="003C14E5">
        <w:rPr>
          <w:rFonts w:ascii="Cambria" w:hAnsi="Cambria" w:cs="Cambria"/>
          <w:color w:val="000000"/>
          <w:lang w:bidi="te-IN"/>
        </w:rPr>
        <w:t>CMake</w:t>
      </w:r>
      <w:proofErr w:type="spellEnd"/>
      <w:r w:rsidRPr="003C14E5">
        <w:rPr>
          <w:rFonts w:ascii="Cambria" w:hAnsi="Cambria" w:cs="Cambria"/>
          <w:color w:val="000000"/>
          <w:lang w:bidi="te-IN"/>
        </w:rPr>
        <w:t xml:space="preserve"> with </w:t>
      </w:r>
      <w:r w:rsidRPr="003C14E5">
        <w:rPr>
          <w:rFonts w:ascii="Cambria" w:hAnsi="Cambria" w:cs="Cambria"/>
          <w:b/>
          <w:bCs/>
          <w:color w:val="000000"/>
          <w:lang w:bidi="te-IN"/>
        </w:rPr>
        <w:t xml:space="preserve">default settings </w:t>
      </w:r>
      <w:r w:rsidRPr="003C14E5">
        <w:rPr>
          <w:rFonts w:ascii="Cambria" w:hAnsi="Cambria" w:cs="Cambria"/>
          <w:color w:val="000000"/>
          <w:lang w:bidi="te-IN"/>
        </w:rPr>
        <w:t xml:space="preserve">and add it to the PATH environment variable. </w:t>
      </w:r>
    </w:p>
    <w:p w14:paraId="4375A5D1"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Run </w:t>
      </w:r>
      <w:proofErr w:type="spellStart"/>
      <w:r w:rsidRPr="003C14E5">
        <w:rPr>
          <w:rFonts w:ascii="Cambria" w:hAnsi="Cambria" w:cs="Cambria"/>
          <w:color w:val="000000"/>
          <w:lang w:bidi="te-IN"/>
        </w:rPr>
        <w:t>CMake</w:t>
      </w:r>
      <w:proofErr w:type="spellEnd"/>
      <w:r w:rsidRPr="003C14E5">
        <w:rPr>
          <w:rFonts w:ascii="Cambria" w:hAnsi="Cambria" w:cs="Cambria"/>
          <w:color w:val="000000"/>
          <w:lang w:bidi="te-IN"/>
        </w:rPr>
        <w:t xml:space="preserve"> and select OpenCV’s </w:t>
      </w:r>
      <w:r w:rsidRPr="003C14E5">
        <w:rPr>
          <w:rFonts w:ascii="Cambria" w:hAnsi="Cambria" w:cs="Cambria"/>
          <w:i/>
          <w:iCs/>
          <w:color w:val="000000"/>
          <w:lang w:bidi="te-IN"/>
        </w:rPr>
        <w:t xml:space="preserve">sources </w:t>
      </w:r>
      <w:r w:rsidRPr="003C14E5">
        <w:rPr>
          <w:rFonts w:ascii="Cambria" w:hAnsi="Cambria" w:cs="Cambria"/>
          <w:color w:val="000000"/>
          <w:lang w:bidi="te-IN"/>
        </w:rPr>
        <w:t xml:space="preserve">directory (i.e.,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\sources”</w:t>
      </w:r>
      <w:r w:rsidRPr="003C14E5">
        <w:rPr>
          <w:rFonts w:ascii="Cambria" w:hAnsi="Cambria" w:cs="Cambria"/>
          <w:color w:val="000000"/>
          <w:lang w:bidi="te-IN"/>
        </w:rPr>
        <w:t xml:space="preserve">) in the </w:t>
      </w:r>
      <w:r w:rsidRPr="003C14E5">
        <w:rPr>
          <w:rFonts w:ascii="Cambria" w:hAnsi="Cambria" w:cs="Cambria"/>
          <w:b/>
          <w:bCs/>
          <w:i/>
          <w:iCs/>
          <w:color w:val="000000"/>
          <w:lang w:bidi="te-IN"/>
        </w:rPr>
        <w:t xml:space="preserve">source </w:t>
      </w:r>
      <w:r w:rsidRPr="003C14E5">
        <w:rPr>
          <w:rFonts w:ascii="Cambria" w:hAnsi="Cambria" w:cs="Cambria"/>
          <w:color w:val="000000"/>
          <w:lang w:bidi="te-IN"/>
        </w:rPr>
        <w:t xml:space="preserve">section and select OpenCV’s </w:t>
      </w:r>
      <w:r w:rsidRPr="003C14E5">
        <w:rPr>
          <w:rFonts w:ascii="Cambria" w:hAnsi="Cambria" w:cs="Cambria"/>
          <w:i/>
          <w:iCs/>
          <w:color w:val="000000"/>
          <w:lang w:bidi="te-IN"/>
        </w:rPr>
        <w:t xml:space="preserve">build </w:t>
      </w:r>
      <w:r w:rsidRPr="003C14E5">
        <w:rPr>
          <w:rFonts w:ascii="Cambria" w:hAnsi="Cambria" w:cs="Cambria"/>
          <w:color w:val="000000"/>
          <w:lang w:bidi="te-IN"/>
        </w:rPr>
        <w:t xml:space="preserve">directory (i.e.,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\build”</w:t>
      </w:r>
      <w:r w:rsidRPr="003C14E5">
        <w:rPr>
          <w:rFonts w:ascii="Cambria" w:hAnsi="Cambria" w:cs="Cambria"/>
          <w:color w:val="000000"/>
          <w:lang w:bidi="te-IN"/>
        </w:rPr>
        <w:t xml:space="preserve">) in the </w:t>
      </w:r>
      <w:r w:rsidRPr="003C14E5">
        <w:rPr>
          <w:rFonts w:ascii="Cambria" w:hAnsi="Cambria" w:cs="Cambria"/>
          <w:b/>
          <w:bCs/>
          <w:i/>
          <w:iCs/>
          <w:color w:val="000000"/>
          <w:lang w:bidi="te-IN"/>
        </w:rPr>
        <w:t xml:space="preserve">build </w:t>
      </w:r>
      <w:r w:rsidRPr="003C14E5">
        <w:rPr>
          <w:rFonts w:ascii="Cambria" w:hAnsi="Cambria" w:cs="Cambria"/>
          <w:color w:val="000000"/>
          <w:lang w:bidi="te-IN"/>
        </w:rPr>
        <w:t xml:space="preserve">section. </w:t>
      </w:r>
    </w:p>
    <w:p w14:paraId="13671281" w14:textId="77777777" w:rsidR="003C14E5" w:rsidRPr="003C14E5" w:rsidRDefault="003C14E5" w:rsidP="003C14E5">
      <w:pPr>
        <w:autoSpaceDE w:val="0"/>
        <w:autoSpaceDN w:val="0"/>
        <w:adjustRightInd w:val="0"/>
        <w:spacing w:after="0" w:line="240" w:lineRule="auto"/>
        <w:rPr>
          <w:rFonts w:ascii="Cambria" w:hAnsi="Cambria" w:cs="Cambria"/>
          <w:color w:val="000000"/>
          <w:lang w:bidi="te-IN"/>
        </w:rPr>
      </w:pPr>
      <w:r w:rsidRPr="003C14E5">
        <w:rPr>
          <w:rFonts w:ascii="Cambria" w:hAnsi="Cambria" w:cs="Cambria"/>
          <w:color w:val="000000"/>
          <w:lang w:bidi="te-IN"/>
        </w:rPr>
        <w:t xml:space="preserve">Configure and then Generate. </w:t>
      </w:r>
    </w:p>
    <w:p w14:paraId="3010EDCA" w14:textId="743D8E97" w:rsidR="003C14E5" w:rsidRDefault="003C14E5" w:rsidP="003C14E5">
      <w:r w:rsidRPr="003C14E5">
        <w:rPr>
          <w:rFonts w:ascii="Cambria" w:hAnsi="Cambria" w:cs="Cambria"/>
          <w:color w:val="000000"/>
          <w:lang w:bidi="te-IN"/>
        </w:rPr>
        <w:t xml:space="preserve">Add </w:t>
      </w:r>
      <w:r w:rsidRPr="003C14E5">
        <w:rPr>
          <w:rFonts w:ascii="Cambria" w:hAnsi="Cambria" w:cs="Cambria"/>
          <w:i/>
          <w:iCs/>
          <w:color w:val="000000"/>
          <w:lang w:bidi="te-IN"/>
        </w:rPr>
        <w:t xml:space="preserve">bin </w:t>
      </w:r>
      <w:r w:rsidRPr="003C14E5">
        <w:rPr>
          <w:rFonts w:ascii="Cambria" w:hAnsi="Cambria" w:cs="Cambria"/>
          <w:color w:val="000000"/>
          <w:lang w:bidi="te-IN"/>
        </w:rPr>
        <w:t xml:space="preserve">directory under OpenCV’s </w:t>
      </w:r>
      <w:r w:rsidRPr="003C14E5">
        <w:rPr>
          <w:rFonts w:ascii="Cambria" w:hAnsi="Cambria" w:cs="Cambria"/>
          <w:i/>
          <w:iCs/>
          <w:color w:val="000000"/>
          <w:lang w:bidi="te-IN"/>
        </w:rPr>
        <w:t xml:space="preserve">build </w:t>
      </w:r>
      <w:r w:rsidRPr="003C14E5">
        <w:rPr>
          <w:rFonts w:ascii="Cambria" w:hAnsi="Cambria" w:cs="Cambria"/>
          <w:color w:val="000000"/>
          <w:lang w:bidi="te-IN"/>
        </w:rPr>
        <w:t xml:space="preserve">directory (i.e., </w:t>
      </w:r>
      <w:r w:rsidRPr="003C14E5">
        <w:rPr>
          <w:rFonts w:ascii="Cambria" w:hAnsi="Cambria" w:cs="Cambria"/>
          <w:i/>
          <w:iCs/>
          <w:color w:val="000000"/>
          <w:lang w:bidi="te-IN"/>
        </w:rPr>
        <w:t>“C:\</w:t>
      </w:r>
      <w:proofErr w:type="spellStart"/>
      <w:r w:rsidRPr="003C14E5">
        <w:rPr>
          <w:rFonts w:ascii="Cambria" w:hAnsi="Cambria" w:cs="Cambria"/>
          <w:i/>
          <w:iCs/>
          <w:color w:val="000000"/>
          <w:lang w:bidi="te-IN"/>
        </w:rPr>
        <w:t>opencv</w:t>
      </w:r>
      <w:proofErr w:type="spellEnd"/>
      <w:r w:rsidRPr="003C14E5">
        <w:rPr>
          <w:rFonts w:ascii="Cambria" w:hAnsi="Cambria" w:cs="Cambria"/>
          <w:i/>
          <w:iCs/>
          <w:color w:val="000000"/>
          <w:lang w:bidi="te-IN"/>
        </w:rPr>
        <w:t>\build\bin\”</w:t>
      </w:r>
      <w:r w:rsidRPr="003C14E5">
        <w:rPr>
          <w:rFonts w:ascii="Cambria" w:hAnsi="Cambria" w:cs="Cambria"/>
          <w:color w:val="000000"/>
          <w:lang w:bidi="te-IN"/>
        </w:rPr>
        <w:t>) to PATH environment variable.</w:t>
      </w:r>
    </w:p>
    <w:p w14:paraId="5E4360B1" w14:textId="77777777" w:rsidR="003C14E5" w:rsidRDefault="003C14E5" w:rsidP="003C14E5">
      <w:pPr>
        <w:pStyle w:val="Default"/>
        <w:rPr>
          <w:sz w:val="22"/>
          <w:szCs w:val="22"/>
        </w:rPr>
      </w:pPr>
    </w:p>
    <w:p w14:paraId="22658CD8" w14:textId="77777777" w:rsidR="003C14E5" w:rsidRDefault="003C14E5" w:rsidP="003C14E5">
      <w:pPr>
        <w:pStyle w:val="Default"/>
        <w:rPr>
          <w:rFonts w:cstheme="minorBidi"/>
          <w:color w:val="auto"/>
        </w:rPr>
      </w:pPr>
    </w:p>
    <w:sectPr w:rsidR="003C14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B31"/>
      </v:shape>
    </w:pict>
  </w:numPicBullet>
  <w:abstractNum w:abstractNumId="0" w15:restartNumberingAfterBreak="0">
    <w:nsid w:val="07613451"/>
    <w:multiLevelType w:val="hybridMultilevel"/>
    <w:tmpl w:val="9F8ADE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40529"/>
    <w:multiLevelType w:val="hybridMultilevel"/>
    <w:tmpl w:val="2B38888C"/>
    <w:lvl w:ilvl="0" w:tplc="012C7364">
      <w:numFmt w:val="bullet"/>
      <w:lvlText w:val=""/>
      <w:lvlJc w:val="left"/>
      <w:pPr>
        <w:ind w:left="720" w:hanging="360"/>
      </w:pPr>
      <w:rPr>
        <w:rFonts w:ascii="Cambria" w:eastAsiaTheme="minorHAnsi"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B2BEC"/>
    <w:multiLevelType w:val="hybridMultilevel"/>
    <w:tmpl w:val="4AE475A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6A1A7D"/>
    <w:multiLevelType w:val="hybridMultilevel"/>
    <w:tmpl w:val="C3F4E29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MjA1sjAzNwACMyUdpeDU4uLM/DyQAsNaAKwJwBssAAAA"/>
  </w:docVars>
  <w:rsids>
    <w:rsidRoot w:val="003C14E5"/>
    <w:rsid w:val="00244125"/>
    <w:rsid w:val="00346D45"/>
    <w:rsid w:val="003C14E5"/>
    <w:rsid w:val="006B3073"/>
    <w:rsid w:val="00D5141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50FC"/>
  <w15:chartTrackingRefBased/>
  <w15:docId w15:val="{BA1D40A0-C531-48E1-BEEC-AE9E9CAE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14E5"/>
    <w:pPr>
      <w:autoSpaceDE w:val="0"/>
      <w:autoSpaceDN w:val="0"/>
      <w:adjustRightInd w:val="0"/>
      <w:spacing w:after="0" w:line="240" w:lineRule="auto"/>
    </w:pPr>
    <w:rPr>
      <w:rFonts w:ascii="Cambria" w:hAnsi="Cambria" w:cs="Cambria"/>
      <w:color w:val="000000"/>
      <w:sz w:val="24"/>
      <w:szCs w:val="24"/>
      <w:lang w:bidi="te-IN"/>
    </w:rPr>
  </w:style>
  <w:style w:type="table" w:styleId="TableGrid">
    <w:name w:val="Table Grid"/>
    <w:basedOn w:val="TableNormal"/>
    <w:uiPriority w:val="39"/>
    <w:rsid w:val="003C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14E5"/>
    <w:rPr>
      <w:color w:val="0000FF"/>
      <w:u w:val="single"/>
    </w:rPr>
  </w:style>
  <w:style w:type="character" w:customStyle="1" w:styleId="Heading2Char">
    <w:name w:val="Heading 2 Char"/>
    <w:basedOn w:val="DefaultParagraphFont"/>
    <w:link w:val="Heading2"/>
    <w:uiPriority w:val="9"/>
    <w:rsid w:val="003C14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14E5"/>
    <w:rPr>
      <w:rFonts w:asciiTheme="majorHAnsi" w:eastAsiaTheme="majorEastAsia" w:hAnsiTheme="majorHAnsi" w:cstheme="majorBidi"/>
      <w:color w:val="1F3763" w:themeColor="accent1" w:themeShade="7F"/>
      <w:sz w:val="24"/>
      <w:szCs w:val="24"/>
    </w:rPr>
  </w:style>
  <w:style w:type="character" w:customStyle="1" w:styleId="crayon-sy">
    <w:name w:val="crayon-sy"/>
    <w:basedOn w:val="DefaultParagraphFont"/>
    <w:rsid w:val="003C14E5"/>
  </w:style>
  <w:style w:type="character" w:customStyle="1" w:styleId="crayon-v">
    <w:name w:val="crayon-v"/>
    <w:basedOn w:val="DefaultParagraphFont"/>
    <w:rsid w:val="003C14E5"/>
  </w:style>
  <w:style w:type="character" w:customStyle="1" w:styleId="crayon-o">
    <w:name w:val="crayon-o"/>
    <w:basedOn w:val="DefaultParagraphFont"/>
    <w:rsid w:val="003C14E5"/>
  </w:style>
  <w:style w:type="character" w:customStyle="1" w:styleId="crayon-e">
    <w:name w:val="crayon-e"/>
    <w:basedOn w:val="DefaultParagraphFont"/>
    <w:rsid w:val="003C14E5"/>
  </w:style>
  <w:style w:type="character" w:customStyle="1" w:styleId="crayon-h">
    <w:name w:val="crayon-h"/>
    <w:basedOn w:val="DefaultParagraphFont"/>
    <w:rsid w:val="003C14E5"/>
  </w:style>
  <w:style w:type="paragraph" w:styleId="NormalWeb">
    <w:name w:val="Normal (Web)"/>
    <w:basedOn w:val="Normal"/>
    <w:uiPriority w:val="99"/>
    <w:unhideWhenUsed/>
    <w:rsid w:val="003C14E5"/>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releases/"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wnload.qt.io/official_releases/qt/5.6/5.6.1/qt-opensource-windows-x86-mingw492-5.6.1.exe" TargetMode="External"/><Relationship Id="rId12" Type="http://schemas.openxmlformats.org/officeDocument/2006/relationships/hyperlink" Target="https://download.qt.io/official_releases/qt/5.6/5.6.1/qt-opensource-windows-x86-mingw492-5.6.1.ex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us/download/details.aspx?id=44266" TargetMode="External"/><Relationship Id="rId11" Type="http://schemas.openxmlformats.org/officeDocument/2006/relationships/hyperlink" Target="https://www.lfd.uci.edu/~gohlke/pythonlibs/" TargetMode="External"/><Relationship Id="rId5" Type="http://schemas.openxmlformats.org/officeDocument/2006/relationships/hyperlink" Target="https://www.python.org/downloads/windows/" TargetMode="External"/><Relationship Id="rId15" Type="http://schemas.openxmlformats.org/officeDocument/2006/relationships/image" Target="media/image3.png"/><Relationship Id="rId10" Type="http://schemas.openxmlformats.org/officeDocument/2006/relationships/hyperlink" Target="http://gisinterna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erprisedb.com/downloads/postgres-postgresql-downloads" TargetMode="External"/><Relationship Id="rId14" Type="http://schemas.openxmlformats.org/officeDocument/2006/relationships/hyperlink" Target="http://gisinternal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Nakhate Anand1</dc:creator>
  <cp:keywords/>
  <dc:description/>
  <cp:lastModifiedBy>Nakhate Anand1</cp:lastModifiedBy>
  <cp:revision>4</cp:revision>
  <dcterms:created xsi:type="dcterms:W3CDTF">2019-07-07T09:11:00Z</dcterms:created>
  <dcterms:modified xsi:type="dcterms:W3CDTF">2019-07-10T08:24:00Z</dcterms:modified>
</cp:coreProperties>
</file>