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2DB" w:rsidP="004B64FC" w:rsidRDefault="006902DB" w14:paraId="14A32FD8" w14:textId="494896F4">
      <w:pPr>
        <w:spacing w:line="480" w:lineRule="auto"/>
        <w:jc w:val="center"/>
        <w:rPr>
          <w:rFonts w:ascii="Times New Roman" w:hAnsi="Times New Roman" w:eastAsia="Times New Roman" w:cs="Times New Roman"/>
          <w:b/>
          <w:bCs/>
          <w:lang w:val="en-IN"/>
        </w:rPr>
      </w:pPr>
    </w:p>
    <w:p w:rsidR="006902DB" w:rsidP="004B64FC" w:rsidRDefault="006902DB" w14:paraId="5A003F65" w14:textId="6CC1243E">
      <w:pPr>
        <w:spacing w:line="480" w:lineRule="auto"/>
        <w:jc w:val="center"/>
      </w:pPr>
    </w:p>
    <w:p w:rsidR="006902DB" w:rsidP="004B64FC" w:rsidRDefault="006902DB" w14:paraId="2C4C2D39" w14:textId="48986013">
      <w:pPr>
        <w:spacing w:line="480" w:lineRule="auto"/>
        <w:jc w:val="center"/>
      </w:pPr>
    </w:p>
    <w:p w:rsidR="00590F63" w:rsidP="004B64FC" w:rsidRDefault="00590F63" w14:paraId="403ADC7C" w14:textId="242409D7">
      <w:pPr>
        <w:spacing w:line="480" w:lineRule="auto"/>
        <w:jc w:val="center"/>
      </w:pPr>
    </w:p>
    <w:p w:rsidR="006902DB" w:rsidP="004B64FC" w:rsidRDefault="571A9031" w14:paraId="6962604F" w14:textId="414F80C8">
      <w:pPr>
        <w:spacing w:line="480" w:lineRule="auto"/>
        <w:jc w:val="center"/>
      </w:pPr>
      <w:r w:rsidRPr="74C0A99A" w:rsidR="571A9031">
        <w:rPr>
          <w:rFonts w:ascii="Times New Roman" w:hAnsi="Times New Roman" w:eastAsia="Times New Roman" w:cs="Times New Roman"/>
          <w:b w:val="1"/>
          <w:bCs w:val="1"/>
          <w:lang w:val="en-IN"/>
        </w:rPr>
        <w:t xml:space="preserve">Human Security </w:t>
      </w:r>
    </w:p>
    <w:p w:rsidR="006902DB" w:rsidP="004B64FC" w:rsidRDefault="571A9031" w14:paraId="19B299AB" w14:textId="26FF7213">
      <w:pPr>
        <w:spacing w:line="480" w:lineRule="auto"/>
        <w:jc w:val="center"/>
      </w:pPr>
      <w:r w:rsidRPr="29568C8D">
        <w:rPr>
          <w:rFonts w:ascii="Times New Roman" w:hAnsi="Times New Roman" w:eastAsia="Times New Roman" w:cs="Times New Roman"/>
          <w:lang w:val="en-IN"/>
        </w:rPr>
        <w:t>Shiva Sindhu Poloju</w:t>
      </w:r>
    </w:p>
    <w:p w:rsidR="006902DB" w:rsidP="004B64FC" w:rsidRDefault="571A9031" w14:paraId="7C64D850" w14:textId="1A71B544">
      <w:pPr>
        <w:spacing w:line="480" w:lineRule="auto"/>
        <w:jc w:val="center"/>
      </w:pPr>
      <w:r w:rsidRPr="29568C8D">
        <w:rPr>
          <w:rFonts w:ascii="Times New Roman" w:hAnsi="Times New Roman" w:eastAsia="Times New Roman" w:cs="Times New Roman"/>
          <w:lang w:val="en-IN"/>
        </w:rPr>
        <w:t>Department of Information Technology, Pittsburg State University</w:t>
      </w:r>
    </w:p>
    <w:p w:rsidR="006902DB" w:rsidP="004B64FC" w:rsidRDefault="571A9031" w14:paraId="07029F46" w14:textId="2628D4C3">
      <w:pPr>
        <w:spacing w:line="480" w:lineRule="auto"/>
        <w:jc w:val="center"/>
      </w:pPr>
      <w:r w:rsidRPr="29568C8D">
        <w:rPr>
          <w:rFonts w:ascii="Times New Roman" w:hAnsi="Times New Roman" w:eastAsia="Times New Roman" w:cs="Times New Roman"/>
          <w:lang w:val="en-IN"/>
        </w:rPr>
        <w:t>23SP-GRT-714-01: Network Admin Concepts</w:t>
      </w:r>
    </w:p>
    <w:p w:rsidR="006902DB" w:rsidP="004B64FC" w:rsidRDefault="571A9031" w14:paraId="15C7C073" w14:textId="4A758EE1">
      <w:pPr>
        <w:spacing w:line="480" w:lineRule="auto"/>
        <w:jc w:val="center"/>
      </w:pPr>
      <w:r w:rsidRPr="29568C8D">
        <w:rPr>
          <w:rFonts w:ascii="Times New Roman" w:hAnsi="Times New Roman" w:eastAsia="Times New Roman" w:cs="Times New Roman"/>
          <w:lang w:val="en-IN"/>
        </w:rPr>
        <w:t>Dr. Derrel Fincher</w:t>
      </w:r>
    </w:p>
    <w:p w:rsidR="00590F63" w:rsidP="004B64FC" w:rsidRDefault="571A9031" w14:paraId="16834975" w14:textId="15FBF8F3">
      <w:pPr>
        <w:spacing w:line="480" w:lineRule="auto"/>
        <w:jc w:val="center"/>
        <w:rPr>
          <w:rFonts w:ascii="Times New Roman" w:hAnsi="Times New Roman" w:eastAsia="Times New Roman" w:cs="Times New Roman"/>
          <w:lang w:val="en-IN"/>
        </w:rPr>
      </w:pPr>
      <w:r w:rsidRPr="31B160D3" w:rsidR="2A5BB14F">
        <w:rPr>
          <w:rFonts w:ascii="Times New Roman" w:hAnsi="Times New Roman" w:eastAsia="Times New Roman" w:cs="Times New Roman"/>
          <w:lang w:val="en-IN"/>
        </w:rPr>
        <w:t xml:space="preserve">April </w:t>
      </w:r>
      <w:r w:rsidRPr="31B160D3" w:rsidR="571A9031">
        <w:rPr>
          <w:rFonts w:ascii="Times New Roman" w:hAnsi="Times New Roman" w:eastAsia="Times New Roman" w:cs="Times New Roman"/>
          <w:lang w:val="en-IN"/>
        </w:rPr>
        <w:t>2</w:t>
      </w:r>
      <w:r w:rsidRPr="31B160D3" w:rsidR="7C19A73F">
        <w:rPr>
          <w:rFonts w:ascii="Times New Roman" w:hAnsi="Times New Roman" w:eastAsia="Times New Roman" w:cs="Times New Roman"/>
          <w:lang w:val="en-IN"/>
        </w:rPr>
        <w:t>4</w:t>
      </w:r>
      <w:r w:rsidRPr="31B160D3" w:rsidR="6DF65C38">
        <w:rPr>
          <w:rFonts w:ascii="Times New Roman" w:hAnsi="Times New Roman" w:eastAsia="Times New Roman" w:cs="Times New Roman"/>
          <w:lang w:val="en-IN"/>
        </w:rPr>
        <w:t xml:space="preserve"> </w:t>
      </w:r>
      <w:r w:rsidRPr="31B160D3" w:rsidR="73E2A287">
        <w:rPr>
          <w:rFonts w:ascii="Times New Roman" w:hAnsi="Times New Roman" w:eastAsia="Times New Roman" w:cs="Times New Roman"/>
          <w:lang w:val="en-IN"/>
        </w:rPr>
        <w:t>t</w:t>
      </w:r>
      <w:r w:rsidRPr="31B160D3" w:rsidR="5F8C2635">
        <w:rPr>
          <w:rFonts w:ascii="Times New Roman" w:hAnsi="Times New Roman" w:eastAsia="Times New Roman" w:cs="Times New Roman"/>
          <w:lang w:val="en-IN"/>
        </w:rPr>
        <w:t>h</w:t>
      </w:r>
      <w:r w:rsidRPr="31B160D3" w:rsidR="571A9031">
        <w:rPr>
          <w:rFonts w:ascii="Times New Roman" w:hAnsi="Times New Roman" w:eastAsia="Times New Roman" w:cs="Times New Roman"/>
          <w:lang w:val="en-IN"/>
        </w:rPr>
        <w:t>, 2023</w:t>
      </w:r>
    </w:p>
    <w:p w:rsidRPr="00764F80" w:rsidR="006902DB" w:rsidP="004B64FC" w:rsidRDefault="00590F63" w14:paraId="7705CBD5" w14:textId="49B9350D">
      <w:pPr>
        <w:spacing w:line="480" w:lineRule="auto"/>
        <w:jc w:val="center"/>
        <w:rPr>
          <w:rFonts w:ascii="Times New Roman" w:hAnsi="Times New Roman" w:eastAsia="Times New Roman" w:cs="Times New Roman"/>
          <w:lang w:val="en-IN"/>
        </w:rPr>
      </w:pPr>
      <w:r w:rsidRPr="74C0A99A">
        <w:rPr>
          <w:rFonts w:ascii="Times New Roman" w:hAnsi="Times New Roman" w:eastAsia="Times New Roman" w:cs="Times New Roman"/>
          <w:lang w:val="en-IN"/>
        </w:rPr>
        <w:br w:type="page"/>
      </w:r>
    </w:p>
    <w:p w:rsidR="27B0360E" w:rsidP="74C0A99A" w:rsidRDefault="27B0360E" w14:paraId="541CC272" w14:textId="03AF8C81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IN"/>
        </w:rPr>
      </w:pPr>
      <w:r w:rsidRPr="74C0A99A" w:rsidR="27B0360E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IN"/>
        </w:rPr>
        <w:t>HUMAN SECURITY</w:t>
      </w:r>
    </w:p>
    <w:p w:rsidR="36845571" w:rsidP="74C0A99A" w:rsidRDefault="36845571" w14:paraId="16EEDB0F" w14:textId="722793B8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IN"/>
        </w:rPr>
      </w:pPr>
      <w:r w:rsidRPr="74C0A99A" w:rsidR="3684557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IN"/>
        </w:rPr>
        <w:t>POWER GRID CYBER ATTACK IN UKRAINE</w:t>
      </w:r>
    </w:p>
    <w:p w:rsidR="161A16A5" w:rsidP="74C0A99A" w:rsidRDefault="00F23DF5" w14:paraId="0B0DFEBE" w14:textId="665CA6ED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IN"/>
        </w:rPr>
      </w:pPr>
    </w:p>
    <w:p w:rsidR="161A16A5" w:rsidP="74C0A99A" w:rsidRDefault="00F23DF5" w14:paraId="72816338" w14:textId="57B42B6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74C0A99A" w:rsidR="01EC33E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Introduction:</w:t>
      </w:r>
    </w:p>
    <w:p w:rsidR="161A16A5" w:rsidP="31B160D3" w:rsidRDefault="00F23DF5" w14:paraId="342B67D0" w14:textId="5699A0EB">
      <w:pPr>
        <w:spacing w:line="48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31B160D3" w:rsidR="5932E5F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A </w:t>
      </w:r>
      <w:r w:rsidRPr="31B160D3" w:rsidR="2197203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successful cyber-attack which caused a significant impact </w:t>
      </w:r>
      <w:r w:rsidRPr="31B160D3" w:rsidR="48C1084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to </w:t>
      </w:r>
      <w:r w:rsidRPr="31B160D3" w:rsidR="2197203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Ukraine’s critical energy structure on 23 December 2015. </w:t>
      </w:r>
      <w:r w:rsidRPr="31B160D3" w:rsidR="00F23DF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The temporary malfunction of power supply in three </w:t>
      </w:r>
      <w:r w:rsidRPr="31B160D3" w:rsidR="1FF3634C">
        <w:rPr>
          <w:rFonts w:ascii="Times New Roman" w:hAnsi="Times New Roman" w:eastAsia="Times New Roman" w:cs="Times New Roman"/>
          <w:sz w:val="24"/>
          <w:szCs w:val="24"/>
          <w:lang w:val="en-IN"/>
        </w:rPr>
        <w:t>W</w:t>
      </w:r>
      <w:r w:rsidRPr="31B160D3" w:rsidR="00F23DF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estern oblasts of </w:t>
      </w:r>
      <w:r w:rsidRPr="31B160D3" w:rsidR="00F23DF5">
        <w:rPr>
          <w:rFonts w:ascii="Times New Roman" w:hAnsi="Times New Roman" w:eastAsia="Times New Roman" w:cs="Times New Roman"/>
          <w:sz w:val="24"/>
          <w:szCs w:val="24"/>
          <w:lang w:val="en-IN"/>
        </w:rPr>
        <w:t>Ukraine</w:t>
      </w:r>
      <w:r w:rsidRPr="31B160D3" w:rsidR="00F23DF5">
        <w:rPr>
          <w:rFonts w:ascii="Times New Roman" w:hAnsi="Times New Roman" w:eastAsia="Times New Roman" w:cs="Times New Roman"/>
          <w:sz w:val="24"/>
          <w:szCs w:val="24"/>
          <w:lang w:val="en-IN"/>
        </w:rPr>
        <w:t>. The Russian hackers tar</w:t>
      </w:r>
      <w:r w:rsidRPr="31B160D3" w:rsidR="00F62C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geted a power distribution </w:t>
      </w:r>
      <w:r w:rsidRPr="31B160D3" w:rsidR="6FF5C1BC">
        <w:rPr>
          <w:rFonts w:ascii="Times New Roman" w:hAnsi="Times New Roman" w:eastAsia="Times New Roman" w:cs="Times New Roman"/>
          <w:sz w:val="24"/>
          <w:szCs w:val="24"/>
          <w:lang w:val="en-IN"/>
        </w:rPr>
        <w:t>cent</w:t>
      </w:r>
      <w:r w:rsidRPr="31B160D3" w:rsidR="6018B9D3">
        <w:rPr>
          <w:rFonts w:ascii="Times New Roman" w:hAnsi="Times New Roman" w:eastAsia="Times New Roman" w:cs="Times New Roman"/>
          <w:sz w:val="24"/>
          <w:szCs w:val="24"/>
          <w:lang w:val="en-IN"/>
        </w:rPr>
        <w:t>er</w:t>
      </w:r>
      <w:r w:rsidRPr="31B160D3" w:rsidR="00F62C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outside </w:t>
      </w:r>
      <w:r w:rsidRPr="31B160D3" w:rsidR="118EB3C7">
        <w:rPr>
          <w:rFonts w:ascii="Times New Roman" w:hAnsi="Times New Roman" w:eastAsia="Times New Roman" w:cs="Times New Roman"/>
          <w:sz w:val="24"/>
          <w:szCs w:val="24"/>
          <w:lang w:val="en-IN"/>
        </w:rPr>
        <w:t>Kyiv</w:t>
      </w:r>
      <w:r w:rsidRPr="31B160D3" w:rsidR="00F62C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which is </w:t>
      </w:r>
      <w:r w:rsidRPr="31B160D3" w:rsidR="13AAB6A7">
        <w:rPr>
          <w:rFonts w:ascii="Times New Roman" w:hAnsi="Times New Roman" w:eastAsia="Times New Roman" w:cs="Times New Roman"/>
          <w:sz w:val="24"/>
          <w:szCs w:val="24"/>
          <w:lang w:val="en-IN"/>
        </w:rPr>
        <w:t>Ukraine's</w:t>
      </w:r>
      <w:r w:rsidRPr="31B160D3" w:rsidR="57D2ECC0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capital,</w:t>
      </w:r>
      <w:r w:rsidRPr="31B160D3" w:rsidR="008C27B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 home to 3 million people.</w:t>
      </w:r>
    </w:p>
    <w:p w:rsidR="008E0800" w:rsidP="74C0A99A" w:rsidRDefault="008E0800" w14:paraId="1E5398F6" w14:textId="443E7C1B">
      <w:pPr>
        <w:spacing w:after="120" w:afterAutospacing="off" w:line="48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="0702A8A7" w:rsidP="74C0A99A" w:rsidRDefault="0702A8A7" w14:paraId="182657F5" w14:textId="0643C209">
      <w:pPr>
        <w:spacing w:line="48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74C0A99A" w:rsidR="0702A8A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What led to the event of 23 December 2015:</w:t>
      </w:r>
    </w:p>
    <w:p w:rsidR="00EE7717" w:rsidP="31B160D3" w:rsidRDefault="0021471D" w14:paraId="0C427540" w14:textId="18FF8F1D">
      <w:pPr>
        <w:spacing w:after="120" w:afterAutospacing="off" w:line="48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31B160D3" w:rsidR="005C59D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On December 23, </w:t>
      </w:r>
      <w:r w:rsidRPr="31B160D3" w:rsidR="38DA939D">
        <w:rPr>
          <w:rFonts w:ascii="Times New Roman" w:hAnsi="Times New Roman" w:eastAsia="Times New Roman" w:cs="Times New Roman"/>
          <w:sz w:val="24"/>
          <w:szCs w:val="24"/>
          <w:lang w:val="en-IN"/>
        </w:rPr>
        <w:t>2015,</w:t>
      </w:r>
      <w:r w:rsidRPr="31B160D3" w:rsidR="00232DF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and December 17, 2016, there w</w:t>
      </w:r>
      <w:r w:rsidRPr="31B160D3" w:rsidR="38940F6B">
        <w:rPr>
          <w:rFonts w:ascii="Times New Roman" w:hAnsi="Times New Roman" w:eastAsia="Times New Roman" w:cs="Times New Roman"/>
          <w:sz w:val="24"/>
          <w:szCs w:val="24"/>
          <w:lang w:val="en-IN"/>
        </w:rPr>
        <w:t>ere</w:t>
      </w:r>
      <w:r w:rsidRPr="31B160D3" w:rsidR="00232DF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outage</w:t>
      </w:r>
      <w:r w:rsidRPr="31B160D3" w:rsidR="0B9D875E">
        <w:rPr>
          <w:rFonts w:ascii="Times New Roman" w:hAnsi="Times New Roman" w:eastAsia="Times New Roman" w:cs="Times New Roman"/>
          <w:sz w:val="24"/>
          <w:szCs w:val="24"/>
          <w:lang w:val="en-IN"/>
        </w:rPr>
        <w:t>s</w:t>
      </w:r>
      <w:r w:rsidRPr="31B160D3" w:rsidR="00232DF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in </w:t>
      </w:r>
      <w:r w:rsidRPr="31B160D3" w:rsidR="11339FF5">
        <w:rPr>
          <w:rFonts w:ascii="Times New Roman" w:hAnsi="Times New Roman" w:eastAsia="Times New Roman" w:cs="Times New Roman"/>
          <w:sz w:val="24"/>
          <w:szCs w:val="24"/>
          <w:lang w:val="en-IN"/>
        </w:rPr>
        <w:t>Ukraine's</w:t>
      </w:r>
      <w:r w:rsidRPr="31B160D3" w:rsidR="00232DF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capital city </w:t>
      </w:r>
      <w:r w:rsidRPr="31B160D3" w:rsidR="2EA89460">
        <w:rPr>
          <w:rFonts w:ascii="Times New Roman" w:hAnsi="Times New Roman" w:eastAsia="Times New Roman" w:cs="Times New Roman"/>
          <w:sz w:val="24"/>
          <w:szCs w:val="24"/>
          <w:lang w:val="en-IN"/>
        </w:rPr>
        <w:t>Kyiv</w:t>
      </w:r>
      <w:r w:rsidRPr="31B160D3" w:rsidR="00232DF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. </w:t>
      </w:r>
      <w:r w:rsidRPr="31B160D3" w:rsidR="625E68D3">
        <w:rPr>
          <w:rFonts w:ascii="Times New Roman" w:hAnsi="Times New Roman" w:eastAsia="Times New Roman" w:cs="Times New Roman"/>
          <w:sz w:val="24"/>
          <w:szCs w:val="24"/>
          <w:lang w:val="en-IN"/>
        </w:rPr>
        <w:t>At the end of the shift, a worker lost control of his cursor, which triggered the circuit breakers. This caused the power substa</w:t>
      </w:r>
      <w:r w:rsidRPr="31B160D3" w:rsidR="1A9CB7A1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tions to go offline. The fight continued and he found himself logged out of the system and his password was </w:t>
      </w:r>
      <w:r w:rsidRPr="31B160D3" w:rsidR="1B20E9C3">
        <w:rPr>
          <w:rFonts w:ascii="Times New Roman" w:hAnsi="Times New Roman" w:eastAsia="Times New Roman" w:cs="Times New Roman"/>
          <w:sz w:val="24"/>
          <w:szCs w:val="24"/>
          <w:lang w:val="en-IN"/>
        </w:rPr>
        <w:t>changed. By the end of this, the hackers had taken 20 substations offline and put more than 2.3lakh residence of Kyiv into darkness.</w:t>
      </w:r>
    </w:p>
    <w:p w:rsidR="00EE7717" w:rsidP="74C0A99A" w:rsidRDefault="0021471D" w14:paraId="7CE850BE" w14:textId="79D4515F">
      <w:pPr>
        <w:pStyle w:val="Normal"/>
        <w:spacing w:after="120" w:afterAutospacing="off" w:line="48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="00EE7717" w:rsidP="74C0A99A" w:rsidRDefault="0021471D" w14:paraId="0385F87D" w14:textId="36470A2E">
      <w:pPr>
        <w:spacing w:line="48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74C0A99A" w:rsidR="5FF3404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Preparation for the attack:</w:t>
      </w:r>
    </w:p>
    <w:p w:rsidR="00EE7717" w:rsidP="31B160D3" w:rsidRDefault="0021471D" w14:paraId="6BA6BC9D" w14:textId="4CF15EAF">
      <w:pPr>
        <w:pStyle w:val="Normal"/>
        <w:bidi w:val="0"/>
        <w:spacing w:before="0" w:beforeAutospacing="off" w:after="120" w:afterAutospacing="off" w:line="480" w:lineRule="auto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31B160D3" w:rsidR="6A7CDA92">
        <w:rPr>
          <w:rFonts w:ascii="Times New Roman" w:hAnsi="Times New Roman" w:eastAsia="Times New Roman" w:cs="Times New Roman"/>
          <w:sz w:val="24"/>
          <w:szCs w:val="24"/>
          <w:lang w:val="en-IN"/>
        </w:rPr>
        <w:t>The preparation of attack took several days</w:t>
      </w:r>
      <w:r w:rsidRPr="31B160D3" w:rsidR="0E51BB93">
        <w:rPr>
          <w:rFonts w:ascii="Times New Roman" w:hAnsi="Times New Roman" w:eastAsia="Times New Roman" w:cs="Times New Roman"/>
          <w:sz w:val="24"/>
          <w:szCs w:val="24"/>
          <w:lang w:val="en-IN"/>
        </w:rPr>
        <w:t>.</w:t>
      </w:r>
      <w:r w:rsidRPr="31B160D3" w:rsidR="6A7CDA9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35D961D9">
        <w:rPr>
          <w:rFonts w:ascii="Times New Roman" w:hAnsi="Times New Roman" w:eastAsia="Times New Roman" w:cs="Times New Roman"/>
          <w:sz w:val="24"/>
          <w:szCs w:val="24"/>
          <w:lang w:val="en-IN"/>
        </w:rPr>
        <w:t>I</w:t>
      </w:r>
      <w:r w:rsidRPr="31B160D3" w:rsidR="6A7CDA92">
        <w:rPr>
          <w:rFonts w:ascii="Times New Roman" w:hAnsi="Times New Roman" w:eastAsia="Times New Roman" w:cs="Times New Roman"/>
          <w:sz w:val="24"/>
          <w:szCs w:val="24"/>
          <w:lang w:val="en-IN"/>
        </w:rPr>
        <w:t>t started with delivering malware via spear phishing emails with malicious attachments</w:t>
      </w:r>
      <w:r w:rsidRPr="31B160D3" w:rsidR="12041DC2">
        <w:rPr>
          <w:rFonts w:ascii="Times New Roman" w:hAnsi="Times New Roman" w:eastAsia="Times New Roman" w:cs="Times New Roman"/>
          <w:sz w:val="24"/>
          <w:szCs w:val="24"/>
          <w:lang w:val="en-IN"/>
        </w:rPr>
        <w:t>. T</w:t>
      </w:r>
      <w:r w:rsidRPr="31B160D3" w:rsidR="6A7CDA9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hey </w:t>
      </w:r>
      <w:r w:rsidRPr="31B160D3" w:rsidR="6A7CDA92">
        <w:rPr>
          <w:rFonts w:ascii="Times New Roman" w:hAnsi="Times New Roman" w:eastAsia="Times New Roman" w:cs="Times New Roman"/>
          <w:sz w:val="24"/>
          <w:szCs w:val="24"/>
          <w:lang w:val="en-IN"/>
        </w:rPr>
        <w:t>establish</w:t>
      </w:r>
      <w:r w:rsidRPr="31B160D3" w:rsidR="6A7CDA9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footholds to obtain credentials, and increased access to other parts of the network. </w:t>
      </w:r>
      <w:r w:rsidRPr="31B160D3" w:rsidR="0021471D">
        <w:rPr>
          <w:rFonts w:ascii="Times New Roman" w:hAnsi="Times New Roman" w:eastAsia="Times New Roman" w:cs="Times New Roman"/>
          <w:sz w:val="24"/>
          <w:szCs w:val="24"/>
          <w:lang w:val="en-IN"/>
        </w:rPr>
        <w:t>Later investigat</w:t>
      </w:r>
      <w:r w:rsidRPr="31B160D3" w:rsidR="009C48FB">
        <w:rPr>
          <w:rFonts w:ascii="Times New Roman" w:hAnsi="Times New Roman" w:eastAsia="Times New Roman" w:cs="Times New Roman"/>
          <w:sz w:val="24"/>
          <w:szCs w:val="24"/>
          <w:lang w:val="en-IN"/>
        </w:rPr>
        <w:t>i</w:t>
      </w:r>
      <w:r w:rsidRPr="31B160D3" w:rsidR="0021471D">
        <w:rPr>
          <w:rFonts w:ascii="Times New Roman" w:hAnsi="Times New Roman" w:eastAsia="Times New Roman" w:cs="Times New Roman"/>
          <w:sz w:val="24"/>
          <w:szCs w:val="24"/>
          <w:lang w:val="en-IN"/>
        </w:rPr>
        <w:t>ons have revealed that the attack had been planned over months and the reason for w</w:t>
      </w:r>
      <w:r w:rsidRPr="31B160D3" w:rsidR="007A11D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eakness in the system that allowed the hackers to penetrate the systems was that remote </w:t>
      </w:r>
      <w:r w:rsidRPr="31B160D3" w:rsidR="394D988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VPN </w:t>
      </w:r>
      <w:r w:rsidRPr="31B160D3" w:rsidR="007A11D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logins </w:t>
      </w:r>
      <w:r w:rsidRPr="31B160D3" w:rsidR="009F3A73">
        <w:rPr>
          <w:rFonts w:ascii="Times New Roman" w:hAnsi="Times New Roman" w:eastAsia="Times New Roman" w:cs="Times New Roman"/>
          <w:sz w:val="24"/>
          <w:szCs w:val="24"/>
          <w:lang w:val="en-IN"/>
        </w:rPr>
        <w:t>were linked to grid control networks and lack of two fact</w:t>
      </w:r>
      <w:r w:rsidRPr="31B160D3" w:rsidR="006B0A44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or authentication. The supervisory control and data acquisition network that controlled the grid </w:t>
      </w:r>
      <w:r w:rsidRPr="31B160D3" w:rsidR="006B0A44">
        <w:rPr>
          <w:rFonts w:ascii="Times New Roman" w:hAnsi="Times New Roman" w:eastAsia="Times New Roman" w:cs="Times New Roman"/>
          <w:sz w:val="24"/>
          <w:szCs w:val="24"/>
          <w:lang w:val="en-IN"/>
        </w:rPr>
        <w:t>weren’t</w:t>
      </w:r>
      <w:r w:rsidRPr="31B160D3" w:rsidR="006B0A44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006B0A44">
        <w:rPr>
          <w:rFonts w:ascii="Times New Roman" w:hAnsi="Times New Roman" w:eastAsia="Times New Roman" w:cs="Times New Roman"/>
          <w:sz w:val="24"/>
          <w:szCs w:val="24"/>
          <w:lang w:val="en-IN"/>
        </w:rPr>
        <w:t>required</w:t>
      </w:r>
      <w:r w:rsidRPr="31B160D3" w:rsidR="006B0A44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to </w:t>
      </w:r>
      <w:r w:rsidRPr="31B160D3" w:rsidR="00511973">
        <w:rPr>
          <w:rFonts w:ascii="Times New Roman" w:hAnsi="Times New Roman" w:eastAsia="Times New Roman" w:cs="Times New Roman"/>
          <w:sz w:val="24"/>
          <w:szCs w:val="24"/>
          <w:lang w:val="en-IN"/>
        </w:rPr>
        <w:t>use two-factor authentication, which allowed the atta</w:t>
      </w:r>
      <w:r w:rsidRPr="31B160D3" w:rsidR="00966DF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ckers to hijack their credentials and gain crucial access to </w:t>
      </w:r>
      <w:r w:rsidRPr="31B160D3" w:rsidR="00A07428">
        <w:rPr>
          <w:rFonts w:ascii="Times New Roman" w:hAnsi="Times New Roman" w:eastAsia="Times New Roman" w:cs="Times New Roman"/>
          <w:sz w:val="24"/>
          <w:szCs w:val="24"/>
          <w:lang w:val="en-IN"/>
        </w:rPr>
        <w:t>system’s</w:t>
      </w:r>
      <w:r w:rsidRPr="31B160D3" w:rsidR="00966DF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that controlled the breakers. Power was out for only 1</w:t>
      </w:r>
      <w:r w:rsidRPr="31B160D3" w:rsidR="186AB4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to </w:t>
      </w:r>
      <w:r w:rsidRPr="31B160D3" w:rsidR="00966DF6">
        <w:rPr>
          <w:rFonts w:ascii="Times New Roman" w:hAnsi="Times New Roman" w:eastAsia="Times New Roman" w:cs="Times New Roman"/>
          <w:sz w:val="24"/>
          <w:szCs w:val="24"/>
          <w:lang w:val="en-IN"/>
        </w:rPr>
        <w:t>6 hours</w:t>
      </w:r>
      <w:r w:rsidRPr="31B160D3" w:rsidR="0069092C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but months after that the systems were not fully </w:t>
      </w:r>
      <w:r w:rsidRPr="31B160D3" w:rsidR="003A3D7C">
        <w:rPr>
          <w:rFonts w:ascii="Times New Roman" w:hAnsi="Times New Roman" w:eastAsia="Times New Roman" w:cs="Times New Roman"/>
          <w:sz w:val="24"/>
          <w:szCs w:val="24"/>
          <w:lang w:val="en-IN"/>
        </w:rPr>
        <w:t>operational</w:t>
      </w:r>
      <w:r w:rsidRPr="31B160D3" w:rsidR="6449758B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because the</w:t>
      </w:r>
      <w:r w:rsidRPr="31B160D3" w:rsidR="003A3D7C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hackers </w:t>
      </w:r>
      <w:r w:rsidRPr="31B160D3" w:rsidR="009C48FB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over road firmware </w:t>
      </w:r>
      <w:r w:rsidRPr="31B160D3" w:rsidR="00BF7456">
        <w:rPr>
          <w:rFonts w:ascii="Times New Roman" w:hAnsi="Times New Roman" w:eastAsia="Times New Roman" w:cs="Times New Roman"/>
          <w:sz w:val="24"/>
          <w:szCs w:val="24"/>
          <w:lang w:val="en-IN"/>
        </w:rPr>
        <w:t>on critical devices making them irresponsible to remote</w:t>
      </w:r>
      <w:r w:rsidRPr="31B160D3" w:rsidR="00E95D3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commands, the workers were controlling the circuit breakers m</w:t>
      </w:r>
      <w:r w:rsidRPr="31B160D3" w:rsidR="00A07428">
        <w:rPr>
          <w:rFonts w:ascii="Times New Roman" w:hAnsi="Times New Roman" w:eastAsia="Times New Roman" w:cs="Times New Roman"/>
          <w:sz w:val="24"/>
          <w:szCs w:val="24"/>
          <w:lang w:val="en-IN"/>
        </w:rPr>
        <w:t>an</w:t>
      </w:r>
      <w:r w:rsidRPr="31B160D3" w:rsidR="00E95D3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ually. The </w:t>
      </w:r>
      <w:r w:rsidRPr="31B160D3" w:rsidR="00E95D3F">
        <w:rPr>
          <w:rFonts w:ascii="Times New Roman" w:hAnsi="Times New Roman" w:eastAsia="Times New Roman" w:cs="Times New Roman"/>
          <w:sz w:val="24"/>
          <w:szCs w:val="24"/>
          <w:lang w:val="en-IN"/>
        </w:rPr>
        <w:t>initial</w:t>
      </w:r>
      <w:r w:rsidRPr="31B160D3" w:rsidR="00E95D3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intrusion was done through a spear phishing attack against</w:t>
      </w:r>
      <w:r w:rsidRPr="31B160D3" w:rsidR="005D7E4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 staff</w:t>
      </w:r>
      <w:r w:rsidRPr="31B160D3" w:rsidR="570F9957">
        <w:rPr>
          <w:rFonts w:ascii="Times New Roman" w:hAnsi="Times New Roman" w:eastAsia="Times New Roman" w:cs="Times New Roman"/>
          <w:sz w:val="24"/>
          <w:szCs w:val="24"/>
          <w:lang w:val="en-IN"/>
        </w:rPr>
        <w:t>.</w:t>
      </w:r>
      <w:r w:rsidRPr="31B160D3" w:rsidR="005D7E4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36620BF0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A </w:t>
      </w:r>
      <w:r w:rsidRPr="31B160D3" w:rsidR="005D7E46">
        <w:rPr>
          <w:rFonts w:ascii="Times New Roman" w:hAnsi="Times New Roman" w:eastAsia="Times New Roman" w:cs="Times New Roman"/>
          <w:sz w:val="24"/>
          <w:szCs w:val="24"/>
          <w:lang w:val="en-IN"/>
        </w:rPr>
        <w:t>spear phishing campaign is an extremely targe</w:t>
      </w:r>
      <w:r w:rsidRPr="31B160D3" w:rsidR="001D474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ted attack where the hackers get </w:t>
      </w:r>
      <w:r w:rsidRPr="31B160D3" w:rsidR="2BD2187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users </w:t>
      </w:r>
      <w:r w:rsidRPr="31B160D3" w:rsidR="001D474A">
        <w:rPr>
          <w:rFonts w:ascii="Times New Roman" w:hAnsi="Times New Roman" w:eastAsia="Times New Roman" w:cs="Times New Roman"/>
          <w:sz w:val="24"/>
          <w:szCs w:val="24"/>
          <w:lang w:val="en-IN"/>
        </w:rPr>
        <w:t>to click on a link or a</w:t>
      </w:r>
      <w:r w:rsidRPr="31B160D3" w:rsidR="00A4280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001D474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file depending </w:t>
      </w:r>
      <w:r w:rsidRPr="31B160D3" w:rsidR="00A42806">
        <w:rPr>
          <w:rFonts w:ascii="Times New Roman" w:hAnsi="Times New Roman" w:eastAsia="Times New Roman" w:cs="Times New Roman"/>
          <w:sz w:val="24"/>
          <w:szCs w:val="24"/>
          <w:lang w:val="en-IN"/>
        </w:rPr>
        <w:t>on</w:t>
      </w:r>
      <w:r w:rsidRPr="31B160D3" w:rsidR="008E72E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169C21F3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their </w:t>
      </w:r>
      <w:r w:rsidRPr="31B160D3" w:rsidR="008E72E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profile for </w:t>
      </w:r>
      <w:r w:rsidRPr="31B160D3" w:rsidR="00373EB7">
        <w:rPr>
          <w:rFonts w:ascii="Times New Roman" w:hAnsi="Times New Roman" w:eastAsia="Times New Roman" w:cs="Times New Roman"/>
          <w:sz w:val="24"/>
          <w:szCs w:val="24"/>
          <w:lang w:val="en-IN"/>
        </w:rPr>
        <w:t>an instance</w:t>
      </w:r>
      <w:r w:rsidRPr="31B160D3" w:rsidR="15B47E89">
        <w:rPr>
          <w:rFonts w:ascii="Times New Roman" w:hAnsi="Times New Roman" w:eastAsia="Times New Roman" w:cs="Times New Roman"/>
          <w:sz w:val="24"/>
          <w:szCs w:val="24"/>
          <w:lang w:val="en-IN"/>
        </w:rPr>
        <w:t>. I</w:t>
      </w:r>
      <w:r w:rsidRPr="31B160D3" w:rsidR="008E72E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f they know that </w:t>
      </w:r>
      <w:r w:rsidRPr="31B160D3" w:rsidR="6E54F969">
        <w:rPr>
          <w:rFonts w:ascii="Times New Roman" w:hAnsi="Times New Roman" w:eastAsia="Times New Roman" w:cs="Times New Roman"/>
          <w:sz w:val="24"/>
          <w:szCs w:val="24"/>
          <w:lang w:val="en-IN"/>
        </w:rPr>
        <w:t>the user enjoys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pet </w:t>
      </w:r>
      <w:r w:rsidRPr="31B160D3" w:rsidR="7506F121">
        <w:rPr>
          <w:rFonts w:ascii="Times New Roman" w:hAnsi="Times New Roman" w:eastAsia="Times New Roman" w:cs="Times New Roman"/>
          <w:sz w:val="24"/>
          <w:szCs w:val="24"/>
          <w:lang w:val="en-IN"/>
        </w:rPr>
        <w:t>videos,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>they’ll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send one of those to </w:t>
      </w:r>
      <w:r w:rsidRPr="31B160D3" w:rsidR="5E3E0180">
        <w:rPr>
          <w:rFonts w:ascii="Times New Roman" w:hAnsi="Times New Roman" w:eastAsia="Times New Roman" w:cs="Times New Roman"/>
          <w:sz w:val="24"/>
          <w:szCs w:val="24"/>
          <w:lang w:val="en-IN"/>
        </w:rPr>
        <w:t>them.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47B4D58C">
        <w:rPr>
          <w:rFonts w:ascii="Times New Roman" w:hAnsi="Times New Roman" w:eastAsia="Times New Roman" w:cs="Times New Roman"/>
          <w:sz w:val="24"/>
          <w:szCs w:val="24"/>
          <w:lang w:val="en-IN"/>
        </w:rPr>
        <w:t>So,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in </w:t>
      </w:r>
      <w:r w:rsidRPr="31B160D3" w:rsidR="00A07428">
        <w:rPr>
          <w:rFonts w:ascii="Times New Roman" w:hAnsi="Times New Roman" w:eastAsia="Times New Roman" w:cs="Times New Roman"/>
          <w:sz w:val="24"/>
          <w:szCs w:val="24"/>
          <w:lang w:val="en-IN"/>
        </w:rPr>
        <w:t>this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case there w</w:t>
      </w:r>
      <w:r w:rsidRPr="31B160D3" w:rsidR="06311C24">
        <w:rPr>
          <w:rFonts w:ascii="Times New Roman" w:hAnsi="Times New Roman" w:eastAsia="Times New Roman" w:cs="Times New Roman"/>
          <w:sz w:val="24"/>
          <w:szCs w:val="24"/>
          <w:lang w:val="en-IN"/>
        </w:rPr>
        <w:t>ere</w:t>
      </w:r>
      <w:r w:rsidRPr="31B160D3" w:rsidR="007A2026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infected word f</w:t>
      </w:r>
      <w:r w:rsidRPr="31B160D3" w:rsidR="00120458">
        <w:rPr>
          <w:rFonts w:ascii="Times New Roman" w:hAnsi="Times New Roman" w:eastAsia="Times New Roman" w:cs="Times New Roman"/>
          <w:sz w:val="24"/>
          <w:szCs w:val="24"/>
          <w:lang w:val="en-IN"/>
        </w:rPr>
        <w:t>iles that prompted the victims to enable macros through which a backdoor successfully en</w:t>
      </w:r>
      <w:r w:rsidRPr="31B160D3" w:rsidR="006F47FF">
        <w:rPr>
          <w:rFonts w:ascii="Times New Roman" w:hAnsi="Times New Roman" w:eastAsia="Times New Roman" w:cs="Times New Roman"/>
          <w:sz w:val="24"/>
          <w:szCs w:val="24"/>
          <w:lang w:val="en-IN"/>
        </w:rPr>
        <w:t>abled their computers. The phishing campaign had delivered email</w:t>
      </w:r>
      <w:r w:rsidRPr="31B160D3" w:rsidR="3BA56ECA">
        <w:rPr>
          <w:rFonts w:ascii="Times New Roman" w:hAnsi="Times New Roman" w:eastAsia="Times New Roman" w:cs="Times New Roman"/>
          <w:sz w:val="24"/>
          <w:szCs w:val="24"/>
          <w:lang w:val="en-IN"/>
        </w:rPr>
        <w:t>s</w:t>
      </w:r>
      <w:r w:rsidRPr="31B160D3" w:rsidR="006F47F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to the workers </w:t>
      </w:r>
      <w:r w:rsidRPr="31B160D3" w:rsidR="006F47F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at three of the companies with </w:t>
      </w:r>
      <w:r w:rsidRPr="31B160D3" w:rsidR="769DAEBB">
        <w:rPr>
          <w:rFonts w:ascii="Times New Roman" w:hAnsi="Times New Roman" w:eastAsia="Times New Roman" w:cs="Times New Roman"/>
          <w:sz w:val="24"/>
          <w:szCs w:val="24"/>
          <w:lang w:val="en-IN"/>
        </w:rPr>
        <w:t>an</w:t>
      </w:r>
      <w:r w:rsidRPr="31B160D3" w:rsidR="006F47F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infected</w:t>
      </w:r>
      <w:r w:rsidRPr="31B160D3" w:rsidR="00BD5D9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word document attached. </w:t>
      </w:r>
      <w:r w:rsidRPr="31B160D3" w:rsidR="00EA6BF5">
        <w:rPr>
          <w:rFonts w:ascii="Times New Roman" w:hAnsi="Times New Roman" w:eastAsia="Times New Roman" w:cs="Times New Roman"/>
          <w:sz w:val="24"/>
          <w:szCs w:val="24"/>
          <w:lang w:val="en-IN"/>
        </w:rPr>
        <w:t>W</w:t>
      </w:r>
      <w:r w:rsidRPr="31B160D3" w:rsidR="00BD5D99">
        <w:rPr>
          <w:rFonts w:ascii="Times New Roman" w:hAnsi="Times New Roman" w:eastAsia="Times New Roman" w:cs="Times New Roman"/>
          <w:sz w:val="24"/>
          <w:szCs w:val="24"/>
          <w:lang w:val="en-IN"/>
        </w:rPr>
        <w:t>hen</w:t>
      </w:r>
      <w:r w:rsidRPr="31B160D3" w:rsidR="00EA6BF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workers clicked on the attachment, a popup displayed asking them to enable macros for the document. If they com</w:t>
      </w:r>
      <w:r w:rsidRPr="31B160D3" w:rsidR="00060A0D">
        <w:rPr>
          <w:rFonts w:ascii="Times New Roman" w:hAnsi="Times New Roman" w:eastAsia="Times New Roman" w:cs="Times New Roman"/>
          <w:sz w:val="24"/>
          <w:szCs w:val="24"/>
          <w:lang w:val="en-IN"/>
        </w:rPr>
        <w:t>plied, a program called BlackEnergy3 variants of which have infected other systems. The method is notable because most intrusions these days exploit a coding mistake in a software program.</w:t>
      </w:r>
    </w:p>
    <w:p w:rsidR="00C414E8" w:rsidP="74C0A99A" w:rsidRDefault="00C414E8" w14:paraId="20687AB5" w14:textId="77777777" w14:noSpellErr="1">
      <w:pPr>
        <w:spacing w:after="120" w:afterAutospacing="off" w:line="48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Pr="00DF23E9" w:rsidR="00DF23E9" w:rsidP="31B160D3" w:rsidRDefault="00DF23E9" w14:paraId="77CD2C6D" w14:textId="7391410D">
      <w:pPr>
        <w:pStyle w:val="Normal"/>
        <w:bidi w:val="0"/>
        <w:spacing w:before="0" w:beforeAutospacing="off" w:after="120" w:afterAutospacing="off" w:line="480" w:lineRule="auto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31B160D3" w:rsidR="00C74D4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The hackers </w:t>
      </w:r>
      <w:r w:rsidRPr="31B160D3" w:rsidR="006803B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targeted </w:t>
      </w:r>
      <w:r w:rsidRPr="31B160D3" w:rsidR="00C16BE3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the ups at the control </w:t>
      </w:r>
      <w:r w:rsidRPr="31B160D3" w:rsidR="172283E1">
        <w:rPr>
          <w:rFonts w:ascii="Times New Roman" w:hAnsi="Times New Roman" w:eastAsia="Times New Roman" w:cs="Times New Roman"/>
          <w:sz w:val="24"/>
          <w:szCs w:val="24"/>
          <w:lang w:val="en-IN"/>
        </w:rPr>
        <w:t>centers</w:t>
      </w:r>
      <w:r w:rsidRPr="31B160D3" w:rsidR="00C16BE3">
        <w:rPr>
          <w:rFonts w:ascii="Times New Roman" w:hAnsi="Times New Roman" w:eastAsia="Times New Roman" w:cs="Times New Roman"/>
          <w:sz w:val="24"/>
          <w:szCs w:val="24"/>
          <w:lang w:val="en-IN"/>
        </w:rPr>
        <w:t>. That means</w:t>
      </w:r>
      <w:r w:rsidRPr="31B160D3" w:rsidR="72B0B28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that</w:t>
      </w:r>
      <w:r w:rsidRPr="31B160D3" w:rsidR="00C16BE3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not just the customers</w:t>
      </w:r>
      <w:r w:rsidRPr="31B160D3" w:rsidR="00E670B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were </w:t>
      </w:r>
      <w:r w:rsidRPr="31B160D3" w:rsidR="00ED52E3">
        <w:rPr>
          <w:rFonts w:ascii="Times New Roman" w:hAnsi="Times New Roman" w:eastAsia="Times New Roman" w:cs="Times New Roman"/>
          <w:sz w:val="24"/>
          <w:szCs w:val="24"/>
          <w:lang w:val="en-IN"/>
        </w:rPr>
        <w:t>in the dark,</w:t>
      </w:r>
      <w:r w:rsidRPr="31B160D3" w:rsidR="2F7D0E44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but </w:t>
      </w:r>
      <w:r w:rsidRPr="31B160D3" w:rsidR="00ED52E3">
        <w:rPr>
          <w:rFonts w:ascii="Times New Roman" w:hAnsi="Times New Roman" w:eastAsia="Times New Roman" w:cs="Times New Roman"/>
          <w:sz w:val="24"/>
          <w:szCs w:val="24"/>
          <w:lang w:val="en-IN"/>
        </w:rPr>
        <w:t>the operators who were to get the systems back online were in the dark, during the reconnaissan</w:t>
      </w:r>
      <w:r w:rsidRPr="31B160D3" w:rsidR="00F80BD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ce phase, the </w:t>
      </w:r>
      <w:r w:rsidRPr="31B160D3" w:rsidR="00D36F21">
        <w:rPr>
          <w:rFonts w:ascii="Times New Roman" w:hAnsi="Times New Roman" w:eastAsia="Times New Roman" w:cs="Times New Roman"/>
          <w:sz w:val="24"/>
          <w:szCs w:val="24"/>
          <w:lang w:val="en-IN"/>
        </w:rPr>
        <w:t>attacker’s</w:t>
      </w:r>
      <w:r w:rsidRPr="31B160D3" w:rsidR="00F80BD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studies each of them carefully.</w:t>
      </w:r>
      <w:r w:rsidRPr="31B160D3" w:rsidR="006637D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Then</w:t>
      </w:r>
      <w:r w:rsidRPr="31B160D3" w:rsidR="7C35594A">
        <w:rPr>
          <w:rFonts w:ascii="Times New Roman" w:hAnsi="Times New Roman" w:eastAsia="Times New Roman" w:cs="Times New Roman"/>
          <w:sz w:val="24"/>
          <w:szCs w:val="24"/>
          <w:lang w:val="en-IN"/>
        </w:rPr>
        <w:t>,</w:t>
      </w:r>
      <w:r w:rsidRPr="31B160D3" w:rsidR="006637D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they wrote malicious firmware to replace the legitimate firmware on the ethernet converters at more than a dozen sub</w:t>
      </w:r>
      <w:r w:rsidRPr="31B160D3" w:rsidR="0060063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station. They used the converts to process commands sent from the SCADA network to the </w:t>
      </w:r>
      <w:r w:rsidRPr="31B160D3" w:rsidR="000E4648">
        <w:rPr>
          <w:rFonts w:ascii="Times New Roman" w:hAnsi="Times New Roman" w:eastAsia="Times New Roman" w:cs="Times New Roman"/>
          <w:sz w:val="24"/>
          <w:szCs w:val="24"/>
          <w:lang w:val="en-IN"/>
        </w:rPr>
        <w:t>substations control systems.</w:t>
      </w:r>
      <w:r w:rsidRPr="31B160D3" w:rsidR="007A6C7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00FE61B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Taking out the </w:t>
      </w:r>
      <w:r w:rsidRPr="31B160D3" w:rsidR="00B21539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converters would prevent operators </w:t>
      </w:r>
      <w:r w:rsidRPr="31B160D3" w:rsidR="00570269">
        <w:rPr>
          <w:rFonts w:ascii="Times New Roman" w:hAnsi="Times New Roman" w:eastAsia="Times New Roman" w:cs="Times New Roman"/>
          <w:sz w:val="24"/>
          <w:szCs w:val="24"/>
          <w:lang w:val="en-IN"/>
        </w:rPr>
        <w:t>from spending</w:t>
      </w:r>
      <w:r w:rsidRPr="31B160D3" w:rsidR="0012238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remote </w:t>
      </w:r>
      <w:r w:rsidRPr="31B160D3" w:rsidR="00B91B51">
        <w:rPr>
          <w:rFonts w:ascii="Times New Roman" w:hAnsi="Times New Roman" w:eastAsia="Times New Roman" w:cs="Times New Roman"/>
          <w:sz w:val="24"/>
          <w:szCs w:val="24"/>
          <w:lang w:val="en-IN"/>
        </w:rPr>
        <w:t>commands to re-close</w:t>
      </w:r>
      <w:r w:rsidRPr="31B160D3" w:rsidR="005D197B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breakers once a blackout </w:t>
      </w:r>
      <w:r w:rsidRPr="31B160D3" w:rsidR="621240EA">
        <w:rPr>
          <w:rFonts w:ascii="Times New Roman" w:hAnsi="Times New Roman" w:eastAsia="Times New Roman" w:cs="Times New Roman"/>
          <w:sz w:val="24"/>
          <w:szCs w:val="24"/>
          <w:lang w:val="en-IN"/>
        </w:rPr>
        <w:t>occurred</w:t>
      </w:r>
      <w:r w:rsidRPr="31B160D3" w:rsidR="01BCBD3A">
        <w:rPr>
          <w:rFonts w:ascii="Times New Roman" w:hAnsi="Times New Roman" w:eastAsia="Times New Roman" w:cs="Times New Roman"/>
          <w:sz w:val="24"/>
          <w:szCs w:val="24"/>
          <w:lang w:val="en-IN"/>
        </w:rPr>
        <w:t>.</w:t>
      </w:r>
      <w:r w:rsidRPr="31B160D3" w:rsidR="005D197B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26F21031">
        <w:rPr>
          <w:rFonts w:ascii="Times New Roman" w:hAnsi="Times New Roman" w:eastAsia="Times New Roman" w:cs="Times New Roman"/>
          <w:sz w:val="24"/>
          <w:szCs w:val="24"/>
          <w:lang w:val="en-IN"/>
        </w:rPr>
        <w:t>T</w:t>
      </w:r>
      <w:r w:rsidRPr="31B160D3" w:rsidR="005D197B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hey launched the telephone </w:t>
      </w:r>
      <w:r w:rsidRPr="31B160D3" w:rsidR="00A768E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denial of service attack which </w:t>
      </w:r>
      <w:r w:rsidRPr="31B160D3" w:rsidR="000A34E1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means that customers </w:t>
      </w:r>
      <w:r w:rsidRPr="31B160D3" w:rsidR="000A34E1">
        <w:rPr>
          <w:rFonts w:ascii="Times New Roman" w:hAnsi="Times New Roman" w:eastAsia="Times New Roman" w:cs="Times New Roman"/>
          <w:sz w:val="24"/>
          <w:szCs w:val="24"/>
          <w:lang w:val="en-IN"/>
        </w:rPr>
        <w:t>couldn’t</w:t>
      </w:r>
      <w:r w:rsidRPr="31B160D3" w:rsidR="000A34E1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contact the helpline </w:t>
      </w:r>
      <w:r w:rsidRPr="31B160D3" w:rsidR="633640A1">
        <w:rPr>
          <w:rFonts w:ascii="Times New Roman" w:hAnsi="Times New Roman" w:eastAsia="Times New Roman" w:cs="Times New Roman"/>
          <w:sz w:val="24"/>
          <w:szCs w:val="24"/>
          <w:lang w:val="en-IN"/>
        </w:rPr>
        <w:t>cent</w:t>
      </w:r>
      <w:r w:rsidRPr="31B160D3" w:rsidR="67C85849">
        <w:rPr>
          <w:rFonts w:ascii="Times New Roman" w:hAnsi="Times New Roman" w:eastAsia="Times New Roman" w:cs="Times New Roman"/>
          <w:sz w:val="24"/>
          <w:szCs w:val="24"/>
          <w:lang w:val="en-IN"/>
        </w:rPr>
        <w:t>ers</w:t>
      </w:r>
      <w:r w:rsidRPr="31B160D3" w:rsidR="00770C44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to report the power outage. After they had done this, they used a piece of malware called </w:t>
      </w:r>
      <w:r w:rsidRPr="31B160D3" w:rsidR="00DF292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KillDisk to </w:t>
      </w:r>
      <w:r w:rsidRPr="31B160D3" w:rsidR="00DF292A">
        <w:rPr>
          <w:rFonts w:ascii="Times New Roman" w:hAnsi="Times New Roman" w:eastAsia="Times New Roman" w:cs="Times New Roman"/>
          <w:sz w:val="24"/>
          <w:szCs w:val="24"/>
          <w:lang w:val="en-IN"/>
        </w:rPr>
        <w:t>delete</w:t>
      </w:r>
      <w:r w:rsidRPr="31B160D3" w:rsidR="00DF292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files from operator stations to make them </w:t>
      </w:r>
      <w:r w:rsidRPr="31B160D3" w:rsidR="008D4CA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inoperable as well. KillDisk deletes or overwrites data </w:t>
      </w:r>
      <w:r w:rsidRPr="31B160D3" w:rsidR="00DF22ED">
        <w:rPr>
          <w:rFonts w:ascii="Times New Roman" w:hAnsi="Times New Roman" w:eastAsia="Times New Roman" w:cs="Times New Roman"/>
          <w:sz w:val="24"/>
          <w:szCs w:val="24"/>
          <w:lang w:val="en-IN"/>
        </w:rPr>
        <w:t>in essential system files, causing computers to crash. Because it also overwrites</w:t>
      </w:r>
      <w:r w:rsidRPr="31B160D3" w:rsidR="00EF3A44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 </w:t>
      </w:r>
      <w:r w:rsidRPr="31B160D3" w:rsidR="00DB2BED">
        <w:rPr>
          <w:rFonts w:ascii="Times New Roman" w:hAnsi="Times New Roman" w:eastAsia="Times New Roman" w:cs="Times New Roman"/>
          <w:sz w:val="24"/>
          <w:szCs w:val="24"/>
          <w:lang w:val="en-IN"/>
        </w:rPr>
        <w:t>master</w:t>
      </w:r>
      <w:r w:rsidRPr="31B160D3" w:rsidR="00DB2BE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boot record, the</w:t>
      </w:r>
      <w:r w:rsidRPr="31B160D3" w:rsidR="00FE463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infected </w:t>
      </w:r>
      <w:r w:rsidRPr="31B160D3" w:rsidR="4485B884">
        <w:rPr>
          <w:rFonts w:ascii="Times New Roman" w:hAnsi="Times New Roman" w:eastAsia="Times New Roman" w:cs="Times New Roman"/>
          <w:sz w:val="24"/>
          <w:szCs w:val="24"/>
          <w:lang w:val="en-IN"/>
        </w:rPr>
        <w:t>computers</w:t>
      </w:r>
      <w:r w:rsidRPr="31B160D3" w:rsidR="00FE463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could not reboot.</w:t>
      </w:r>
      <w:r w:rsidRPr="31B160D3" w:rsidR="4393048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They used </w:t>
      </w:r>
      <w:r w:rsidRPr="31B160D3" w:rsidR="3510C39F">
        <w:rPr>
          <w:rFonts w:ascii="Times New Roman" w:hAnsi="Times New Roman" w:eastAsia="Times New Roman" w:cs="Times New Roman"/>
          <w:sz w:val="24"/>
          <w:szCs w:val="24"/>
          <w:lang w:val="en-IN"/>
        </w:rPr>
        <w:t>K</w:t>
      </w:r>
      <w:r w:rsidRPr="31B160D3" w:rsidR="4393048E">
        <w:rPr>
          <w:rFonts w:ascii="Times New Roman" w:hAnsi="Times New Roman" w:eastAsia="Times New Roman" w:cs="Times New Roman"/>
          <w:sz w:val="24"/>
          <w:szCs w:val="24"/>
          <w:lang w:val="en-IN"/>
        </w:rPr>
        <w:t>ill</w:t>
      </w:r>
      <w:r w:rsidRPr="31B160D3" w:rsidR="64AD6D8F">
        <w:rPr>
          <w:rFonts w:ascii="Times New Roman" w:hAnsi="Times New Roman" w:eastAsia="Times New Roman" w:cs="Times New Roman"/>
          <w:sz w:val="24"/>
          <w:szCs w:val="24"/>
          <w:lang w:val="en-IN"/>
        </w:rPr>
        <w:t>D</w:t>
      </w:r>
      <w:r w:rsidRPr="31B160D3" w:rsidR="4393048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isk malware to rewrite </w:t>
      </w:r>
      <w:r w:rsidRPr="31B160D3" w:rsidR="4393048E">
        <w:rPr>
          <w:rFonts w:ascii="Times New Roman" w:hAnsi="Times New Roman" w:eastAsia="Times New Roman" w:cs="Times New Roman"/>
          <w:sz w:val="24"/>
          <w:szCs w:val="24"/>
          <w:lang w:val="en-IN"/>
        </w:rPr>
        <w:t>master</w:t>
      </w:r>
      <w:r w:rsidRPr="31B160D3" w:rsidR="4393048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boot record of computers with zeros so they could not </w:t>
      </w:r>
      <w:r w:rsidRPr="31B160D3" w:rsidR="127F4BEB">
        <w:rPr>
          <w:rFonts w:ascii="Times New Roman" w:hAnsi="Times New Roman" w:eastAsia="Times New Roman" w:cs="Times New Roman"/>
          <w:sz w:val="24"/>
          <w:szCs w:val="24"/>
          <w:lang w:val="en-IN"/>
        </w:rPr>
        <w:t>reboot</w:t>
      </w:r>
      <w:r w:rsidRPr="31B160D3" w:rsidR="4393048E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. Some of the KillDisk components had to be set off manually, but in </w:t>
      </w:r>
      <w:r w:rsidRPr="31B160D3" w:rsidR="452ED4E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two cases the attackers used a logic bomb that launched KillDisk automatically </w:t>
      </w:r>
      <w:r w:rsidRPr="31B160D3" w:rsidR="7EA54983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around </w:t>
      </w:r>
      <w:r w:rsidRPr="31B160D3" w:rsidR="452ED4E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90 minutes into the attack. So that it will be </w:t>
      </w:r>
      <w:r w:rsidRPr="31B160D3" w:rsidR="616245F6">
        <w:rPr>
          <w:rFonts w:ascii="Times New Roman" w:hAnsi="Times New Roman" w:eastAsia="Times New Roman" w:cs="Times New Roman"/>
          <w:sz w:val="24"/>
          <w:szCs w:val="24"/>
          <w:lang w:val="en-IN"/>
        </w:rPr>
        <w:t>around</w:t>
      </w:r>
      <w:r w:rsidRPr="31B160D3" w:rsidR="452ED4EF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2 ho</w:t>
      </w:r>
      <w:r w:rsidRPr="31B160D3" w:rsidR="5E46D72B">
        <w:rPr>
          <w:rFonts w:ascii="Times New Roman" w:hAnsi="Times New Roman" w:eastAsia="Times New Roman" w:cs="Times New Roman"/>
          <w:sz w:val="24"/>
          <w:szCs w:val="24"/>
          <w:lang w:val="en-IN"/>
        </w:rPr>
        <w:t>urs extra.</w:t>
      </w:r>
      <w:r w:rsidRPr="31B160D3" w:rsidR="084E4B7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361392FB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Twelve </w:t>
      </w:r>
      <w:r w:rsidRPr="31B160D3" w:rsidR="084E4B7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months later when the hackers struck </w:t>
      </w:r>
      <w:r w:rsidRPr="31B160D3" w:rsidR="266D3D7B">
        <w:rPr>
          <w:rFonts w:ascii="Times New Roman" w:hAnsi="Times New Roman" w:eastAsia="Times New Roman" w:cs="Times New Roman"/>
          <w:sz w:val="24"/>
          <w:szCs w:val="24"/>
          <w:lang w:val="en-IN"/>
        </w:rPr>
        <w:t>again,</w:t>
      </w:r>
      <w:r w:rsidRPr="31B160D3" w:rsidR="084E4B7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they were even more sophisticated instead of going after distribution </w:t>
      </w:r>
      <w:r w:rsidRPr="31B160D3" w:rsidR="006488C5">
        <w:rPr>
          <w:rFonts w:ascii="Times New Roman" w:hAnsi="Times New Roman" w:eastAsia="Times New Roman" w:cs="Times New Roman"/>
          <w:sz w:val="24"/>
          <w:szCs w:val="24"/>
          <w:lang w:val="en-IN"/>
        </w:rPr>
        <w:t>cent</w:t>
      </w:r>
      <w:r w:rsidRPr="31B160D3" w:rsidR="471ACAE2">
        <w:rPr>
          <w:rFonts w:ascii="Times New Roman" w:hAnsi="Times New Roman" w:eastAsia="Times New Roman" w:cs="Times New Roman"/>
          <w:sz w:val="24"/>
          <w:szCs w:val="24"/>
          <w:lang w:val="en-IN"/>
        </w:rPr>
        <w:t>er</w:t>
      </w:r>
      <w:r w:rsidRPr="31B160D3" w:rsidR="006488C5">
        <w:rPr>
          <w:rFonts w:ascii="Times New Roman" w:hAnsi="Times New Roman" w:eastAsia="Times New Roman" w:cs="Times New Roman"/>
          <w:sz w:val="24"/>
          <w:szCs w:val="24"/>
          <w:lang w:val="en-IN"/>
        </w:rPr>
        <w:t>s</w:t>
      </w:r>
      <w:r w:rsidRPr="31B160D3" w:rsidR="41282A7B">
        <w:rPr>
          <w:rFonts w:ascii="Times New Roman" w:hAnsi="Times New Roman" w:eastAsia="Times New Roman" w:cs="Times New Roman"/>
          <w:sz w:val="24"/>
          <w:szCs w:val="24"/>
          <w:lang w:val="en-IN"/>
        </w:rPr>
        <w:t>,</w:t>
      </w:r>
      <w:r w:rsidRPr="31B160D3" w:rsidR="084E4B7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they went after </w:t>
      </w:r>
      <w:r w:rsidRPr="31B160D3" w:rsidR="2219CDB9">
        <w:rPr>
          <w:rFonts w:ascii="Times New Roman" w:hAnsi="Times New Roman" w:eastAsia="Times New Roman" w:cs="Times New Roman"/>
          <w:sz w:val="24"/>
          <w:szCs w:val="24"/>
          <w:lang w:val="en-IN"/>
        </w:rPr>
        <w:t>Kyiv</w:t>
      </w:r>
      <w:r w:rsidRPr="31B160D3" w:rsidR="084E4B78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tran</w:t>
      </w:r>
      <w:r w:rsidRPr="31B160D3" w:rsidR="0F74DB7C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smission </w:t>
      </w:r>
      <w:r w:rsidRPr="31B160D3" w:rsidR="11A49367">
        <w:rPr>
          <w:rFonts w:ascii="Times New Roman" w:hAnsi="Times New Roman" w:eastAsia="Times New Roman" w:cs="Times New Roman"/>
          <w:sz w:val="24"/>
          <w:szCs w:val="24"/>
          <w:lang w:val="en-IN"/>
        </w:rPr>
        <w:t>cent</w:t>
      </w:r>
      <w:r w:rsidRPr="31B160D3" w:rsidR="03AB0B73">
        <w:rPr>
          <w:rFonts w:ascii="Times New Roman" w:hAnsi="Times New Roman" w:eastAsia="Times New Roman" w:cs="Times New Roman"/>
          <w:sz w:val="24"/>
          <w:szCs w:val="24"/>
          <w:lang w:val="en-IN"/>
        </w:rPr>
        <w:t>ers</w:t>
      </w:r>
      <w:r w:rsidRPr="31B160D3" w:rsidR="03AB0B73">
        <w:rPr>
          <w:rFonts w:ascii="Times New Roman" w:hAnsi="Times New Roman" w:eastAsia="Times New Roman" w:cs="Times New Roman"/>
          <w:sz w:val="24"/>
          <w:szCs w:val="24"/>
          <w:lang w:val="en-IN"/>
        </w:rPr>
        <w:t>. I</w:t>
      </w:r>
      <w:r w:rsidRPr="31B160D3" w:rsidR="0F74DB7C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t carried 200 megawatts of more load than all the distribution </w:t>
      </w:r>
      <w:r w:rsidRPr="31B160D3" w:rsidR="4894A3E3">
        <w:rPr>
          <w:rFonts w:ascii="Times New Roman" w:hAnsi="Times New Roman" w:eastAsia="Times New Roman" w:cs="Times New Roman"/>
          <w:sz w:val="24"/>
          <w:szCs w:val="24"/>
          <w:lang w:val="en-IN"/>
        </w:rPr>
        <w:t>cent</w:t>
      </w:r>
      <w:r w:rsidRPr="31B160D3" w:rsidR="469FE7F8">
        <w:rPr>
          <w:rFonts w:ascii="Times New Roman" w:hAnsi="Times New Roman" w:eastAsia="Times New Roman" w:cs="Times New Roman"/>
          <w:sz w:val="24"/>
          <w:szCs w:val="24"/>
          <w:lang w:val="en-IN"/>
        </w:rPr>
        <w:t>er</w:t>
      </w:r>
      <w:r w:rsidRPr="31B160D3" w:rsidR="4894A3E3">
        <w:rPr>
          <w:rFonts w:ascii="Times New Roman" w:hAnsi="Times New Roman" w:eastAsia="Times New Roman" w:cs="Times New Roman"/>
          <w:sz w:val="24"/>
          <w:szCs w:val="24"/>
          <w:lang w:val="en-IN"/>
        </w:rPr>
        <w:t>s</w:t>
      </w:r>
      <w:r w:rsidRPr="31B160D3" w:rsidR="0F74DB7C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attacked a year earlier, this time instead of </w:t>
      </w:r>
      <w:r w:rsidRPr="31B160D3" w:rsidR="60B24B0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using a mouse, the malware could send the commands directly to the grids </w:t>
      </w:r>
      <w:r w:rsidRPr="31B160D3" w:rsidR="7579EF97">
        <w:rPr>
          <w:rFonts w:ascii="Times New Roman" w:hAnsi="Times New Roman" w:eastAsia="Times New Roman" w:cs="Times New Roman"/>
          <w:sz w:val="24"/>
          <w:szCs w:val="24"/>
          <w:lang w:val="en-IN"/>
        </w:rPr>
        <w:t>equipment's</w:t>
      </w:r>
      <w:r w:rsidRPr="31B160D3" w:rsidR="60B24B02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using its control system protoc</w:t>
      </w:r>
      <w:r w:rsidRPr="31B160D3" w:rsidR="02692821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ols, this can quickly reconfigured to attack any </w:t>
      </w:r>
      <w:r w:rsidRPr="31B160D3" w:rsidR="43AB7644">
        <w:rPr>
          <w:rFonts w:ascii="Times New Roman" w:hAnsi="Times New Roman" w:eastAsia="Times New Roman" w:cs="Times New Roman"/>
          <w:sz w:val="24"/>
          <w:szCs w:val="24"/>
          <w:lang w:val="en-IN"/>
        </w:rPr>
        <w:t>PowerGrid</w:t>
      </w:r>
      <w:r w:rsidRPr="31B160D3" w:rsidR="02692821">
        <w:rPr>
          <w:rFonts w:ascii="Times New Roman" w:hAnsi="Times New Roman" w:eastAsia="Times New Roman" w:cs="Times New Roman"/>
          <w:sz w:val="24"/>
          <w:szCs w:val="24"/>
          <w:lang w:val="en-IN"/>
        </w:rPr>
        <w:t>, power came</w:t>
      </w:r>
      <w:r w:rsidRPr="31B160D3" w:rsidR="05A0C8E3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back within an hour or else it had been a much worse instead of nearly turning it off the malware could have destroyed critical grid equipment</w:t>
      </w:r>
      <w:r w:rsidRPr="31B160D3" w:rsidR="08D869A5">
        <w:rPr>
          <w:rFonts w:ascii="Times New Roman" w:hAnsi="Times New Roman" w:eastAsia="Times New Roman" w:cs="Times New Roman"/>
          <w:sz w:val="24"/>
          <w:szCs w:val="24"/>
          <w:lang w:val="en-IN"/>
        </w:rPr>
        <w:t>,</w:t>
      </w:r>
      <w:r w:rsidRPr="31B160D3" w:rsidR="05A0C8E3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31B160D3" w:rsidR="63173EB4">
        <w:rPr>
          <w:rFonts w:ascii="Times New Roman" w:hAnsi="Times New Roman" w:eastAsia="Times New Roman" w:cs="Times New Roman"/>
          <w:sz w:val="24"/>
          <w:szCs w:val="24"/>
          <w:lang w:val="en-IN"/>
        </w:rPr>
        <w:t>R</w:t>
      </w:r>
      <w:r w:rsidRPr="31B160D3" w:rsidR="05A0C8E3">
        <w:rPr>
          <w:rFonts w:ascii="Times New Roman" w:hAnsi="Times New Roman" w:eastAsia="Times New Roman" w:cs="Times New Roman"/>
          <w:sz w:val="24"/>
          <w:szCs w:val="24"/>
          <w:lang w:val="en-IN"/>
        </w:rPr>
        <w:t>esearche</w:t>
      </w:r>
      <w:r w:rsidRPr="31B160D3" w:rsidR="16FB1F01">
        <w:rPr>
          <w:rFonts w:ascii="Times New Roman" w:hAnsi="Times New Roman" w:eastAsia="Times New Roman" w:cs="Times New Roman"/>
          <w:sz w:val="24"/>
          <w:szCs w:val="24"/>
          <w:lang w:val="en-IN"/>
        </w:rPr>
        <w:t>s</w:t>
      </w:r>
      <w:r w:rsidRPr="31B160D3" w:rsidR="4475D930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found the malware contained code designed to target electrical line and transformer.</w:t>
      </w:r>
    </w:p>
    <w:p w:rsidRPr="00DF23E9" w:rsidR="00DF23E9" w:rsidP="74C0A99A" w:rsidRDefault="00DF23E9" w14:paraId="33411DC2" w14:textId="6BA2D3FB">
      <w:pPr>
        <w:spacing w:after="0" w:line="48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74C0A99A" w:rsidR="5664E09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Response from utility:</w:t>
      </w:r>
    </w:p>
    <w:p w:rsidRPr="00DF23E9" w:rsidR="00DF23E9" w:rsidP="31B160D3" w:rsidRDefault="00DF23E9" w14:paraId="65685814" w14:textId="3ACDE8B1">
      <w:pPr>
        <w:spacing w:after="0" w:line="48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31B160D3" w:rsidR="5664E095">
        <w:rPr>
          <w:rFonts w:ascii="Times New Roman" w:hAnsi="Times New Roman" w:eastAsia="Times New Roman" w:cs="Times New Roman"/>
          <w:sz w:val="24"/>
          <w:szCs w:val="24"/>
          <w:lang w:val="en-IN"/>
        </w:rPr>
        <w:t>Future</w:t>
      </w:r>
      <w:r w:rsidRPr="31B160D3" w:rsidR="7EDE36C5">
        <w:rPr>
          <w:rFonts w:ascii="Times New Roman" w:hAnsi="Times New Roman" w:eastAsia="Times New Roman" w:cs="Times New Roman"/>
          <w:sz w:val="24"/>
          <w:szCs w:val="24"/>
          <w:lang w:val="en-IN"/>
        </w:rPr>
        <w:t>,</w:t>
      </w:r>
      <w:r w:rsidRPr="31B160D3" w:rsidR="5664E09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 power utility</w:t>
      </w:r>
      <w:r w:rsidRPr="31B160D3" w:rsidR="5B9667B9">
        <w:rPr>
          <w:rFonts w:ascii="Times New Roman" w:hAnsi="Times New Roman" w:eastAsia="Times New Roman" w:cs="Times New Roman"/>
          <w:sz w:val="24"/>
          <w:szCs w:val="24"/>
          <w:lang w:val="en-IN"/>
        </w:rPr>
        <w:t>,</w:t>
      </w:r>
      <w:r w:rsidRPr="31B160D3" w:rsidR="5664E095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responded by going to manual control after the loss of their SCADA systems and engineers had to travel to the effective substations to close the breakers and power was restored.</w:t>
      </w:r>
    </w:p>
    <w:p w:rsidRPr="00DF23E9" w:rsidR="00DF23E9" w:rsidP="74C0A99A" w:rsidRDefault="00DF23E9" w14:paraId="679E16B5" w14:textId="4A3AF1D3">
      <w:pPr>
        <w:pStyle w:val="Normal"/>
        <w:spacing w:after="0" w:line="48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Pr="00DF23E9" w:rsidR="00DF23E9" w:rsidP="74C0A99A" w:rsidRDefault="00DF23E9" w14:paraId="52C6E5CD" w14:textId="6093BE8B">
      <w:pPr>
        <w:spacing w:after="120" w:afterAutospacing="off" w:line="48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74C0A99A" w:rsidR="0CF017B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Conclusion:</w:t>
      </w:r>
    </w:p>
    <w:p w:rsidRPr="00DF23E9" w:rsidR="00DF23E9" w:rsidP="519272E7" w:rsidRDefault="00DF23E9" w14:paraId="414D5C5C" w14:textId="4F00B926">
      <w:pPr>
        <w:spacing w:after="120" w:afterAutospacing="off" w:line="480" w:lineRule="auto"/>
        <w:ind w:firstLine="720"/>
        <w:jc w:val="both"/>
        <w:rPr>
          <w:b w:val="1"/>
          <w:bCs w:val="1"/>
          <w:lang w:val="en-US"/>
        </w:rPr>
      </w:pPr>
      <w:r w:rsidRPr="519272E7" w:rsidR="6AD0B6CC">
        <w:rPr>
          <w:rFonts w:ascii="Times New Roman" w:hAnsi="Times New Roman" w:eastAsia="Times New Roman" w:cs="Times New Roman"/>
          <w:sz w:val="24"/>
          <w:szCs w:val="24"/>
          <w:lang w:val="en-US"/>
        </w:rPr>
        <w:t>T</w:t>
      </w:r>
      <w:r w:rsidRPr="519272E7" w:rsidR="4475D930">
        <w:rPr>
          <w:rFonts w:ascii="Times New Roman" w:hAnsi="Times New Roman" w:eastAsia="Times New Roman" w:cs="Times New Roman"/>
          <w:sz w:val="24"/>
          <w:szCs w:val="24"/>
          <w:lang w:val="en-US"/>
        </w:rPr>
        <w:t>hese</w:t>
      </w:r>
      <w:r w:rsidRPr="519272E7" w:rsidR="16FB1F0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19272E7" w:rsidR="6AD0B6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cyberattacks </w:t>
      </w:r>
      <w:r w:rsidRPr="519272E7" w:rsidR="6E660363">
        <w:rPr>
          <w:rFonts w:ascii="Times New Roman" w:hAnsi="Times New Roman" w:eastAsia="Times New Roman" w:cs="Times New Roman"/>
          <w:sz w:val="24"/>
          <w:szCs w:val="24"/>
          <w:lang w:val="en-US"/>
        </w:rPr>
        <w:t>provide</w:t>
      </w:r>
      <w:r w:rsidRPr="519272E7" w:rsidR="6AD0B6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window into how sophisticated the nation-based hackers can be</w:t>
      </w:r>
      <w:r w:rsidRPr="519272E7" w:rsidR="43658039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 w:rsidRPr="519272E7" w:rsidR="6AD0B6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 w:rsidRPr="519272E7" w:rsidR="0B35E463">
        <w:rPr>
          <w:rFonts w:ascii="Times New Roman" w:hAnsi="Times New Roman" w:eastAsia="Times New Roman" w:cs="Times New Roman"/>
          <w:sz w:val="24"/>
          <w:szCs w:val="24"/>
          <w:lang w:val="en-US"/>
        </w:rPr>
        <w:t>A</w:t>
      </w:r>
      <w:r w:rsidRPr="519272E7" w:rsidR="031ABE6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19272E7" w:rsidR="031ABE62">
        <w:rPr>
          <w:rFonts w:ascii="Times New Roman" w:hAnsi="Times New Roman" w:eastAsia="Times New Roman" w:cs="Times New Roman"/>
          <w:sz w:val="24"/>
          <w:szCs w:val="24"/>
          <w:lang w:val="en-US"/>
        </w:rPr>
        <w:t>vast potential of damage</w:t>
      </w:r>
      <w:r w:rsidRPr="519272E7" w:rsidR="5615114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can still occur</w:t>
      </w:r>
      <w:r w:rsidRPr="519272E7" w:rsidR="031ABE6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19272E7" w:rsidR="568E232B">
        <w:rPr>
          <w:rFonts w:ascii="Times New Roman" w:hAnsi="Times New Roman" w:eastAsia="Times New Roman" w:cs="Times New Roman"/>
          <w:sz w:val="24"/>
          <w:szCs w:val="24"/>
          <w:lang w:val="en-US"/>
        </w:rPr>
        <w:t>without</w:t>
      </w:r>
      <w:r w:rsidRPr="519272E7" w:rsidR="031ABE6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single soldier</w:t>
      </w:r>
      <w:r w:rsidRPr="519272E7" w:rsidR="0BC7591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stepping</w:t>
      </w:r>
      <w:r w:rsidRPr="519272E7" w:rsidR="031ABE6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on the soil of the victim nation. Countries must work to </w:t>
      </w:r>
      <w:r w:rsidRPr="519272E7" w:rsidR="031ABE62">
        <w:rPr>
          <w:rFonts w:ascii="Times New Roman" w:hAnsi="Times New Roman" w:eastAsia="Times New Roman" w:cs="Times New Roman"/>
          <w:sz w:val="24"/>
          <w:szCs w:val="24"/>
          <w:lang w:val="en-US"/>
        </w:rPr>
        <w:t>establish</w:t>
      </w:r>
      <w:r w:rsidRPr="519272E7" w:rsidR="626D30F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proper </w:t>
      </w:r>
      <w:r w:rsidRPr="519272E7" w:rsidR="333BFC95">
        <w:rPr>
          <w:rFonts w:ascii="Times New Roman" w:hAnsi="Times New Roman" w:eastAsia="Times New Roman" w:cs="Times New Roman"/>
          <w:sz w:val="24"/>
          <w:szCs w:val="24"/>
          <w:lang w:val="en-US"/>
        </w:rPr>
        <w:t>defen</w:t>
      </w:r>
      <w:r w:rsidRPr="519272E7" w:rsidR="26E5555D">
        <w:rPr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 w:rsidRPr="519272E7" w:rsidR="333BFC95">
        <w:rPr>
          <w:rFonts w:ascii="Times New Roman" w:hAnsi="Times New Roman" w:eastAsia="Times New Roman" w:cs="Times New Roman"/>
          <w:sz w:val="24"/>
          <w:szCs w:val="24"/>
          <w:lang w:val="en-US"/>
        </w:rPr>
        <w:t>e</w:t>
      </w:r>
      <w:r w:rsidRPr="519272E7" w:rsidR="626D30F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for their </w:t>
      </w:r>
      <w:r w:rsidRPr="519272E7" w:rsidR="31BBFFBE">
        <w:rPr>
          <w:rFonts w:ascii="Times New Roman" w:hAnsi="Times New Roman" w:eastAsia="Times New Roman" w:cs="Times New Roman"/>
          <w:sz w:val="24"/>
          <w:szCs w:val="24"/>
          <w:lang w:val="en-US"/>
        </w:rPr>
        <w:t>cyberspace</w:t>
      </w:r>
      <w:r w:rsidRPr="519272E7" w:rsidR="626D30F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by using antivirus </w:t>
      </w:r>
      <w:r w:rsidRPr="519272E7" w:rsidR="2E064534">
        <w:rPr>
          <w:rFonts w:ascii="Times New Roman" w:hAnsi="Times New Roman" w:eastAsia="Times New Roman" w:cs="Times New Roman"/>
          <w:sz w:val="24"/>
          <w:szCs w:val="24"/>
          <w:lang w:val="en-US"/>
        </w:rPr>
        <w:t>software's</w:t>
      </w:r>
      <w:r w:rsidRPr="519272E7" w:rsidR="626D30F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protect against malwares, staying </w:t>
      </w:r>
      <w:r w:rsidRPr="519272E7" w:rsidR="7F3072C1">
        <w:rPr>
          <w:rFonts w:ascii="Times New Roman" w:hAnsi="Times New Roman" w:eastAsia="Times New Roman" w:cs="Times New Roman"/>
          <w:sz w:val="24"/>
          <w:szCs w:val="24"/>
          <w:lang w:val="en-US"/>
        </w:rPr>
        <w:t>alert, avoiding</w:t>
      </w:r>
      <w:r w:rsidRPr="519272E7" w:rsidR="626D30F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clicking on suspicious links, using s</w:t>
      </w:r>
      <w:r w:rsidRPr="519272E7" w:rsidR="2112162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trong passwords, </w:t>
      </w:r>
      <w:r w:rsidRPr="519272E7" w:rsidR="7C28012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and </w:t>
      </w:r>
      <w:r w:rsidRPr="519272E7" w:rsidR="2112162C">
        <w:rPr>
          <w:rFonts w:ascii="Times New Roman" w:hAnsi="Times New Roman" w:eastAsia="Times New Roman" w:cs="Times New Roman"/>
          <w:sz w:val="24"/>
          <w:szCs w:val="24"/>
          <w:lang w:val="en-US"/>
        </w:rPr>
        <w:t>training the staff</w:t>
      </w:r>
      <w:r w:rsidRPr="519272E7" w:rsidR="2112162C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 w:rsidRPr="519272E7" w:rsidR="6AD0B6C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519272E7" w:rsidR="60B24B0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Pr="00DF23E9" w:rsidR="00DF23E9" w:rsidP="74C0A99A" w:rsidRDefault="00DF23E9" w14:paraId="5AA7AFA1" w14:textId="5922F981">
      <w:pPr>
        <w:spacing w:after="120" w:afterAutospacing="off" w:line="480" w:lineRule="auto"/>
        <w:ind/>
        <w:jc w:val="both"/>
        <w:rPr>
          <w:b w:val="1"/>
          <w:bCs w:val="1"/>
          <w:sz w:val="24"/>
          <w:szCs w:val="24"/>
          <w:lang w:val="en-IN"/>
        </w:rPr>
      </w:pPr>
      <w:r w:rsidRPr="74C0A99A" w:rsidR="417AEB76">
        <w:rPr>
          <w:b w:val="1"/>
          <w:bCs w:val="1"/>
          <w:sz w:val="24"/>
          <w:szCs w:val="24"/>
          <w:lang w:val="en-IN"/>
        </w:rPr>
        <w:t>References:</w:t>
      </w:r>
    </w:p>
    <w:p w:rsidRPr="00DF23E9" w:rsidR="00DF23E9" w:rsidP="74C0A99A" w:rsidRDefault="00DF23E9" w14:paraId="4D73DA21" w14:textId="099ECC9F">
      <w:pPr>
        <w:pStyle w:val="NormalWeb"/>
        <w:spacing w:before="0" w:beforeAutospacing="off" w:after="0" w:afterAutospacing="off" w:line="480" w:lineRule="auto"/>
        <w:ind w:left="720" w:hanging="720"/>
        <w:contextualSpacing/>
        <w:jc w:val="both"/>
        <w:rPr>
          <w:lang w:val="en-IN"/>
        </w:rPr>
      </w:pPr>
      <w:r w:rsidRPr="31B160D3" w:rsidR="417AEB76">
        <w:rPr>
          <w:lang w:val="en-IN"/>
        </w:rPr>
        <w:t>Cluley, G</w:t>
      </w:r>
      <w:r w:rsidRPr="31B160D3" w:rsidR="5B7A73C1">
        <w:rPr>
          <w:lang w:val="en-IN"/>
        </w:rPr>
        <w:t xml:space="preserve">raham. </w:t>
      </w:r>
      <w:r w:rsidRPr="31B160D3" w:rsidR="417AEB76">
        <w:rPr>
          <w:lang w:val="en-IN"/>
        </w:rPr>
        <w:t>(</w:t>
      </w:r>
      <w:r w:rsidRPr="31B160D3" w:rsidR="2824CC8F">
        <w:rPr>
          <w:lang w:val="en-IN"/>
        </w:rPr>
        <w:t>n.d.</w:t>
      </w:r>
      <w:r w:rsidRPr="31B160D3" w:rsidR="417AEB76">
        <w:rPr>
          <w:lang w:val="en-IN"/>
        </w:rPr>
        <w:t xml:space="preserve">). The phishing swindle that conned $100 million out of google and </w:t>
      </w:r>
      <w:r w:rsidRPr="31B160D3" w:rsidR="417AEB76">
        <w:rPr>
          <w:lang w:val="en-IN"/>
        </w:rPr>
        <w:t>facebook</w:t>
      </w:r>
      <w:r w:rsidRPr="31B160D3" w:rsidR="417AEB76">
        <w:rPr>
          <w:lang w:val="en-IN"/>
        </w:rPr>
        <w:t>.</w:t>
      </w:r>
      <w:hyperlink r:id="R35e0a7f35f444172">
        <w:r w:rsidRPr="31B160D3" w:rsidR="417AEB76">
          <w:rPr>
            <w:rStyle w:val="Hyperlink"/>
            <w:lang w:val="en-IN"/>
          </w:rPr>
          <w:t>https://www.bitdefender.com/blog/hotforsecurity/the-phishing-swindle-that-conned-100-million-out-of-google-and-facebook/</w:t>
        </w:r>
      </w:hyperlink>
    </w:p>
    <w:p w:rsidRPr="00DF23E9" w:rsidR="00DF23E9" w:rsidP="74C0A99A" w:rsidRDefault="00DF23E9" w14:paraId="69A22A13" w14:textId="5DF49E67">
      <w:pPr>
        <w:pStyle w:val="NormalWeb"/>
        <w:spacing w:before="0" w:beforeAutospacing="off" w:after="0" w:afterAutospacing="off" w:line="480" w:lineRule="auto"/>
        <w:ind w:left="720" w:hanging="720"/>
        <w:contextualSpacing/>
        <w:jc w:val="both"/>
      </w:pPr>
      <w:r w:rsidRPr="74C0A99A" w:rsidR="417AEB76">
        <w:rPr>
          <w:lang w:val="en-IN"/>
        </w:rPr>
        <w:t xml:space="preserve">James, E.S., &amp; Lee, T.B. (2015, January 20). The 2014 Sony hacks, explained. Vox. Retrieved April 4, 2023, from </w:t>
      </w:r>
      <w:hyperlink r:id="R0e02dbc58b9a4c9b">
        <w:r w:rsidRPr="74C0A99A" w:rsidR="417AEB76">
          <w:rPr>
            <w:rStyle w:val="Hyperlink"/>
          </w:rPr>
          <w:t>https://www.vox.com/2015/1/20/18089084/sony-hack-north-korea</w:t>
        </w:r>
      </w:hyperlink>
    </w:p>
    <w:p w:rsidRPr="00DF23E9" w:rsidR="00DF23E9" w:rsidP="74C0A99A" w:rsidRDefault="00DF23E9" w14:paraId="43514037" w14:textId="717A244C">
      <w:pPr>
        <w:pStyle w:val="Normal"/>
        <w:spacing w:after="0" w:line="480" w:lineRule="auto"/>
        <w:ind w:left="720" w:hanging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4C0A99A" w:rsidR="00DF23E9">
        <w:rPr>
          <w:rFonts w:ascii="Times New Roman" w:hAnsi="Times New Roman" w:eastAsia="Times New Roman" w:cs="Times New Roman"/>
          <w:sz w:val="24"/>
          <w:szCs w:val="24"/>
        </w:rPr>
        <w:t xml:space="preserve">Liang, G., Weller, S. R., Zhao, J., Luo, F., &amp; Dong, Z. Y. (2017). The 2015 Ukraine Blackout: Implications for false data injection attacks. </w:t>
      </w:r>
      <w:r w:rsidRPr="74C0A99A" w:rsidR="00DF23E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IEEE Transactions on Power Systems</w:t>
      </w:r>
      <w:r w:rsidRPr="74C0A99A" w:rsidR="00DF23E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4C0A99A" w:rsidR="00DF23E9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32</w:t>
      </w:r>
      <w:r w:rsidRPr="74C0A99A" w:rsidR="00DF23E9">
        <w:rPr>
          <w:rFonts w:ascii="Times New Roman" w:hAnsi="Times New Roman" w:eastAsia="Times New Roman" w:cs="Times New Roman"/>
          <w:sz w:val="24"/>
          <w:szCs w:val="24"/>
        </w:rPr>
        <w:t>(4), 3317–3318</w:t>
      </w:r>
      <w:r w:rsidRPr="74C0A99A" w:rsidR="005C041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hyperlink r:id="Rd64f453bf86c4f60">
        <w:r w:rsidRPr="74C0A99A" w:rsidR="0062203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https://doi.org/10.1109/tpwrs.2016.2631891</w:t>
        </w:r>
      </w:hyperlink>
    </w:p>
    <w:p w:rsidRPr="0005145E" w:rsidR="0005145E" w:rsidP="004D4F27" w:rsidRDefault="0005145E" w14:paraId="28B70DE3" w14:textId="51B1EF65">
      <w:pPr>
        <w:spacing w:before="100" w:beforeAutospacing="1" w:after="100" w:afterAutospacing="1" w:line="480" w:lineRule="auto"/>
        <w:ind w:left="720" w:hanging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4C0A99A" w:rsidR="0005145E">
        <w:rPr>
          <w:rFonts w:ascii="Times New Roman" w:hAnsi="Times New Roman" w:eastAsia="Times New Roman" w:cs="Times New Roman"/>
          <w:sz w:val="24"/>
          <w:szCs w:val="24"/>
        </w:rPr>
        <w:t xml:space="preserve">Whitehead, D. E., Owens, K., Gammel, D., &amp; Smith, J. (2017). Ukraine cyber-induced power outage: Analysis and practical mitigation strategies. </w:t>
      </w:r>
      <w:r w:rsidRPr="74C0A99A" w:rsidR="0005145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2017 70th Annual Conference for Protective Relay Engineers (CPRE)</w:t>
      </w:r>
      <w:r w:rsidRPr="74C0A99A" w:rsidR="0005145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hyperlink r:id="R88e2b4f76d464b0c">
        <w:r w:rsidRPr="74C0A99A" w:rsidR="0005145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https://doi.org/10.1109/cpre.2017.8090056</w:t>
        </w:r>
      </w:hyperlink>
    </w:p>
    <w:p w:rsidR="161A16A5" w:rsidP="161A16A5" w:rsidRDefault="161A16A5" w14:paraId="57E27FB9" w14:textId="4DD34B44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p w:rsidR="161A16A5" w:rsidP="161A16A5" w:rsidRDefault="161A16A5" w14:paraId="58065849" w14:textId="45984261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p w:rsidR="161A16A5" w:rsidP="161A16A5" w:rsidRDefault="161A16A5" w14:paraId="17B94119" w14:textId="6523F6A9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p w:rsidR="161A16A5" w:rsidP="161A16A5" w:rsidRDefault="161A16A5" w14:paraId="3CE4EE71" w14:textId="4E5E862D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p w:rsidR="161A16A5" w:rsidP="161A16A5" w:rsidRDefault="161A16A5" w14:paraId="26411CE3" w14:textId="2883907A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p w:rsidR="161A16A5" w:rsidP="161A16A5" w:rsidRDefault="161A16A5" w14:paraId="1CFBBCCE" w14:textId="11D60302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p w:rsidR="161A16A5" w:rsidP="161A16A5" w:rsidRDefault="161A16A5" w14:paraId="2C2DB145" w14:textId="331094E4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p w:rsidR="161A16A5" w:rsidP="161A16A5" w:rsidRDefault="161A16A5" w14:paraId="14EFD619" w14:textId="0A1715B7">
      <w:pPr>
        <w:pStyle w:val="NormalWeb"/>
        <w:spacing w:before="0" w:beforeAutospacing="0" w:after="0" w:afterAutospacing="0" w:line="480" w:lineRule="auto"/>
        <w:ind w:left="720"/>
        <w:contextualSpacing/>
        <w:jc w:val="both"/>
        <w:rPr>
          <w:lang w:val="en-IN"/>
        </w:rPr>
      </w:pPr>
    </w:p>
    <w:sectPr w:rsidR="161A16A5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78C6" w:rsidRDefault="000F78C6" w14:paraId="380C384A" w14:textId="77777777">
      <w:pPr>
        <w:spacing w:after="0" w:line="240" w:lineRule="auto"/>
      </w:pPr>
      <w:r>
        <w:separator/>
      </w:r>
    </w:p>
  </w:endnote>
  <w:endnote w:type="continuationSeparator" w:id="0">
    <w:p w:rsidR="000F78C6" w:rsidRDefault="000F78C6" w14:paraId="4CDE303C" w14:textId="77777777">
      <w:pPr>
        <w:spacing w:after="0" w:line="240" w:lineRule="auto"/>
      </w:pPr>
      <w:r>
        <w:continuationSeparator/>
      </w:r>
    </w:p>
  </w:endnote>
  <w:endnote w:type="continuationNotice" w:id="1">
    <w:p w:rsidR="000F78C6" w:rsidRDefault="000F78C6" w14:paraId="6607112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568C8D" w:rsidTr="29568C8D" w14:paraId="79A9B544" w14:textId="77777777">
      <w:trPr>
        <w:trHeight w:val="300"/>
      </w:trPr>
      <w:tc>
        <w:tcPr>
          <w:tcW w:w="3120" w:type="dxa"/>
        </w:tcPr>
        <w:p w:rsidR="29568C8D" w:rsidP="29568C8D" w:rsidRDefault="29568C8D" w14:paraId="2A65EBC3" w14:textId="039751A1">
          <w:pPr>
            <w:pStyle w:val="Header"/>
            <w:ind w:left="-115"/>
          </w:pPr>
        </w:p>
      </w:tc>
      <w:tc>
        <w:tcPr>
          <w:tcW w:w="3120" w:type="dxa"/>
        </w:tcPr>
        <w:p w:rsidR="29568C8D" w:rsidP="29568C8D" w:rsidRDefault="29568C8D" w14:paraId="639F5F80" w14:textId="07A86789">
          <w:pPr>
            <w:pStyle w:val="Header"/>
            <w:jc w:val="center"/>
          </w:pPr>
        </w:p>
      </w:tc>
      <w:tc>
        <w:tcPr>
          <w:tcW w:w="3120" w:type="dxa"/>
        </w:tcPr>
        <w:p w:rsidR="29568C8D" w:rsidP="29568C8D" w:rsidRDefault="29568C8D" w14:paraId="16878DB1" w14:textId="30C38FE0">
          <w:pPr>
            <w:pStyle w:val="Header"/>
            <w:ind w:right="-115"/>
            <w:jc w:val="right"/>
          </w:pPr>
        </w:p>
      </w:tc>
    </w:tr>
  </w:tbl>
  <w:p w:rsidR="29568C8D" w:rsidP="29568C8D" w:rsidRDefault="29568C8D" w14:paraId="05AB3272" w14:textId="68585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78C6" w:rsidRDefault="000F78C6" w14:paraId="088E95E0" w14:textId="77777777">
      <w:pPr>
        <w:spacing w:after="0" w:line="240" w:lineRule="auto"/>
      </w:pPr>
      <w:r>
        <w:separator/>
      </w:r>
    </w:p>
  </w:footnote>
  <w:footnote w:type="continuationSeparator" w:id="0">
    <w:p w:rsidR="000F78C6" w:rsidRDefault="000F78C6" w14:paraId="02699274" w14:textId="77777777">
      <w:pPr>
        <w:spacing w:after="0" w:line="240" w:lineRule="auto"/>
      </w:pPr>
      <w:r>
        <w:continuationSeparator/>
      </w:r>
    </w:p>
  </w:footnote>
  <w:footnote w:type="continuationNotice" w:id="1">
    <w:p w:rsidR="000F78C6" w:rsidRDefault="000F78C6" w14:paraId="3119F3D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6513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082B" w:rsidRDefault="002B082B" w14:paraId="677B85C5" w14:textId="273E58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29568C8D" w:rsidP="29568C8D" w:rsidRDefault="29568C8D" w14:paraId="15D58A9F" w14:textId="273E5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5B42"/>
    <w:multiLevelType w:val="multilevel"/>
    <w:tmpl w:val="989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EACE1BA"/>
    <w:multiLevelType w:val="hybridMultilevel"/>
    <w:tmpl w:val="9FB8BCF6"/>
    <w:lvl w:ilvl="0" w:tplc="D8CC95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2C06D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F88B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F290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267D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CC6F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3860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761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F67F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30FDC"/>
    <w:rsid w:val="00003D89"/>
    <w:rsid w:val="00011093"/>
    <w:rsid w:val="00031CB7"/>
    <w:rsid w:val="00035AA8"/>
    <w:rsid w:val="0005145E"/>
    <w:rsid w:val="00060A0D"/>
    <w:rsid w:val="00063E22"/>
    <w:rsid w:val="00067B8A"/>
    <w:rsid w:val="000738FB"/>
    <w:rsid w:val="000A34E1"/>
    <w:rsid w:val="000A4A2F"/>
    <w:rsid w:val="000C0026"/>
    <w:rsid w:val="000C53BD"/>
    <w:rsid w:val="000E4648"/>
    <w:rsid w:val="000F4C31"/>
    <w:rsid w:val="000F6941"/>
    <w:rsid w:val="000F78C6"/>
    <w:rsid w:val="00103347"/>
    <w:rsid w:val="00120458"/>
    <w:rsid w:val="0012238E"/>
    <w:rsid w:val="00124ACC"/>
    <w:rsid w:val="00127A95"/>
    <w:rsid w:val="001365A7"/>
    <w:rsid w:val="00144D3A"/>
    <w:rsid w:val="00173EE3"/>
    <w:rsid w:val="001760A1"/>
    <w:rsid w:val="00181866"/>
    <w:rsid w:val="001C6F93"/>
    <w:rsid w:val="001D474A"/>
    <w:rsid w:val="001F6519"/>
    <w:rsid w:val="0021471D"/>
    <w:rsid w:val="00215BF3"/>
    <w:rsid w:val="002208DF"/>
    <w:rsid w:val="002227E9"/>
    <w:rsid w:val="00232DF8"/>
    <w:rsid w:val="00262B94"/>
    <w:rsid w:val="00270F85"/>
    <w:rsid w:val="00292071"/>
    <w:rsid w:val="002A3EF6"/>
    <w:rsid w:val="002A549C"/>
    <w:rsid w:val="002B082B"/>
    <w:rsid w:val="002B45A7"/>
    <w:rsid w:val="002C56B1"/>
    <w:rsid w:val="002D08B7"/>
    <w:rsid w:val="002E4967"/>
    <w:rsid w:val="002F1C1F"/>
    <w:rsid w:val="002F50A0"/>
    <w:rsid w:val="0030700F"/>
    <w:rsid w:val="0031628E"/>
    <w:rsid w:val="00316E39"/>
    <w:rsid w:val="00344BB4"/>
    <w:rsid w:val="00353F12"/>
    <w:rsid w:val="00373EB7"/>
    <w:rsid w:val="00383453"/>
    <w:rsid w:val="00390869"/>
    <w:rsid w:val="003959B1"/>
    <w:rsid w:val="003A3D7C"/>
    <w:rsid w:val="003C1348"/>
    <w:rsid w:val="0040095C"/>
    <w:rsid w:val="00441044"/>
    <w:rsid w:val="00477880"/>
    <w:rsid w:val="004B64FC"/>
    <w:rsid w:val="004B6AB1"/>
    <w:rsid w:val="004B720F"/>
    <w:rsid w:val="004D4F27"/>
    <w:rsid w:val="004D642F"/>
    <w:rsid w:val="004E73BC"/>
    <w:rsid w:val="005027EA"/>
    <w:rsid w:val="00511973"/>
    <w:rsid w:val="00536F9B"/>
    <w:rsid w:val="0054707D"/>
    <w:rsid w:val="00570269"/>
    <w:rsid w:val="00580386"/>
    <w:rsid w:val="00590F63"/>
    <w:rsid w:val="005C0414"/>
    <w:rsid w:val="005C59DF"/>
    <w:rsid w:val="005D197B"/>
    <w:rsid w:val="005D7E46"/>
    <w:rsid w:val="00600635"/>
    <w:rsid w:val="0060487B"/>
    <w:rsid w:val="0060571F"/>
    <w:rsid w:val="00622035"/>
    <w:rsid w:val="006488C5"/>
    <w:rsid w:val="006637D5"/>
    <w:rsid w:val="006803BD"/>
    <w:rsid w:val="006902DB"/>
    <w:rsid w:val="0069092C"/>
    <w:rsid w:val="00697E62"/>
    <w:rsid w:val="006B0A44"/>
    <w:rsid w:val="006C053F"/>
    <w:rsid w:val="006E495D"/>
    <w:rsid w:val="006F47FF"/>
    <w:rsid w:val="00702141"/>
    <w:rsid w:val="00704AE5"/>
    <w:rsid w:val="00764F80"/>
    <w:rsid w:val="00770C44"/>
    <w:rsid w:val="007778CD"/>
    <w:rsid w:val="00785B6F"/>
    <w:rsid w:val="007913DC"/>
    <w:rsid w:val="007A11DE"/>
    <w:rsid w:val="007A2026"/>
    <w:rsid w:val="007A2952"/>
    <w:rsid w:val="007A5246"/>
    <w:rsid w:val="007A6C7D"/>
    <w:rsid w:val="007D4CAD"/>
    <w:rsid w:val="007E54D9"/>
    <w:rsid w:val="0080481E"/>
    <w:rsid w:val="00810DB2"/>
    <w:rsid w:val="00861E49"/>
    <w:rsid w:val="008B306D"/>
    <w:rsid w:val="008B48A1"/>
    <w:rsid w:val="008C27B2"/>
    <w:rsid w:val="008D4CA5"/>
    <w:rsid w:val="008D5B98"/>
    <w:rsid w:val="008E0800"/>
    <w:rsid w:val="008E72E6"/>
    <w:rsid w:val="008E7CE9"/>
    <w:rsid w:val="00907414"/>
    <w:rsid w:val="00933763"/>
    <w:rsid w:val="00936B23"/>
    <w:rsid w:val="00940650"/>
    <w:rsid w:val="0095083C"/>
    <w:rsid w:val="00966DF6"/>
    <w:rsid w:val="0097A6FE"/>
    <w:rsid w:val="00990790"/>
    <w:rsid w:val="009B27AF"/>
    <w:rsid w:val="009B56AA"/>
    <w:rsid w:val="009C48FB"/>
    <w:rsid w:val="009E1D9F"/>
    <w:rsid w:val="009F3A73"/>
    <w:rsid w:val="00A043EE"/>
    <w:rsid w:val="00A06C35"/>
    <w:rsid w:val="00A07428"/>
    <w:rsid w:val="00A076B3"/>
    <w:rsid w:val="00A27A24"/>
    <w:rsid w:val="00A42806"/>
    <w:rsid w:val="00A42D74"/>
    <w:rsid w:val="00A63569"/>
    <w:rsid w:val="00A66401"/>
    <w:rsid w:val="00A768E7"/>
    <w:rsid w:val="00A90A59"/>
    <w:rsid w:val="00A94A65"/>
    <w:rsid w:val="00AB1B15"/>
    <w:rsid w:val="00AB1D9E"/>
    <w:rsid w:val="00AB6395"/>
    <w:rsid w:val="00AD1B00"/>
    <w:rsid w:val="00AE7E32"/>
    <w:rsid w:val="00B0451F"/>
    <w:rsid w:val="00B122E1"/>
    <w:rsid w:val="00B21539"/>
    <w:rsid w:val="00B224B2"/>
    <w:rsid w:val="00B25482"/>
    <w:rsid w:val="00B31DF1"/>
    <w:rsid w:val="00B4054C"/>
    <w:rsid w:val="00B469F5"/>
    <w:rsid w:val="00B4756A"/>
    <w:rsid w:val="00B5063F"/>
    <w:rsid w:val="00B53544"/>
    <w:rsid w:val="00B91B51"/>
    <w:rsid w:val="00BA4F78"/>
    <w:rsid w:val="00BB445E"/>
    <w:rsid w:val="00BD5D99"/>
    <w:rsid w:val="00BF7456"/>
    <w:rsid w:val="00C1362C"/>
    <w:rsid w:val="00C16BE3"/>
    <w:rsid w:val="00C23458"/>
    <w:rsid w:val="00C238E2"/>
    <w:rsid w:val="00C414E8"/>
    <w:rsid w:val="00C466B7"/>
    <w:rsid w:val="00C55B57"/>
    <w:rsid w:val="00C72362"/>
    <w:rsid w:val="00C74D4E"/>
    <w:rsid w:val="00C93465"/>
    <w:rsid w:val="00CB468D"/>
    <w:rsid w:val="00CC2357"/>
    <w:rsid w:val="00CC4F9D"/>
    <w:rsid w:val="00CE373F"/>
    <w:rsid w:val="00CE56BF"/>
    <w:rsid w:val="00D01D63"/>
    <w:rsid w:val="00D03C1D"/>
    <w:rsid w:val="00D245A7"/>
    <w:rsid w:val="00D36F21"/>
    <w:rsid w:val="00D536C6"/>
    <w:rsid w:val="00D5764D"/>
    <w:rsid w:val="00D906B6"/>
    <w:rsid w:val="00D96F4F"/>
    <w:rsid w:val="00D97918"/>
    <w:rsid w:val="00DA0D91"/>
    <w:rsid w:val="00DB2BED"/>
    <w:rsid w:val="00DB7884"/>
    <w:rsid w:val="00DD3077"/>
    <w:rsid w:val="00DE72E5"/>
    <w:rsid w:val="00DF1881"/>
    <w:rsid w:val="00DF22ED"/>
    <w:rsid w:val="00DF23E9"/>
    <w:rsid w:val="00DF292A"/>
    <w:rsid w:val="00E43143"/>
    <w:rsid w:val="00E670B2"/>
    <w:rsid w:val="00E77E05"/>
    <w:rsid w:val="00E95D3F"/>
    <w:rsid w:val="00EA2F58"/>
    <w:rsid w:val="00EA6028"/>
    <w:rsid w:val="00EA6BF5"/>
    <w:rsid w:val="00EB2D5E"/>
    <w:rsid w:val="00EB45B1"/>
    <w:rsid w:val="00EC2B4D"/>
    <w:rsid w:val="00ED52E3"/>
    <w:rsid w:val="00ED6997"/>
    <w:rsid w:val="00ED6FA8"/>
    <w:rsid w:val="00EE2E3F"/>
    <w:rsid w:val="00EE7717"/>
    <w:rsid w:val="00EF3A44"/>
    <w:rsid w:val="00F06959"/>
    <w:rsid w:val="00F23DF5"/>
    <w:rsid w:val="00F51C54"/>
    <w:rsid w:val="00F540DF"/>
    <w:rsid w:val="00F62C47"/>
    <w:rsid w:val="00F73937"/>
    <w:rsid w:val="00F80BD9"/>
    <w:rsid w:val="00F95717"/>
    <w:rsid w:val="00FA080E"/>
    <w:rsid w:val="00FB2B5B"/>
    <w:rsid w:val="00FE463D"/>
    <w:rsid w:val="00FE61B7"/>
    <w:rsid w:val="0175DD4E"/>
    <w:rsid w:val="01952299"/>
    <w:rsid w:val="01A24BEB"/>
    <w:rsid w:val="01BCBD3A"/>
    <w:rsid w:val="01EC33ED"/>
    <w:rsid w:val="02692821"/>
    <w:rsid w:val="0279CA1D"/>
    <w:rsid w:val="02915566"/>
    <w:rsid w:val="031ABE62"/>
    <w:rsid w:val="03310F5A"/>
    <w:rsid w:val="033E1C4C"/>
    <w:rsid w:val="0370B644"/>
    <w:rsid w:val="03A6A611"/>
    <w:rsid w:val="03AB0B73"/>
    <w:rsid w:val="0404F882"/>
    <w:rsid w:val="04CCDFBB"/>
    <w:rsid w:val="05427672"/>
    <w:rsid w:val="05A0C8E3"/>
    <w:rsid w:val="05B85163"/>
    <w:rsid w:val="05D0F3FF"/>
    <w:rsid w:val="05F30FDC"/>
    <w:rsid w:val="06311C24"/>
    <w:rsid w:val="06988538"/>
    <w:rsid w:val="06AAD9EC"/>
    <w:rsid w:val="0702A8A7"/>
    <w:rsid w:val="07A59FC9"/>
    <w:rsid w:val="084E4B78"/>
    <w:rsid w:val="08A7FED7"/>
    <w:rsid w:val="08D869A5"/>
    <w:rsid w:val="0A09F354"/>
    <w:rsid w:val="0AC8A401"/>
    <w:rsid w:val="0B35E463"/>
    <w:rsid w:val="0B3C213F"/>
    <w:rsid w:val="0B9D875E"/>
    <w:rsid w:val="0BC75916"/>
    <w:rsid w:val="0BD06C06"/>
    <w:rsid w:val="0C100A67"/>
    <w:rsid w:val="0CF017BC"/>
    <w:rsid w:val="0D0DEB45"/>
    <w:rsid w:val="0DABDAC8"/>
    <w:rsid w:val="0E13FCEE"/>
    <w:rsid w:val="0E51BB93"/>
    <w:rsid w:val="0E73C201"/>
    <w:rsid w:val="0F0B9C63"/>
    <w:rsid w:val="0F47AB29"/>
    <w:rsid w:val="0F74DB7C"/>
    <w:rsid w:val="0FDF6251"/>
    <w:rsid w:val="0FF64408"/>
    <w:rsid w:val="100F9262"/>
    <w:rsid w:val="107FE4F4"/>
    <w:rsid w:val="10E37B8A"/>
    <w:rsid w:val="10FC6D76"/>
    <w:rsid w:val="1126BE10"/>
    <w:rsid w:val="11339FF5"/>
    <w:rsid w:val="118EB3C7"/>
    <w:rsid w:val="11A49367"/>
    <w:rsid w:val="11AB62C3"/>
    <w:rsid w:val="11C910A5"/>
    <w:rsid w:val="11D4E484"/>
    <w:rsid w:val="12041DC2"/>
    <w:rsid w:val="127F4BEB"/>
    <w:rsid w:val="12B8132E"/>
    <w:rsid w:val="130887F2"/>
    <w:rsid w:val="13473324"/>
    <w:rsid w:val="1358F754"/>
    <w:rsid w:val="13AAB6A7"/>
    <w:rsid w:val="13CA0129"/>
    <w:rsid w:val="145A51BF"/>
    <w:rsid w:val="14BCB44E"/>
    <w:rsid w:val="1571DFF8"/>
    <w:rsid w:val="15B47E89"/>
    <w:rsid w:val="161A16A5"/>
    <w:rsid w:val="16587036"/>
    <w:rsid w:val="169C21F3"/>
    <w:rsid w:val="16CF4DFF"/>
    <w:rsid w:val="16FB1F01"/>
    <w:rsid w:val="172283E1"/>
    <w:rsid w:val="17A73614"/>
    <w:rsid w:val="17F23CED"/>
    <w:rsid w:val="182B6C2F"/>
    <w:rsid w:val="186AB426"/>
    <w:rsid w:val="189E616C"/>
    <w:rsid w:val="19DA7C5C"/>
    <w:rsid w:val="19E0B085"/>
    <w:rsid w:val="1A73C80C"/>
    <w:rsid w:val="1A9CB7A1"/>
    <w:rsid w:val="1AD364B9"/>
    <w:rsid w:val="1B20E9C3"/>
    <w:rsid w:val="1BB8E78F"/>
    <w:rsid w:val="1BC5071F"/>
    <w:rsid w:val="1BCFC946"/>
    <w:rsid w:val="1CC8E461"/>
    <w:rsid w:val="1FF3634C"/>
    <w:rsid w:val="2112162C"/>
    <w:rsid w:val="21364A67"/>
    <w:rsid w:val="2169F338"/>
    <w:rsid w:val="21972039"/>
    <w:rsid w:val="2219CDB9"/>
    <w:rsid w:val="226BDFA6"/>
    <w:rsid w:val="229925DA"/>
    <w:rsid w:val="22A2A250"/>
    <w:rsid w:val="22B0439A"/>
    <w:rsid w:val="24890BC4"/>
    <w:rsid w:val="24D84538"/>
    <w:rsid w:val="24F80BD8"/>
    <w:rsid w:val="24FC7769"/>
    <w:rsid w:val="25186882"/>
    <w:rsid w:val="2624DC25"/>
    <w:rsid w:val="266D3D7B"/>
    <w:rsid w:val="268EADAF"/>
    <w:rsid w:val="26CE1124"/>
    <w:rsid w:val="26CF14A2"/>
    <w:rsid w:val="26E5555D"/>
    <w:rsid w:val="26F21031"/>
    <w:rsid w:val="2763CF01"/>
    <w:rsid w:val="27B0360E"/>
    <w:rsid w:val="27BBD862"/>
    <w:rsid w:val="2824CC8F"/>
    <w:rsid w:val="28CC578B"/>
    <w:rsid w:val="28F8DD2D"/>
    <w:rsid w:val="292C5C2A"/>
    <w:rsid w:val="29568C8D"/>
    <w:rsid w:val="29ED4977"/>
    <w:rsid w:val="2A5BB14F"/>
    <w:rsid w:val="2A9DB401"/>
    <w:rsid w:val="2B25C6E9"/>
    <w:rsid w:val="2BC2D5A6"/>
    <w:rsid w:val="2BD21872"/>
    <w:rsid w:val="2C161F44"/>
    <w:rsid w:val="2C71D9ED"/>
    <w:rsid w:val="2CB30782"/>
    <w:rsid w:val="2D3859F3"/>
    <w:rsid w:val="2D5CA0D3"/>
    <w:rsid w:val="2D61BEA2"/>
    <w:rsid w:val="2D9164FA"/>
    <w:rsid w:val="2E064534"/>
    <w:rsid w:val="2E173C2C"/>
    <w:rsid w:val="2EA89460"/>
    <w:rsid w:val="2EEBA2BA"/>
    <w:rsid w:val="2EF87134"/>
    <w:rsid w:val="2F7D0E44"/>
    <w:rsid w:val="2F9B9DAE"/>
    <w:rsid w:val="2FF82868"/>
    <w:rsid w:val="311E45B2"/>
    <w:rsid w:val="3123BC84"/>
    <w:rsid w:val="31B160D3"/>
    <w:rsid w:val="31BBFFBE"/>
    <w:rsid w:val="31D1AD77"/>
    <w:rsid w:val="31EE2D17"/>
    <w:rsid w:val="3202251F"/>
    <w:rsid w:val="333BFC95"/>
    <w:rsid w:val="340684BB"/>
    <w:rsid w:val="3457532D"/>
    <w:rsid w:val="346F0ED1"/>
    <w:rsid w:val="3510C39F"/>
    <w:rsid w:val="35D961D9"/>
    <w:rsid w:val="361392FB"/>
    <w:rsid w:val="3633FD05"/>
    <w:rsid w:val="364E418F"/>
    <w:rsid w:val="36620BF0"/>
    <w:rsid w:val="36845571"/>
    <w:rsid w:val="37533F59"/>
    <w:rsid w:val="378DA396"/>
    <w:rsid w:val="37A3758E"/>
    <w:rsid w:val="37EA11F0"/>
    <w:rsid w:val="38618CBE"/>
    <w:rsid w:val="38940F6B"/>
    <w:rsid w:val="389C91D6"/>
    <w:rsid w:val="38DA939D"/>
    <w:rsid w:val="39427FF4"/>
    <w:rsid w:val="394D9889"/>
    <w:rsid w:val="39E69FC9"/>
    <w:rsid w:val="3A65D9A8"/>
    <w:rsid w:val="3AC54458"/>
    <w:rsid w:val="3BA56ECA"/>
    <w:rsid w:val="3CA33E89"/>
    <w:rsid w:val="3E3F0EEA"/>
    <w:rsid w:val="3EC5161C"/>
    <w:rsid w:val="40D4D121"/>
    <w:rsid w:val="41282A7B"/>
    <w:rsid w:val="417AEB76"/>
    <w:rsid w:val="424A9726"/>
    <w:rsid w:val="42DB9434"/>
    <w:rsid w:val="43658039"/>
    <w:rsid w:val="4393048E"/>
    <w:rsid w:val="439C8A3B"/>
    <w:rsid w:val="43AB7644"/>
    <w:rsid w:val="4475D930"/>
    <w:rsid w:val="4485B884"/>
    <w:rsid w:val="4488F7E6"/>
    <w:rsid w:val="452ED4EF"/>
    <w:rsid w:val="469DE58C"/>
    <w:rsid w:val="469FE7F8"/>
    <w:rsid w:val="46B0F7F9"/>
    <w:rsid w:val="46E29195"/>
    <w:rsid w:val="471ACAE2"/>
    <w:rsid w:val="472C0ECD"/>
    <w:rsid w:val="473C3B16"/>
    <w:rsid w:val="47634F7B"/>
    <w:rsid w:val="47B4D58C"/>
    <w:rsid w:val="4875CAE7"/>
    <w:rsid w:val="4894A3E3"/>
    <w:rsid w:val="48C10849"/>
    <w:rsid w:val="49600BCC"/>
    <w:rsid w:val="49901484"/>
    <w:rsid w:val="49BF66F5"/>
    <w:rsid w:val="4A333E54"/>
    <w:rsid w:val="4A7F78F4"/>
    <w:rsid w:val="4A847823"/>
    <w:rsid w:val="4BB5E658"/>
    <w:rsid w:val="4C136D3A"/>
    <w:rsid w:val="4C37F339"/>
    <w:rsid w:val="4CE401F5"/>
    <w:rsid w:val="4CEA2913"/>
    <w:rsid w:val="4DCC3604"/>
    <w:rsid w:val="4FB2295F"/>
    <w:rsid w:val="50754CFC"/>
    <w:rsid w:val="5089577B"/>
    <w:rsid w:val="50FF0A92"/>
    <w:rsid w:val="519272E7"/>
    <w:rsid w:val="529ADAF3"/>
    <w:rsid w:val="53990BB9"/>
    <w:rsid w:val="53DA209A"/>
    <w:rsid w:val="552BAB4F"/>
    <w:rsid w:val="55D6223D"/>
    <w:rsid w:val="56151143"/>
    <w:rsid w:val="5664E095"/>
    <w:rsid w:val="568E232B"/>
    <w:rsid w:val="5698F84D"/>
    <w:rsid w:val="570F9957"/>
    <w:rsid w:val="571A9031"/>
    <w:rsid w:val="57B5AFE7"/>
    <w:rsid w:val="57D2ECC0"/>
    <w:rsid w:val="585102F5"/>
    <w:rsid w:val="5932E5FF"/>
    <w:rsid w:val="59576DB5"/>
    <w:rsid w:val="5989DC4A"/>
    <w:rsid w:val="59A154B0"/>
    <w:rsid w:val="59A7A45B"/>
    <w:rsid w:val="5A3A8304"/>
    <w:rsid w:val="5B3395C6"/>
    <w:rsid w:val="5B7A73C1"/>
    <w:rsid w:val="5B9667B9"/>
    <w:rsid w:val="5B9C09B8"/>
    <w:rsid w:val="5BC470AF"/>
    <w:rsid w:val="5BCC0A22"/>
    <w:rsid w:val="5C9DE799"/>
    <w:rsid w:val="5CAFB1D7"/>
    <w:rsid w:val="5D3A4C60"/>
    <w:rsid w:val="5D554FB3"/>
    <w:rsid w:val="5DE366D0"/>
    <w:rsid w:val="5E3E0180"/>
    <w:rsid w:val="5E46D72B"/>
    <w:rsid w:val="5E58EBEE"/>
    <w:rsid w:val="5E5D4D6D"/>
    <w:rsid w:val="5E981BDD"/>
    <w:rsid w:val="5F74208E"/>
    <w:rsid w:val="5F8C2635"/>
    <w:rsid w:val="5FF34048"/>
    <w:rsid w:val="6018B9D3"/>
    <w:rsid w:val="60B24B02"/>
    <w:rsid w:val="616245F6"/>
    <w:rsid w:val="621240EA"/>
    <w:rsid w:val="625E68D3"/>
    <w:rsid w:val="626D30FA"/>
    <w:rsid w:val="62FA526F"/>
    <w:rsid w:val="63173EB4"/>
    <w:rsid w:val="633640A1"/>
    <w:rsid w:val="638DDFF9"/>
    <w:rsid w:val="63DF098D"/>
    <w:rsid w:val="63DF25ED"/>
    <w:rsid w:val="6449758B"/>
    <w:rsid w:val="6454BCA4"/>
    <w:rsid w:val="64910EEE"/>
    <w:rsid w:val="64A497E4"/>
    <w:rsid w:val="64AD6D8F"/>
    <w:rsid w:val="65140F77"/>
    <w:rsid w:val="65BB609F"/>
    <w:rsid w:val="6655FE83"/>
    <w:rsid w:val="66AF1CA9"/>
    <w:rsid w:val="66D90781"/>
    <w:rsid w:val="674AA1B9"/>
    <w:rsid w:val="67733509"/>
    <w:rsid w:val="67892D5F"/>
    <w:rsid w:val="67C85849"/>
    <w:rsid w:val="6808CF67"/>
    <w:rsid w:val="694CBA18"/>
    <w:rsid w:val="6A4F52E8"/>
    <w:rsid w:val="6A7CDA92"/>
    <w:rsid w:val="6AC3FE28"/>
    <w:rsid w:val="6AD0B6CC"/>
    <w:rsid w:val="6B633E51"/>
    <w:rsid w:val="6C24DB22"/>
    <w:rsid w:val="6D66E3A3"/>
    <w:rsid w:val="6DE815F3"/>
    <w:rsid w:val="6DF65C38"/>
    <w:rsid w:val="6E288532"/>
    <w:rsid w:val="6E54F969"/>
    <w:rsid w:val="6E660363"/>
    <w:rsid w:val="6E71C140"/>
    <w:rsid w:val="6EF4BAE4"/>
    <w:rsid w:val="6EFA408D"/>
    <w:rsid w:val="6FF5C1BC"/>
    <w:rsid w:val="707205EE"/>
    <w:rsid w:val="70BDA8F5"/>
    <w:rsid w:val="70DA7A3D"/>
    <w:rsid w:val="71144498"/>
    <w:rsid w:val="711BA402"/>
    <w:rsid w:val="7146CC8A"/>
    <w:rsid w:val="71D27FD5"/>
    <w:rsid w:val="7205ECBC"/>
    <w:rsid w:val="721020E8"/>
    <w:rsid w:val="72B0B282"/>
    <w:rsid w:val="72B5A832"/>
    <w:rsid w:val="73ABF149"/>
    <w:rsid w:val="73E2A287"/>
    <w:rsid w:val="74706C21"/>
    <w:rsid w:val="747C750E"/>
    <w:rsid w:val="748A0D8C"/>
    <w:rsid w:val="74C0A99A"/>
    <w:rsid w:val="7506F121"/>
    <w:rsid w:val="7579EF97"/>
    <w:rsid w:val="766BB4AE"/>
    <w:rsid w:val="769DAEBB"/>
    <w:rsid w:val="7704E1F4"/>
    <w:rsid w:val="779DE5CC"/>
    <w:rsid w:val="781C1000"/>
    <w:rsid w:val="78C245DA"/>
    <w:rsid w:val="7A25D751"/>
    <w:rsid w:val="7B3F25D1"/>
    <w:rsid w:val="7C19A73F"/>
    <w:rsid w:val="7C280128"/>
    <w:rsid w:val="7C2A9779"/>
    <w:rsid w:val="7C35594A"/>
    <w:rsid w:val="7CFE41A4"/>
    <w:rsid w:val="7DB57075"/>
    <w:rsid w:val="7E5D81D6"/>
    <w:rsid w:val="7E8B5B9F"/>
    <w:rsid w:val="7EA54983"/>
    <w:rsid w:val="7EB8F063"/>
    <w:rsid w:val="7EDE36C5"/>
    <w:rsid w:val="7F3072C1"/>
    <w:rsid w:val="7F31875E"/>
    <w:rsid w:val="7F93AEF0"/>
    <w:rsid w:val="7FC0DDB4"/>
    <w:rsid w:val="7FF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6294"/>
  <w15:chartTrackingRefBased/>
  <w15:docId w15:val="{FD603A16-DE60-4AD7-A476-719BE99E3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957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7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https://www.vox.com/2015/1/20/18089084/sony-hack-north-korea" TargetMode="External" Id="R0e02dbc58b9a4c9b" /><Relationship Type="http://schemas.openxmlformats.org/officeDocument/2006/relationships/hyperlink" Target="https://doi.org/10.1109/tpwrs.2016.2631891" TargetMode="External" Id="Rd64f453bf86c4f60" /><Relationship Type="http://schemas.openxmlformats.org/officeDocument/2006/relationships/hyperlink" Target="https://doi.org/10.1109/cpre.2017.8090056%20" TargetMode="External" Id="R88e2b4f76d464b0c" /><Relationship Type="http://schemas.openxmlformats.org/officeDocument/2006/relationships/glossaryDocument" Target="glossary/document.xml" Id="R1e49a2325a514e99" /><Relationship Type="http://schemas.openxmlformats.org/officeDocument/2006/relationships/hyperlink" Target="https://www.bitdefender.com/blog/hotforsecurity/the-phishing-swindle-that-conned-100-million-out-of-google-and-facebook/" TargetMode="External" Id="R35e0a7f35f444172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07f77-d50f-4538-a79e-2d7ddeb3a50b}"/>
      </w:docPartPr>
      <w:docPartBody>
        <w:p xmlns:wp14="http://schemas.microsoft.com/office/word/2010/wordml" w14:paraId="7412AFB9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7CFC-B133-4974-B535-7BC1A52E4A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Sindhu Poloju</dc:creator>
  <keywords/>
  <dc:description/>
  <lastModifiedBy>Sindhu Poloju</lastModifiedBy>
  <revision>198</revision>
  <dcterms:created xsi:type="dcterms:W3CDTF">2023-02-07T21:40:00.0000000Z</dcterms:created>
  <dcterms:modified xsi:type="dcterms:W3CDTF">2024-09-12T04:47:36.9642448Z</dcterms:modified>
</coreProperties>
</file>