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319009">
      <w:pPr>
        <w:pStyle w:val="2"/>
        <w:rPr>
          <w:rFonts w:hint="default" w:ascii="Calibri" w:hAnsi="Calibri" w:cs="Calibri"/>
        </w:rPr>
      </w:pPr>
      <w:bookmarkStart w:id="0" w:name="X79296ba4b3cc2151214f43fb0252fe8f60d1e5e"/>
      <w:r>
        <w:rPr>
          <w:rFonts w:hint="default" w:ascii="Calibri" w:hAnsi="Calibri" w:cs="Calibri"/>
        </w:rPr>
        <w:t>DT Fellowship Simulation Assignment Submission</w:t>
      </w:r>
    </w:p>
    <w:p w14:paraId="594AB6D7">
      <w:pPr>
        <w:pStyle w:val="4"/>
        <w:rPr>
          <w:rFonts w:hint="default" w:ascii="Calibri" w:hAnsi="Calibri" w:cs="Calibri"/>
        </w:rPr>
      </w:pPr>
      <w:bookmarkStart w:id="1" w:name="X1fdc45850bcbd04406ab8a13ac77d392f702306"/>
      <w:r>
        <w:rPr>
          <w:rFonts w:hint="default" w:ascii="Calibri" w:hAnsi="Calibri" w:cs="Calibri"/>
        </w:rPr>
        <w:t>ROUND 2: Growth by Data – Funnel, CRM, CAC Optimization</w:t>
      </w:r>
    </w:p>
    <w:p w14:paraId="25057308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4533FAFA">
      <w:pPr>
        <w:pStyle w:val="5"/>
        <w:rPr>
          <w:rFonts w:hint="default" w:ascii="Calibri" w:hAnsi="Calibri" w:cs="Calibri"/>
        </w:rPr>
      </w:pPr>
      <w:bookmarkStart w:id="2" w:name="part-1-funnel-design-crm-structuring"/>
      <w:r>
        <w:rPr>
          <w:rFonts w:hint="default" w:ascii="Calibri" w:hAnsi="Calibri" w:cs="Calibri"/>
          <w:b/>
          <w:bCs/>
        </w:rPr>
        <w:t>PART 1: Funnel Design + CRM Structuring</w:t>
      </w:r>
    </w:p>
    <w:p w14:paraId="74AE41E8">
      <w:pPr>
        <w:pStyle w:val="6"/>
        <w:rPr>
          <w:rFonts w:hint="default" w:ascii="Calibri" w:hAnsi="Calibri" w:cs="Calibri"/>
        </w:rPr>
      </w:pPr>
      <w:bookmarkStart w:id="3" w:name="funnel-design-simulation"/>
      <w:r>
        <w:rPr>
          <w:rFonts w:hint="default" w:ascii="Calibri" w:hAnsi="Calibri" w:cs="Calibri"/>
          <w:b/>
          <w:bCs/>
        </w:rPr>
        <w:t>1. Funnel Design Simulation</w:t>
      </w:r>
    </w:p>
    <w:p w14:paraId="5D1929BC">
      <w:pPr>
        <w:pStyle w:val="23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Funnel Stages:</w:t>
      </w:r>
      <w:r>
        <w:rPr>
          <w:rFonts w:hint="default" w:ascii="Calibri" w:hAnsi="Calibri" w:cs="Calibri"/>
        </w:rPr>
        <w:t xml:space="preserve"> - </w:t>
      </w:r>
      <w:r>
        <w:rPr>
          <w:rFonts w:hint="default" w:ascii="Calibri" w:hAnsi="Calibri" w:cs="Calibri"/>
          <w:b/>
          <w:bCs/>
        </w:rPr>
        <w:t>Lead:</w:t>
      </w:r>
      <w:r>
        <w:rPr>
          <w:rFonts w:hint="default" w:ascii="Calibri" w:hAnsi="Calibri" w:cs="Calibri"/>
        </w:rPr>
        <w:t xml:space="preserve"> Any inbound who fills out a form, replies to a cold outreach, or gets added via event/contact list. - </w:t>
      </w:r>
      <w:r>
        <w:rPr>
          <w:rFonts w:hint="default" w:ascii="Calibri" w:hAnsi="Calibri" w:cs="Calibri"/>
          <w:b/>
          <w:bCs/>
        </w:rPr>
        <w:t>MQL:</w:t>
      </w:r>
      <w:r>
        <w:rPr>
          <w:rFonts w:hint="default" w:ascii="Calibri" w:hAnsi="Calibri" w:cs="Calibri"/>
        </w:rPr>
        <w:t xml:space="preserve"> Engaged lead with defined business need (from form answers, reply indicating interest, or webinar attendance). - </w:t>
      </w:r>
      <w:r>
        <w:rPr>
          <w:rFonts w:hint="default" w:ascii="Calibri" w:hAnsi="Calibri" w:cs="Calibri"/>
          <w:b/>
          <w:bCs/>
        </w:rPr>
        <w:t>SQL:</w:t>
      </w:r>
      <w:r>
        <w:rPr>
          <w:rFonts w:hint="default" w:ascii="Calibri" w:hAnsi="Calibri" w:cs="Calibri"/>
        </w:rPr>
        <w:t xml:space="preserve"> MQL who fits ICP (Ideal Customer Profile) and passes discovery call or sales readiness check. - </w:t>
      </w:r>
      <w:r>
        <w:rPr>
          <w:rFonts w:hint="default" w:ascii="Calibri" w:hAnsi="Calibri" w:cs="Calibri"/>
          <w:b/>
          <w:bCs/>
        </w:rPr>
        <w:t>Customer:</w:t>
      </w:r>
      <w:r>
        <w:rPr>
          <w:rFonts w:hint="default" w:ascii="Calibri" w:hAnsi="Calibri" w:cs="Calibri"/>
        </w:rPr>
        <w:t xml:space="preserve"> Converted and paid user.</w:t>
      </w:r>
    </w:p>
    <w:p w14:paraId="2B907865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Upgrade Criteria:</w:t>
      </w:r>
      <w:r>
        <w:rPr>
          <w:rFonts w:hint="default" w:ascii="Calibri" w:hAnsi="Calibri" w:cs="Calibri"/>
        </w:rPr>
        <w:t xml:space="preserve"> - </w:t>
      </w:r>
      <w:r>
        <w:rPr>
          <w:rFonts w:hint="default" w:ascii="Calibri" w:hAnsi="Calibri" w:cs="Calibri"/>
          <w:b/>
          <w:bCs/>
        </w:rPr>
        <w:t>Lead → MQL:</w:t>
      </w:r>
      <w:r>
        <w:rPr>
          <w:rFonts w:hint="default" w:ascii="Calibri" w:hAnsi="Calibri" w:cs="Calibri"/>
        </w:rPr>
        <w:t xml:space="preserve"> Action-based. Downloaded e-book, responded to LinkedIn DM, attended webinar. - </w:t>
      </w:r>
      <w:r>
        <w:rPr>
          <w:rFonts w:hint="default" w:ascii="Calibri" w:hAnsi="Calibri" w:cs="Calibri"/>
          <w:b/>
          <w:bCs/>
        </w:rPr>
        <w:t>MQL → SQL:</w:t>
      </w:r>
      <w:r>
        <w:rPr>
          <w:rFonts w:hint="default" w:ascii="Calibri" w:hAnsi="Calibri" w:cs="Calibri"/>
        </w:rPr>
        <w:t xml:space="preserve"> Fit-based. Company size, industry match, authority to buy. - </w:t>
      </w:r>
      <w:r>
        <w:rPr>
          <w:rFonts w:hint="default" w:ascii="Calibri" w:hAnsi="Calibri" w:cs="Calibri"/>
          <w:b/>
          <w:bCs/>
        </w:rPr>
        <w:t>SQL → Customer:</w:t>
      </w:r>
      <w:r>
        <w:rPr>
          <w:rFonts w:hint="default" w:ascii="Calibri" w:hAnsi="Calibri" w:cs="Calibri"/>
        </w:rPr>
        <w:t xml:space="preserve"> Sales conversion. Demo booked, proposal accepted.</w:t>
      </w:r>
    </w:p>
    <w:p w14:paraId="1C7261CB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Department Ownership:</w:t>
      </w:r>
      <w:r>
        <w:rPr>
          <w:rFonts w:hint="default" w:ascii="Calibri" w:hAnsi="Calibri" w:cs="Calibri"/>
        </w:rPr>
        <w:t xml:space="preserve"> - </w:t>
      </w:r>
      <w:r>
        <w:rPr>
          <w:rFonts w:hint="default" w:ascii="Calibri" w:hAnsi="Calibri" w:cs="Calibri"/>
          <w:b/>
          <w:bCs/>
        </w:rPr>
        <w:t>Marketing:</w:t>
      </w:r>
      <w:r>
        <w:rPr>
          <w:rFonts w:hint="default" w:ascii="Calibri" w:hAnsi="Calibri" w:cs="Calibri"/>
        </w:rPr>
        <w:t xml:space="preserve"> Lead → MQL - </w:t>
      </w:r>
      <w:r>
        <w:rPr>
          <w:rFonts w:hint="default" w:ascii="Calibri" w:hAnsi="Calibri" w:cs="Calibri"/>
          <w:b/>
          <w:bCs/>
        </w:rPr>
        <w:t>Sales:</w:t>
      </w:r>
      <w:r>
        <w:rPr>
          <w:rFonts w:hint="default" w:ascii="Calibri" w:hAnsi="Calibri" w:cs="Calibri"/>
        </w:rPr>
        <w:t xml:space="preserve"> MQL → SQL → Customer - </w:t>
      </w:r>
      <w:r>
        <w:rPr>
          <w:rFonts w:hint="default" w:ascii="Calibri" w:hAnsi="Calibri" w:cs="Calibri"/>
          <w:b/>
          <w:bCs/>
        </w:rPr>
        <w:t>Customer Success (CS):</w:t>
      </w:r>
      <w:r>
        <w:rPr>
          <w:rFonts w:hint="default" w:ascii="Calibri" w:hAnsi="Calibri" w:cs="Calibri"/>
        </w:rPr>
        <w:t xml:space="preserve"> Post-conversion support</w:t>
      </w:r>
    </w:p>
    <w:p w14:paraId="6DEDD233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Bonus Stage: PQL (Product Qualified Lead)</w:t>
      </w:r>
      <w:r>
        <w:rPr>
          <w:rFonts w:hint="default" w:ascii="Calibri" w:hAnsi="Calibri" w:cs="Calibri"/>
        </w:rPr>
        <w:t xml:space="preserve"> - Especially for SaaS with freemium or trial. - Definition: Actively using core feature (e.g., logged in 3+ times, used X feature) - Owned by: Product/Growth</w:t>
      </w:r>
    </w:p>
    <w:p w14:paraId="5FBB7B6B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p w14:paraId="07820692">
      <w:pPr>
        <w:pStyle w:val="6"/>
        <w:rPr>
          <w:rFonts w:hint="default" w:ascii="Calibri" w:hAnsi="Calibri" w:cs="Calibri"/>
        </w:rPr>
      </w:pPr>
      <w:bookmarkStart w:id="4" w:name="crm-configuration-blueprint"/>
      <w:r>
        <w:rPr>
          <w:rFonts w:hint="default" w:ascii="Calibri" w:hAnsi="Calibri" w:cs="Calibri"/>
          <w:b/>
          <w:bCs/>
        </w:rPr>
        <w:t>2. CRM Configuration Blueprint</w:t>
      </w:r>
    </w:p>
    <w:p w14:paraId="19BE160B">
      <w:pPr>
        <w:pStyle w:val="23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Platform: HubSpot (recommendation)</w:t>
      </w:r>
    </w:p>
    <w:p w14:paraId="5DF720EA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Core Data Fields:</w:t>
      </w:r>
      <w:r>
        <w:rPr>
          <w:rFonts w:hint="default" w:ascii="Calibri" w:hAnsi="Calibri" w:cs="Calibri"/>
        </w:rPr>
        <w:t xml:space="preserve"> - Contact Name - Company Name - Industry - Lead Source - Lifecycle Stage - Last Engagement Date - Product Interest - Notes from Discovery Call</w:t>
      </w:r>
    </w:p>
    <w:p w14:paraId="230B0D6C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Automations:</w:t>
      </w:r>
      <w:r>
        <w:rPr>
          <w:rFonts w:hint="default" w:ascii="Calibri" w:hAnsi="Calibri" w:cs="Calibri"/>
        </w:rPr>
        <w:t xml:space="preserve"> - Auto-tagging by source (Facebook/LinkedIn/email) - Lifecycle stage updates based on interaction - Reminder sequences (e.g., follow-up after demo) - Engagement scoring</w:t>
      </w:r>
    </w:p>
    <w:p w14:paraId="39EFD780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Dashboard Views:</w:t>
      </w:r>
      <w:r>
        <w:rPr>
          <w:rFonts w:hint="default" w:ascii="Calibri" w:hAnsi="Calibri" w:cs="Calibri"/>
        </w:rPr>
        <w:t xml:space="preserve"> - </w:t>
      </w:r>
      <w:r>
        <w:rPr>
          <w:rFonts w:hint="default" w:ascii="Calibri" w:hAnsi="Calibri" w:cs="Calibri"/>
          <w:b/>
          <w:bCs/>
        </w:rPr>
        <w:t>Sales Reps:</w:t>
      </w:r>
      <w:r>
        <w:rPr>
          <w:rFonts w:hint="default" w:ascii="Calibri" w:hAnsi="Calibri" w:cs="Calibri"/>
        </w:rPr>
        <w:t xml:space="preserve"> Today’s tasks, open SQLs, follow-up overdue - </w:t>
      </w:r>
      <w:r>
        <w:rPr>
          <w:rFonts w:hint="default" w:ascii="Calibri" w:hAnsi="Calibri" w:cs="Calibri"/>
          <w:b/>
          <w:bCs/>
        </w:rPr>
        <w:t>Growth Manager:</w:t>
      </w:r>
      <w:r>
        <w:rPr>
          <w:rFonts w:hint="default" w:ascii="Calibri" w:hAnsi="Calibri" w:cs="Calibri"/>
        </w:rPr>
        <w:t xml:space="preserve"> Lead source ROI, MQL→SQL rates, funnel health - </w:t>
      </w:r>
      <w:r>
        <w:rPr>
          <w:rFonts w:hint="default" w:ascii="Calibri" w:hAnsi="Calibri" w:cs="Calibri"/>
          <w:b/>
          <w:bCs/>
        </w:rPr>
        <w:t>CEO:</w:t>
      </w:r>
      <w:r>
        <w:rPr>
          <w:rFonts w:hint="default" w:ascii="Calibri" w:hAnsi="Calibri" w:cs="Calibri"/>
        </w:rPr>
        <w:t xml:space="preserve"> Total leads, CAC trend, conversion rates by channel</w:t>
      </w:r>
    </w:p>
    <w:p w14:paraId="342D83C2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bookmarkEnd w:id="4"/>
    <w:p w14:paraId="41842BBD">
      <w:pPr>
        <w:pStyle w:val="5"/>
        <w:rPr>
          <w:rFonts w:hint="default" w:ascii="Calibri" w:hAnsi="Calibri" w:cs="Calibri"/>
        </w:rPr>
      </w:pPr>
      <w:bookmarkStart w:id="5" w:name="part-2-nurturing-mechanism-design"/>
      <w:r>
        <w:rPr>
          <w:rFonts w:hint="default" w:ascii="Calibri" w:hAnsi="Calibri" w:cs="Calibri"/>
          <w:b/>
          <w:bCs/>
        </w:rPr>
        <w:t>PART 2: Nurturing Mechanism Design</w:t>
      </w:r>
    </w:p>
    <w:p w14:paraId="479DBDA5">
      <w:pPr>
        <w:pStyle w:val="6"/>
        <w:rPr>
          <w:rFonts w:hint="default" w:ascii="Calibri" w:hAnsi="Calibri" w:cs="Calibri"/>
        </w:rPr>
      </w:pPr>
      <w:bookmarkStart w:id="6" w:name="Xe0fa1755e6076418e5119bc129447a24a699d0c"/>
      <w:r>
        <w:rPr>
          <w:rFonts w:hint="default" w:ascii="Calibri" w:hAnsi="Calibri" w:cs="Calibri"/>
          <w:b/>
          <w:bCs/>
        </w:rPr>
        <w:t>1. High-Intent Lead: Booked Demo but Didn’t Convert</w:t>
      </w:r>
    </w:p>
    <w:p w14:paraId="08BF2B1C">
      <w:pPr>
        <w:pStyle w:val="24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Frequency:</w:t>
      </w:r>
      <w:r>
        <w:rPr>
          <w:rFonts w:hint="default" w:ascii="Calibri" w:hAnsi="Calibri" w:cs="Calibri"/>
        </w:rPr>
        <w:t xml:space="preserve"> 3-5 follow-ups over 2 weeks</w:t>
      </w:r>
    </w:p>
    <w:p w14:paraId="3A5486E6">
      <w:pPr>
        <w:pStyle w:val="24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Channels:</w:t>
      </w:r>
      <w:r>
        <w:rPr>
          <w:rFonts w:hint="default" w:ascii="Calibri" w:hAnsi="Calibri" w:cs="Calibri"/>
        </w:rPr>
        <w:t xml:space="preserve"> Email + WhatsApp (if permission)</w:t>
      </w:r>
    </w:p>
    <w:p w14:paraId="781C63A3">
      <w:pPr>
        <w:pStyle w:val="24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Content:</w:t>
      </w:r>
      <w:r>
        <w:rPr>
          <w:rFonts w:hint="default" w:ascii="Calibri" w:hAnsi="Calibri" w:cs="Calibri"/>
        </w:rPr>
        <w:t xml:space="preserve"> Personalized founder note, product ROI calculator, social proof</w:t>
      </w:r>
    </w:p>
    <w:p w14:paraId="5DCAAD26">
      <w:pPr>
        <w:pStyle w:val="24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Success Metric:</w:t>
      </w:r>
      <w:r>
        <w:rPr>
          <w:rFonts w:hint="default" w:ascii="Calibri" w:hAnsi="Calibri" w:cs="Calibri"/>
        </w:rPr>
        <w:t xml:space="preserve"> Rebooked demo, response rate</w:t>
      </w:r>
    </w:p>
    <w:bookmarkEnd w:id="6"/>
    <w:p w14:paraId="12C56D9B">
      <w:pPr>
        <w:pStyle w:val="6"/>
        <w:rPr>
          <w:rFonts w:hint="default" w:ascii="Calibri" w:hAnsi="Calibri" w:cs="Calibri"/>
        </w:rPr>
      </w:pPr>
      <w:bookmarkStart w:id="7" w:name="mid-intent-lead-webinar-attendee"/>
      <w:r>
        <w:rPr>
          <w:rFonts w:hint="default" w:ascii="Calibri" w:hAnsi="Calibri" w:cs="Calibri"/>
          <w:b/>
          <w:bCs/>
        </w:rPr>
        <w:t>2. Mid-Intent Lead: Webinar Attendee</w:t>
      </w:r>
    </w:p>
    <w:p w14:paraId="0B517330">
      <w:pPr>
        <w:pStyle w:val="24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Frequency:</w:t>
      </w:r>
      <w:r>
        <w:rPr>
          <w:rFonts w:hint="default" w:ascii="Calibri" w:hAnsi="Calibri" w:cs="Calibri"/>
        </w:rPr>
        <w:t xml:space="preserve"> 1/week for 4 weeks</w:t>
      </w:r>
    </w:p>
    <w:p w14:paraId="784291A9">
      <w:pPr>
        <w:pStyle w:val="24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Channels:</w:t>
      </w:r>
      <w:r>
        <w:rPr>
          <w:rFonts w:hint="default" w:ascii="Calibri" w:hAnsi="Calibri" w:cs="Calibri"/>
        </w:rPr>
        <w:t xml:space="preserve"> Email</w:t>
      </w:r>
    </w:p>
    <w:p w14:paraId="2975583B">
      <w:pPr>
        <w:pStyle w:val="24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Content:</w:t>
      </w:r>
      <w:r>
        <w:rPr>
          <w:rFonts w:hint="default" w:ascii="Calibri" w:hAnsi="Calibri" w:cs="Calibri"/>
        </w:rPr>
        <w:t xml:space="preserve"> Case studies, industry-specific tips, replay recording, gentle CTA</w:t>
      </w:r>
    </w:p>
    <w:p w14:paraId="16836657">
      <w:pPr>
        <w:pStyle w:val="24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Success Metric:</w:t>
      </w:r>
      <w:r>
        <w:rPr>
          <w:rFonts w:hint="default" w:ascii="Calibri" w:hAnsi="Calibri" w:cs="Calibri"/>
        </w:rPr>
        <w:t xml:space="preserve"> CTR, MQL upgrade</w:t>
      </w:r>
    </w:p>
    <w:bookmarkEnd w:id="7"/>
    <w:p w14:paraId="5DE9F3FE">
      <w:pPr>
        <w:pStyle w:val="6"/>
        <w:rPr>
          <w:rFonts w:hint="default" w:ascii="Calibri" w:hAnsi="Calibri" w:cs="Calibri"/>
        </w:rPr>
      </w:pPr>
      <w:bookmarkStart w:id="8" w:name="low-intent-lead-newsletter-subscriber"/>
      <w:r>
        <w:rPr>
          <w:rFonts w:hint="default" w:ascii="Calibri" w:hAnsi="Calibri" w:cs="Calibri"/>
          <w:b/>
          <w:bCs/>
        </w:rPr>
        <w:t>3. Low-Intent Lead: Newsletter Subscriber</w:t>
      </w:r>
    </w:p>
    <w:p w14:paraId="7AE1585F">
      <w:pPr>
        <w:pStyle w:val="24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Frequency:</w:t>
      </w:r>
      <w:r>
        <w:rPr>
          <w:rFonts w:hint="default" w:ascii="Calibri" w:hAnsi="Calibri" w:cs="Calibri"/>
        </w:rPr>
        <w:t xml:space="preserve"> 1 biweekly email</w:t>
      </w:r>
    </w:p>
    <w:p w14:paraId="4C2A5FB4">
      <w:pPr>
        <w:pStyle w:val="24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Channels:</w:t>
      </w:r>
      <w:r>
        <w:rPr>
          <w:rFonts w:hint="default" w:ascii="Calibri" w:hAnsi="Calibri" w:cs="Calibri"/>
        </w:rPr>
        <w:t xml:space="preserve"> Email only</w:t>
      </w:r>
    </w:p>
    <w:p w14:paraId="287F12F1">
      <w:pPr>
        <w:pStyle w:val="24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Content:</w:t>
      </w:r>
      <w:r>
        <w:rPr>
          <w:rFonts w:hint="default" w:ascii="Calibri" w:hAnsi="Calibri" w:cs="Calibri"/>
        </w:rPr>
        <w:t xml:space="preserve"> Blog roundup, company story, soft CTA to download resource</w:t>
      </w:r>
    </w:p>
    <w:p w14:paraId="372CCF18">
      <w:pPr>
        <w:pStyle w:val="24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Success Metric:</w:t>
      </w:r>
      <w:r>
        <w:rPr>
          <w:rFonts w:hint="default" w:ascii="Calibri" w:hAnsi="Calibri" w:cs="Calibri"/>
        </w:rPr>
        <w:t xml:space="preserve"> Open + click rate</w:t>
      </w:r>
    </w:p>
    <w:p w14:paraId="7837DE8C">
      <w:pPr>
        <w:pStyle w:val="23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AI Tools Used:</w:t>
      </w:r>
      <w:r>
        <w:rPr>
          <w:rFonts w:hint="default" w:ascii="Calibri" w:hAnsi="Calibri" w:cs="Calibri"/>
        </w:rPr>
        <w:t xml:space="preserve"> - </w:t>
      </w:r>
      <w:r>
        <w:rPr>
          <w:rFonts w:hint="default" w:ascii="Calibri" w:hAnsi="Calibri" w:cs="Calibri"/>
          <w:b/>
          <w:bCs/>
        </w:rPr>
        <w:t>ChatGPT / Jasper:</w:t>
      </w:r>
      <w:r>
        <w:rPr>
          <w:rFonts w:hint="default" w:ascii="Calibri" w:hAnsi="Calibri" w:cs="Calibri"/>
        </w:rPr>
        <w:t xml:space="preserve"> Draft nurture emails with tone/style tweaking - </w:t>
      </w:r>
      <w:r>
        <w:rPr>
          <w:rFonts w:hint="default" w:ascii="Calibri" w:hAnsi="Calibri" w:cs="Calibri"/>
          <w:b/>
          <w:bCs/>
        </w:rPr>
        <w:t>Lemlist / Instantly.ai:</w:t>
      </w:r>
      <w:r>
        <w:rPr>
          <w:rFonts w:hint="default" w:ascii="Calibri" w:hAnsi="Calibri" w:cs="Calibri"/>
        </w:rPr>
        <w:t xml:space="preserve"> For automated personalization at scale</w:t>
      </w:r>
    </w:p>
    <w:p w14:paraId="19A1358D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"/>
    <w:bookmarkEnd w:id="8"/>
    <w:p w14:paraId="66027DAC">
      <w:pPr>
        <w:pStyle w:val="5"/>
        <w:rPr>
          <w:rFonts w:hint="default" w:ascii="Calibri" w:hAnsi="Calibri" w:cs="Calibri"/>
        </w:rPr>
      </w:pPr>
      <w:bookmarkStart w:id="9" w:name="part-3-funnel-analytics-cac-optimization"/>
      <w:r>
        <w:rPr>
          <w:rFonts w:hint="default" w:ascii="Calibri" w:hAnsi="Calibri" w:cs="Calibri"/>
          <w:b/>
          <w:bCs/>
        </w:rPr>
        <w:t>PART 3: Funnel Analytics &amp; CAC Optimization</w:t>
      </w:r>
    </w:p>
    <w:p w14:paraId="1040E390">
      <w:pPr>
        <w:pStyle w:val="6"/>
        <w:rPr>
          <w:rFonts w:hint="default" w:ascii="Calibri" w:hAnsi="Calibri" w:cs="Calibri"/>
        </w:rPr>
      </w:pPr>
      <w:bookmarkStart w:id="10" w:name="given-data"/>
      <w:r>
        <w:rPr>
          <w:rFonts w:hint="default" w:ascii="Calibri" w:hAnsi="Calibri" w:cs="Calibri"/>
        </w:rPr>
        <w:t>Given Data:</w:t>
      </w:r>
    </w:p>
    <w:tbl>
      <w:tblPr>
        <w:tblStyle w:val="41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2"/>
        <w:gridCol w:w="762"/>
        <w:gridCol w:w="1741"/>
        <w:gridCol w:w="1523"/>
        <w:gridCol w:w="1959"/>
        <w:gridCol w:w="1959"/>
      </w:tblGrid>
      <w:tr w14:paraId="4F12EB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13F69905">
            <w:pPr>
              <w:pStyle w:val="24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Channel</w:t>
            </w:r>
          </w:p>
        </w:tc>
        <w:tc>
          <w:p w14:paraId="1C5EC410">
            <w:pPr>
              <w:pStyle w:val="24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Leads</w:t>
            </w:r>
          </w:p>
        </w:tc>
        <w:tc>
          <w:p w14:paraId="160C5C77">
            <w:pPr>
              <w:pStyle w:val="24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Cost Incurred</w:t>
            </w:r>
          </w:p>
        </w:tc>
        <w:tc>
          <w:p w14:paraId="6F854DD9">
            <w:pPr>
              <w:pStyle w:val="24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Conversions</w:t>
            </w:r>
          </w:p>
        </w:tc>
        <w:tc>
          <w:p w14:paraId="75F5D903">
            <w:pPr>
              <w:pStyle w:val="24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Conversion Rate</w:t>
            </w:r>
          </w:p>
        </w:tc>
        <w:tc>
          <w:p w14:paraId="6C12E9D2">
            <w:pPr>
              <w:pStyle w:val="24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Cost/Conversion</w:t>
            </w:r>
          </w:p>
        </w:tc>
      </w:tr>
      <w:tr w14:paraId="15F24D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FFA1877">
            <w:pPr>
              <w:pStyle w:val="24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Facebook Ads</w:t>
            </w:r>
          </w:p>
        </w:tc>
        <w:tc>
          <w:p w14:paraId="68A08668">
            <w:pPr>
              <w:pStyle w:val="24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3000</w:t>
            </w:r>
          </w:p>
        </w:tc>
        <w:tc>
          <w:p w14:paraId="5BAE8745">
            <w:pPr>
              <w:pStyle w:val="24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₹90,000</w:t>
            </w:r>
          </w:p>
        </w:tc>
        <w:tc>
          <w:p w14:paraId="46E9988F">
            <w:pPr>
              <w:pStyle w:val="24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30</w:t>
            </w:r>
          </w:p>
        </w:tc>
        <w:tc>
          <w:p w14:paraId="2E0677D2">
            <w:pPr>
              <w:pStyle w:val="24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1%</w:t>
            </w:r>
          </w:p>
        </w:tc>
        <w:tc>
          <w:p w14:paraId="7BC943F0">
            <w:pPr>
              <w:pStyle w:val="24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₹3,000</w:t>
            </w:r>
          </w:p>
        </w:tc>
      </w:tr>
      <w:tr w14:paraId="6122D1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0B57425">
            <w:pPr>
              <w:pStyle w:val="24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Email</w:t>
            </w:r>
          </w:p>
        </w:tc>
        <w:tc>
          <w:p w14:paraId="7F9B9191">
            <w:pPr>
              <w:pStyle w:val="24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1000</w:t>
            </w:r>
          </w:p>
        </w:tc>
        <w:tc>
          <w:p w14:paraId="68480DC9">
            <w:pPr>
              <w:pStyle w:val="24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₹10,000</w:t>
            </w:r>
          </w:p>
        </w:tc>
        <w:tc>
          <w:p w14:paraId="013D19F5">
            <w:pPr>
              <w:pStyle w:val="24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25</w:t>
            </w:r>
          </w:p>
        </w:tc>
        <w:tc>
          <w:p w14:paraId="40B6EBB0">
            <w:pPr>
              <w:pStyle w:val="24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2.5%</w:t>
            </w:r>
          </w:p>
        </w:tc>
        <w:tc>
          <w:p w14:paraId="1E668B8A">
            <w:pPr>
              <w:pStyle w:val="24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₹400</w:t>
            </w:r>
          </w:p>
        </w:tc>
      </w:tr>
      <w:tr w14:paraId="57B1B7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3DD2E79">
            <w:pPr>
              <w:pStyle w:val="24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LinkedIn DMs</w:t>
            </w:r>
          </w:p>
        </w:tc>
        <w:tc>
          <w:p w14:paraId="439136C6">
            <w:pPr>
              <w:pStyle w:val="24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500</w:t>
            </w:r>
          </w:p>
        </w:tc>
        <w:tc>
          <w:p w14:paraId="382AA009">
            <w:pPr>
              <w:pStyle w:val="24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₹25,000</w:t>
            </w:r>
          </w:p>
        </w:tc>
        <w:tc>
          <w:p w14:paraId="15A124A2">
            <w:pPr>
              <w:pStyle w:val="24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10</w:t>
            </w:r>
          </w:p>
        </w:tc>
        <w:tc>
          <w:p w14:paraId="4A068E66">
            <w:pPr>
              <w:pStyle w:val="24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2%</w:t>
            </w:r>
          </w:p>
        </w:tc>
        <w:tc>
          <w:p w14:paraId="5DA1BA56">
            <w:pPr>
              <w:pStyle w:val="24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₹2,500</w:t>
            </w:r>
          </w:p>
        </w:tc>
      </w:tr>
      <w:bookmarkEnd w:id="10"/>
    </w:tbl>
    <w:p w14:paraId="06E32520">
      <w:pPr>
        <w:pStyle w:val="6"/>
        <w:rPr>
          <w:rFonts w:hint="default" w:ascii="Calibri" w:hAnsi="Calibri" w:cs="Calibri"/>
        </w:rPr>
      </w:pPr>
      <w:bookmarkStart w:id="11" w:name="underperforming-channel"/>
      <w:r>
        <w:rPr>
          <w:rFonts w:hint="default" w:ascii="Calibri" w:hAnsi="Calibri" w:cs="Calibri"/>
        </w:rPr>
        <w:t>Underperforming Channel:</w:t>
      </w:r>
    </w:p>
    <w:p w14:paraId="68319FA0">
      <w:pPr>
        <w:pStyle w:val="24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Facebook Ads</w:t>
      </w:r>
      <w:r>
        <w:rPr>
          <w:rFonts w:hint="default" w:ascii="Calibri" w:hAnsi="Calibri" w:cs="Calibri"/>
        </w:rPr>
        <w:t xml:space="preserve"> (Lowest conversion rate and highest CAC)</w:t>
      </w:r>
    </w:p>
    <w:bookmarkEnd w:id="11"/>
    <w:p w14:paraId="352048FB">
      <w:pPr>
        <w:pStyle w:val="6"/>
        <w:rPr>
          <w:rFonts w:hint="default" w:ascii="Calibri" w:hAnsi="Calibri" w:cs="Calibri"/>
        </w:rPr>
      </w:pPr>
      <w:bookmarkStart w:id="12" w:name="experiments"/>
      <w:r>
        <w:rPr>
          <w:rFonts w:hint="default" w:ascii="Calibri" w:hAnsi="Calibri" w:cs="Calibri"/>
        </w:rPr>
        <w:t>2 Experiments:</w:t>
      </w:r>
    </w:p>
    <w:p w14:paraId="76D83C62">
      <w:pPr>
        <w:pStyle w:val="24"/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Landing Page A/B Test</w:t>
      </w:r>
      <w:r>
        <w:rPr>
          <w:rFonts w:hint="default" w:ascii="Calibri" w:hAnsi="Calibri" w:cs="Calibri"/>
        </w:rPr>
        <w:t>: Test 3 versions with better ICP targeting and testimonials</w:t>
      </w:r>
    </w:p>
    <w:p w14:paraId="261CB0D0">
      <w:pPr>
        <w:pStyle w:val="24"/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Lead Magnet Swap:</w:t>
      </w:r>
      <w:r>
        <w:rPr>
          <w:rFonts w:hint="default" w:ascii="Calibri" w:hAnsi="Calibri" w:cs="Calibri"/>
        </w:rPr>
        <w:t xml:space="preserve"> Use ROI calculator or industry case study instead of generic form</w:t>
      </w:r>
    </w:p>
    <w:bookmarkEnd w:id="12"/>
    <w:p w14:paraId="15C5C69D">
      <w:pPr>
        <w:pStyle w:val="6"/>
        <w:rPr>
          <w:rFonts w:hint="default" w:ascii="Calibri" w:hAnsi="Calibri" w:cs="Calibri"/>
        </w:rPr>
      </w:pPr>
      <w:bookmarkStart w:id="13" w:name="suggested-cacltv-dashboard"/>
      <w:r>
        <w:rPr>
          <w:rFonts w:hint="default" w:ascii="Calibri" w:hAnsi="Calibri" w:cs="Calibri"/>
        </w:rPr>
        <w:t>Suggested CAC:LTV Dashboard:</w:t>
      </w:r>
    </w:p>
    <w:p w14:paraId="286CA56C">
      <w:pPr>
        <w:pStyle w:val="23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Metrics:</w:t>
      </w:r>
      <w:r>
        <w:rPr>
          <w:rFonts w:hint="default" w:ascii="Calibri" w:hAnsi="Calibri" w:cs="Calibri"/>
        </w:rPr>
        <w:t xml:space="preserve"> - CAC per source - LTV per cohort - CAC:LTV Ratio - Payback Period - Funnel drop-off per stage</w:t>
      </w:r>
    </w:p>
    <w:p w14:paraId="73BE64C4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Who Sees It Weekly:</w:t>
      </w:r>
      <w:r>
        <w:rPr>
          <w:rFonts w:hint="default" w:ascii="Calibri" w:hAnsi="Calibri" w:cs="Calibri"/>
        </w:rPr>
        <w:t xml:space="preserve"> - Growth Manager, CEO, Sales Head</w:t>
      </w:r>
    </w:p>
    <w:p w14:paraId="2D5EAFAA">
      <w:pPr>
        <w:rPr>
          <w:rFonts w:hint="default" w:ascii="Calibri" w:hAnsi="Calibri" w:cs="Calibri"/>
        </w:rPr>
      </w:pPr>
      <w:bookmarkStart w:id="16" w:name="_GoBack"/>
      <w:bookmarkEnd w:id="16"/>
    </w:p>
    <w:bookmarkEnd w:id="1"/>
    <w:bookmarkEnd w:id="9"/>
    <w:bookmarkEnd w:id="13"/>
    <w:p w14:paraId="6C804CF2">
      <w:pPr>
        <w:pStyle w:val="24"/>
        <w:numPr>
          <w:ilvl w:val="0"/>
          <w:numId w:val="1"/>
        </w:numPr>
        <w:rPr>
          <w:rFonts w:hint="default" w:ascii="Calibri" w:hAnsi="Calibri" w:cs="Calibri"/>
        </w:rPr>
      </w:pPr>
      <w:bookmarkStart w:id="14" w:name="round-3-growthos_story_2047.md"/>
      <w:bookmarkStart w:id="15" w:name="meta-reflection"/>
    </w:p>
    <w:bookmarkEnd w:id="0"/>
    <w:bookmarkEnd w:id="14"/>
    <w:bookmarkEnd w:id="15"/>
    <w:sectPr>
      <w:footnotePr>
        <w:numRestart w:val="eachSect"/>
      </w:footnotePr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917A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156082" w:themeColor="accent1"/>
    </w:rPr>
  </w:style>
  <w:style w:type="paragraph" w:styleId="21">
    <w:name w:val="Subtitle"/>
    <w:basedOn w:val="22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5"/>
    <w:qFormat/>
    <w:uiPriority w:val="0"/>
    <w:pPr>
      <w:keepNext/>
    </w:pPr>
  </w:style>
  <w:style w:type="paragraph" w:customStyle="1" w:styleId="45">
    <w:name w:val="Image Caption"/>
    <w:basedOn w:val="15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18"/>
    <w:link w:val="49"/>
    <w:qFormat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18"/>
    <w:qFormat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qFormat/>
    <w:uiPriority w:val="0"/>
    <w:rPr>
      <w:b/>
      <w:color w:val="FF0000"/>
    </w:rPr>
  </w:style>
  <w:style w:type="character" w:customStyle="1" w:styleId="82">
    <w:name w:val="NormalTok"/>
    <w:basedOn w:val="4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83</Words>
  <Characters>475</Characters>
  <Lines>12</Lines>
  <Paragraphs>8</Paragraphs>
  <TotalTime>7</TotalTime>
  <ScaleCrop>false</ScaleCrop>
  <LinksUpToDate>false</LinksUpToDate>
  <CharactersWithSpaces>583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2025-07-14T05:09:00Z</dcterms:created>
  <dc:creator>shiva</dc:creator>
  <cp:lastModifiedBy>shiva</cp:lastModifiedBy>
  <dcterms:modified xsi:type="dcterms:W3CDTF">2025-07-14T05:11:44Z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87402E6FEFFF4C49911EBFAA0D853B0E_13</vt:lpwstr>
  </property>
</Properties>
</file>