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D4749"/>
          <w:sz w:val="36"/>
          <w:szCs w:val="36"/>
        </w:rPr>
        <w:t xml:space="preserve">Claremont College website: review status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Cocogun's October 2026 review of the staging build (“Claremont College Site Feedback”, 46 slides, 30 comments). Status as of 21 October 2026, build d66f014.</w:t>
      </w:r>
    </w:p>
    <w:p>
      <w:pPr>
        <w:spacing w:before="120" w:after="80"/>
      </w:pPr>
      <w:r>
        <w:rPr>
          <w:rFonts w:ascii="Calibri" w:cs="Calibri" w:eastAsia="Calibri" w:hAnsi="Calibri"/>
          <w:b/>
          <w:bCs/>
          <w:color w:val="0D4749"/>
          <w:sz w:val="26"/>
          <w:szCs w:val="26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29 of the 30 comments are done and live on the GitHub Pages build; the one left (slide 6) is built and waiting on a decision. Every page was checked at 18 screen sizes from 320 to 2560, portrait and landscape phones and iPads included, with nothing overlapping or running off screen, and re-checked on 21 October on the pushed build: every slide's subject captured again at phone, tablet, laptop and desktop sizes, the type tracking audited against Figma, and the overlap check repeated at 375, 576, 992 × 600, 1366 and 2560.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“Done” means built, checked at 1640 against Figma and at phone, tablet and laptop sizes, and live on the GitHub Pages build. The one open decision is slide 6: whether 1640 is the hard maximum on very large screens, or the content grows gently past 1920.</w:t>
      </w:r>
    </w:p>
    <w:p>
      <w:pPr>
        <w:spacing w:before="120" w:after="120"/>
      </w:pPr>
      <w:r>
        <w:rPr>
          <w:rFonts w:ascii="Calibri" w:cs="Calibri" w:eastAsia="Calibri" w:hAnsi="Calibri"/>
          <w:b/>
          <w:bCs/>
          <w:color w:val="0D4749"/>
          <w:sz w:val="26"/>
          <w:szCs w:val="26"/>
        </w:rPr>
        <w:t xml:space="preserve">Every comment, by slide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600"/>
        <w:gridCol w:w="1800"/>
        <w:gridCol w:w="687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D474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D474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D474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D474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D474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changed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Make 1640px the maximum scale above 1640: colour blocks and images keep scaling, copy, nav, buttons and logos do not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C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Built, decision pending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Built as asked: above 1640 the type, nav, buttons and logo stay at their 1640 size with the content centred; full-width photos and colour bands keep filling the screen at their 1640 proportions. Side effect to confirm: on 2560-and-wider screens the content reads small with wide side margins. Alternative on offer: hold 1640 to 1920, then grow about 10 to 15% by 2560.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Body copy tracking looks wider than Figma's -3%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text element was audited against Figma's rule (Instrument Sans and Argent at -3%, Inter at -2%). Three misses fixed: the phone hero copy, the policy titles, and the 15px phone copy that inherited the 16px body's spacing.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Images still to be updated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home hero is now the Design 2 photo (girl and boy in blazers), desktop and phone. The approach tab photos and the faith banner were updated earlier.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Dropdown hover: blue bar, green type and rotating arrow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“Where would you like to start?” rows are dropdowns again with the component's hover: Light Blue fill, Dark Green title, the arrow turning down.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 the blue accent from search results, keep the yellow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result count and page labels are white, a hovered result turns yellow, matches stay yellow.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 992 × 600 the content feels oversized and the logo too small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Fixed for 992 to 1199 only, nothing else moves: the laptop size (0.875 of the design) now starts at 992, so nav links, icons and the quick-link chips are smaller (15 to 14px, 20 to 17.5px, 188 to 164px wide), the logo is larger (192 to 238px), and the hero title drops a tenth at that height.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Phone pillars: arrows and line missing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arrows were there (their fade-in was caught mid-way in the screenshot); the Light Blue rule under them is added, 20px below as in the 375 frame.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Fix the mobile crop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first testimonial's phone photo is cut from the 375 frame's own square.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Full-width buttons at 375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button row stacks full width below 768, including the hero's Welcome from Claremont.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Centre the footer icons on phones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 and social icons centred below 768; the paragraph stays left.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Welcome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 576 the blue space grows too tall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educator card's quote panel holds at 300 tall and never grows with the screen.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Welcome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Full-width buttons at 375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Done with slide 14.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Preparatory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Body copy in Near Black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teaching-approach copy is Near Black (#2b2b2b) as in every Figma frame; the K-6 teaching-team columns too, since they share the block.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Preparatory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Images designed as a carousel with buttons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photo band is a carousel with the eight Figma slides and the arrows.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Preparatory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Full-width buttons at 375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Done with slide 14.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K-6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Mobile image crop is off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sport banner's phone square is cut from the 375 frame.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K-6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Mobile image crop is off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music banner's phone square is cut from the 375 frame.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K-6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Full-width buttons at 375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Done with slide 14.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Extra Curricular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Dividers should be a 2px white line, the blue line was a mistake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activity card is separated by a 2px white seam and nothing else.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Extra Curricular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Learning music module differs from the design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Rebuilt as the full-bleed photo band the design draws (the same block as K-6's).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Extra Curricular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Mobile image crop is off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music banner's phone square is cut from the 375 frame.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Extra Curricular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Full-width buttons at 375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Done with slide 14.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Enrolment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Full-width buttons at 375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Done with slide 14, including the fees band's Apply to enrol.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Policies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image differs from the design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annual report banner uses the Design 2 photo (boy with headphones) with its white wash.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Policies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Full-width buttons at 375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Done with slide 14.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Will this button load more articles?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Yes: the arrow loads the next eight articles in place, with the same fade-in as the first page.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News article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headline is smaller, is that strategic?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intended; the phone standfirst is now Figma's 35px.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News article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Full-width buttons at 375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Done with slide 14.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Contact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functional Google Maps module, not an image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live Google embed at the design's view, greyscale, loaded lazily.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Contact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Full-width buttons at 375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Done with slide 14.</w:t>
            </w:r>
          </w:p>
        </w:tc>
      </w:tr>
    </w:tbl>
    <w:p>
      <w:pPr>
        <w:spacing w:before="360" w:after="120"/>
      </w:pPr>
      <w:r>
        <w:rPr>
          <w:rFonts w:ascii="Calibri" w:cs="Calibri" w:eastAsia="Calibri" w:hAnsi="Calibri"/>
          <w:b/>
          <w:bCs/>
          <w:color w:val="0D4749"/>
          <w:sz w:val="26"/>
          <w:szCs w:val="26"/>
        </w:rPr>
        <w:t xml:space="preserve">Open items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897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D474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D474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Waiting on</w:t>
            </w:r>
          </w:p>
        </w:tc>
        <w:tc>
          <w:tcPr>
            <w:tcW w:type="dxa" w:w="8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D474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needed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Slide 6, maximum scale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Cocogun</w:t>
            </w:r>
          </w:p>
        </w:tc>
        <w:tc>
          <w:tcPr>
            <w:tcW w:type="dxa" w:w="8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the hard 1640 cap as built, or the softer alternative (hold to 1920, then grow about 10 to 15% by 2560).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Policy links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Claremont College</w:t>
            </w:r>
          </w:p>
        </w:tc>
        <w:tc>
          <w:tcPr>
            <w:tcW w:type="dxa" w:w="8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PolicyConnect links for the 7 policies that have none yet.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Phone hero photo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Cocogun's designer</w:t>
            </w:r>
          </w:p>
        </w:tc>
        <w:tc>
          <w:tcPr>
            <w:tcW w:type="dxa" w:w="8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375 home frame still carries the previous photo; a designed 375 crop of the new photo would replace our own.</w:t>
            </w:r>
          </w:p>
        </w:tc>
      </w:tr>
    </w:tbl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2026-10-21T05:16:05.328Z</dcterms:created>
  <dcterms:modified xsi:type="dcterms:W3CDTF">2026-10-21T05:16:05.333Z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