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4B1094" w14:textId="725CD294" w:rsidR="00787696" w:rsidRPr="007B4BEF" w:rsidRDefault="007B4BEF" w:rsidP="007B4BEF">
      <w:pPr>
        <w:pStyle w:val="NoSpacing"/>
        <w:rPr>
          <w:rStyle w:val="sw"/>
        </w:rPr>
      </w:pPr>
      <w:r w:rsidRPr="007B4BEF">
        <w:rPr>
          <w:rStyle w:val="sw"/>
        </w:rPr>
        <w:t>ADVANTAGE OF 6G IN INIDA</w:t>
      </w:r>
    </w:p>
    <w:p w14:paraId="7CC7B9EE" w14:textId="77777777" w:rsidR="00787696" w:rsidRPr="007B4BEF" w:rsidRDefault="00787696" w:rsidP="007B4BEF">
      <w:pPr>
        <w:pStyle w:val="NoSpacing"/>
        <w:rPr>
          <w:rStyle w:val="sw"/>
        </w:rPr>
      </w:pPr>
      <w:r w:rsidRPr="007B4BEF">
        <w:rPr>
          <w:rStyle w:val="sw"/>
        </w:rPr>
        <w:t>As the full potential and implementation of 6G is still in development, there may be some impacts affecting India and its citizens.</w:t>
      </w:r>
    </w:p>
    <w:p w14:paraId="56EABA62" w14:textId="4C1195A5" w:rsidR="00787696" w:rsidRPr="007B4BEF" w:rsidRDefault="007B4BEF" w:rsidP="007B4BEF">
      <w:pPr>
        <w:pStyle w:val="NoSpacing"/>
        <w:rPr>
          <w:rStyle w:val="sw"/>
        </w:rPr>
      </w:pPr>
      <w:r w:rsidRPr="007B4BEF">
        <w:rPr>
          <w:rStyle w:val="sw"/>
        </w:rPr>
        <w:t xml:space="preserve"> </w:t>
      </w:r>
      <w:r w:rsidR="00787696" w:rsidRPr="007B4BEF">
        <w:rPr>
          <w:rStyle w:val="sw"/>
        </w:rPr>
        <w:t>6G can transfer data faster than 5G. This will increase upload and download speeds, help create faster data communications, and improve overall performance</w:t>
      </w:r>
      <w:r w:rsidRPr="007B4BEF">
        <w:rPr>
          <w:rStyle w:val="sw"/>
        </w:rPr>
        <w:t xml:space="preserve"> </w:t>
      </w:r>
      <w:r w:rsidR="00787696" w:rsidRPr="007B4BEF">
        <w:rPr>
          <w:rStyle w:val="sw"/>
        </w:rPr>
        <w:t>6G can instantly improve communications by reducing latency. This is especially important for applications such as augmented reality (AR) and virtual reality (VR), as well as remote surgery.</w:t>
      </w:r>
      <w:r w:rsidRPr="007B4BEF">
        <w:rPr>
          <w:rStyle w:val="sw"/>
        </w:rPr>
        <w:t xml:space="preserve"> </w:t>
      </w:r>
      <w:r w:rsidR="00787696" w:rsidRPr="007B4BEF">
        <w:rPr>
          <w:rStyle w:val="sw"/>
        </w:rPr>
        <w:t>Improved Connectivity:</w:t>
      </w:r>
      <w:r w:rsidRPr="007B4BEF">
        <w:rPr>
          <w:rStyle w:val="sw"/>
        </w:rPr>
        <w:t xml:space="preserve"> </w:t>
      </w:r>
      <w:r w:rsidR="00787696" w:rsidRPr="007B4BEF">
        <w:rPr>
          <w:rStyle w:val="sw"/>
        </w:rPr>
        <w:t xml:space="preserve"> 6G is expected to connect multiple devices simultaneously and provide a comprehensive and robust Internet of Things (IoT) infrastructure. This could lead to the advancement of smart cities, smart agriculture, and other IoT applications. </w:t>
      </w:r>
      <w:r w:rsidRPr="007B4BEF">
        <w:rPr>
          <w:rStyle w:val="sw"/>
        </w:rPr>
        <w:t xml:space="preserve">  </w:t>
      </w:r>
      <w:r w:rsidR="00787696" w:rsidRPr="007B4BEF">
        <w:rPr>
          <w:rStyle w:val="sw"/>
        </w:rPr>
        <w:t>Innovation and Economic Growth:</w:t>
      </w:r>
      <w:r w:rsidRPr="007B4BEF">
        <w:rPr>
          <w:rStyle w:val="sw"/>
        </w:rPr>
        <w:t xml:space="preserve"> </w:t>
      </w:r>
      <w:r w:rsidR="00787696" w:rsidRPr="007B4BEF">
        <w:rPr>
          <w:rStyle w:val="sw"/>
        </w:rPr>
        <w:t xml:space="preserve"> Investment in 6G technology can spur innovation and stimulate economic growth. It can provide new opportunities for businesses, startups, and researchers to develop and deliver applications and services. </w:t>
      </w:r>
      <w:r w:rsidRPr="007B4BEF">
        <w:rPr>
          <w:rStyle w:val="sw"/>
        </w:rPr>
        <w:t xml:space="preserve">  </w:t>
      </w:r>
      <w:r w:rsidR="00787696" w:rsidRPr="007B4BEF">
        <w:rPr>
          <w:rStyle w:val="sw"/>
        </w:rPr>
        <w:t xml:space="preserve"> Improving health:</w:t>
      </w:r>
      <w:r w:rsidRPr="007B4BEF">
        <w:rPr>
          <w:rStyle w:val="sw"/>
        </w:rPr>
        <w:t xml:space="preserve"> </w:t>
      </w:r>
      <w:r w:rsidR="00787696" w:rsidRPr="007B4BEF">
        <w:rPr>
          <w:rStyle w:val="sw"/>
        </w:rPr>
        <w:t xml:space="preserve"> With the potential for telesurgery and expanded medical applications, 6G can play a significant role in improving health, especially in remote or underserved areas. </w:t>
      </w:r>
      <w:r w:rsidRPr="007B4BEF">
        <w:rPr>
          <w:rStyle w:val="sw"/>
        </w:rPr>
        <w:t xml:space="preserve">  </w:t>
      </w:r>
      <w:r w:rsidR="00787696" w:rsidRPr="007B4BEF">
        <w:rPr>
          <w:rStyle w:val="sw"/>
        </w:rPr>
        <w:t xml:space="preserve"> Learning and distance learning: </w:t>
      </w:r>
      <w:r w:rsidRPr="007B4BEF">
        <w:rPr>
          <w:rStyle w:val="sw"/>
        </w:rPr>
        <w:t xml:space="preserve"> </w:t>
      </w:r>
      <w:r w:rsidR="00787696" w:rsidRPr="007B4BEF">
        <w:rPr>
          <w:rStyle w:val="sw"/>
        </w:rPr>
        <w:t xml:space="preserve"> Good connectivity helps improve distance learning. 6G can make learning easier by facilitating effective learning and effective and collaborative tools. </w:t>
      </w:r>
      <w:r w:rsidRPr="007B4BEF">
        <w:rPr>
          <w:rStyle w:val="sw"/>
        </w:rPr>
        <w:t xml:space="preserve">  </w:t>
      </w:r>
      <w:r w:rsidR="00787696" w:rsidRPr="007B4BEF">
        <w:rPr>
          <w:rStyle w:val="sw"/>
        </w:rPr>
        <w:t>Smart Infrastructure:</w:t>
      </w:r>
      <w:r w:rsidRPr="007B4BEF">
        <w:rPr>
          <w:rStyle w:val="sw"/>
        </w:rPr>
        <w:t xml:space="preserve"> </w:t>
      </w:r>
      <w:r w:rsidR="00787696" w:rsidRPr="007B4BEF">
        <w:rPr>
          <w:rStyle w:val="sw"/>
        </w:rPr>
        <w:t xml:space="preserve"> 6G can support the development of smart technology, including smart transportation, energy management and environmental monitoring. This could lead to more efficient resource management and reduced environmental impact.</w:t>
      </w:r>
      <w:r w:rsidRPr="007B4BEF">
        <w:rPr>
          <w:rStyle w:val="sw"/>
        </w:rPr>
        <w:t xml:space="preserve">  </w:t>
      </w:r>
      <w:r w:rsidR="00787696" w:rsidRPr="007B4BEF">
        <w:rPr>
          <w:rStyle w:val="sw"/>
        </w:rPr>
        <w:t>Global Competitiveness:</w:t>
      </w:r>
      <w:r w:rsidRPr="007B4BEF">
        <w:rPr>
          <w:rStyle w:val="sw"/>
        </w:rPr>
        <w:t xml:space="preserve"> </w:t>
      </w:r>
      <w:r w:rsidR="00787696" w:rsidRPr="007B4BEF">
        <w:rPr>
          <w:rStyle w:val="sw"/>
        </w:rPr>
        <w:t xml:space="preserve"> Early adoption and adoption of 6G technology could put India at the forefront of the global technology landscape and increase its competitiveness on the world stage.</w:t>
      </w:r>
      <w:r w:rsidRPr="007B4BEF">
        <w:rPr>
          <w:rStyle w:val="sw"/>
        </w:rPr>
        <w:t xml:space="preserve">  </w:t>
      </w:r>
      <w:r w:rsidR="00787696" w:rsidRPr="007B4BEF">
        <w:rPr>
          <w:rStyle w:val="sw"/>
        </w:rPr>
        <w:t>It is important to note that the realization of these benefits depends on the successful development, deployment and widespread adoption of 6G technology. In addition, addressing potential issues such as cybersecurity, privacy concerns, and infrastructure development will be key to maximizing the positive impact of 6G.</w:t>
      </w:r>
      <w:r w:rsidRPr="007B4BEF">
        <w:rPr>
          <w:rStyle w:val="sw"/>
        </w:rPr>
        <w:t xml:space="preserve">  </w:t>
      </w:r>
      <w:r w:rsidR="00787696" w:rsidRPr="007B4BEF">
        <w:rPr>
          <w:rStyle w:val="sw"/>
        </w:rPr>
        <w:t>How will 6G work?</w:t>
      </w:r>
      <w:r w:rsidRPr="007B4BEF">
        <w:rPr>
          <w:rStyle w:val="sw"/>
        </w:rPr>
        <w:t xml:space="preserve"> </w:t>
      </w:r>
      <w:r w:rsidR="00787696" w:rsidRPr="007B4BEF">
        <w:rPr>
          <w:rStyle w:val="sw"/>
        </w:rPr>
        <w:t>6G wireless sensing solutions are expected to selectively use different frequencies to measure absorption and adjust frequencies accordingly. This method is possible because atoms and molecules emit and absorb electromagnetic radiation at characteristic frequencies, and the emission and absorption frequencies are the same for any given substance.</w:t>
      </w:r>
      <w:r w:rsidRPr="007B4BEF">
        <w:rPr>
          <w:rStyle w:val="sw"/>
        </w:rPr>
        <w:t xml:space="preserve"> </w:t>
      </w:r>
      <w:r w:rsidR="00787696" w:rsidRPr="007B4BEF">
        <w:rPr>
          <w:rStyle w:val="sw"/>
        </w:rPr>
        <w:t>6G will have major implications for many government and industry approaches to public safety and critical asset protection, such as:</w:t>
      </w:r>
      <w:r w:rsidRPr="007B4BEF">
        <w:rPr>
          <w:rStyle w:val="sw"/>
        </w:rPr>
        <w:t xml:space="preserve">  </w:t>
      </w:r>
      <w:r w:rsidR="00787696" w:rsidRPr="007B4BEF">
        <w:rPr>
          <w:rStyle w:val="sw"/>
        </w:rPr>
        <w:t xml:space="preserve">threat </w:t>
      </w:r>
      <w:proofErr w:type="gramStart"/>
      <w:r w:rsidR="00787696" w:rsidRPr="007B4BEF">
        <w:rPr>
          <w:rStyle w:val="sw"/>
        </w:rPr>
        <w:t>detection;</w:t>
      </w:r>
      <w:r w:rsidRPr="007B4BEF">
        <w:rPr>
          <w:rStyle w:val="sw"/>
        </w:rPr>
        <w:t xml:space="preserve">  </w:t>
      </w:r>
      <w:r w:rsidR="00787696" w:rsidRPr="007B4BEF">
        <w:rPr>
          <w:rStyle w:val="sw"/>
        </w:rPr>
        <w:t>health</w:t>
      </w:r>
      <w:proofErr w:type="gramEnd"/>
      <w:r w:rsidR="00787696" w:rsidRPr="007B4BEF">
        <w:rPr>
          <w:rStyle w:val="sw"/>
        </w:rPr>
        <w:t xml:space="preserve"> monitoring;</w:t>
      </w:r>
      <w:r w:rsidRPr="007B4BEF">
        <w:rPr>
          <w:rStyle w:val="sw"/>
        </w:rPr>
        <w:t xml:space="preserve">  </w:t>
      </w:r>
      <w:r w:rsidR="00787696" w:rsidRPr="007B4BEF">
        <w:rPr>
          <w:rStyle w:val="sw"/>
        </w:rPr>
        <w:t>recognition of features and faces;</w:t>
      </w:r>
      <w:r w:rsidRPr="007B4BEF">
        <w:rPr>
          <w:rStyle w:val="sw"/>
        </w:rPr>
        <w:t xml:space="preserve">  </w:t>
      </w:r>
      <w:r w:rsidR="00787696" w:rsidRPr="007B4BEF">
        <w:rPr>
          <w:rStyle w:val="sw"/>
        </w:rPr>
        <w:t>decision-making in areas such as law enforcement and social credit systems;</w:t>
      </w:r>
      <w:r w:rsidRPr="007B4BEF">
        <w:rPr>
          <w:rStyle w:val="sw"/>
        </w:rPr>
        <w:t xml:space="preserve">  </w:t>
      </w:r>
      <w:r w:rsidR="00787696" w:rsidRPr="007B4BEF">
        <w:rPr>
          <w:rStyle w:val="sw"/>
        </w:rPr>
        <w:t>measurement of air quality;</w:t>
      </w:r>
      <w:r w:rsidRPr="007B4BEF">
        <w:rPr>
          <w:rStyle w:val="sw"/>
        </w:rPr>
        <w:t xml:space="preserve">  </w:t>
      </w:r>
      <w:r w:rsidR="00787696" w:rsidRPr="007B4BEF">
        <w:rPr>
          <w:rStyle w:val="sw"/>
        </w:rPr>
        <w:t>gas and toxicity sensing; and</w:t>
      </w:r>
      <w:r w:rsidRPr="007B4BEF">
        <w:rPr>
          <w:rStyle w:val="sw"/>
        </w:rPr>
        <w:t xml:space="preserve">  </w:t>
      </w:r>
      <w:r w:rsidR="00787696" w:rsidRPr="007B4BEF">
        <w:rPr>
          <w:rStyle w:val="sw"/>
        </w:rPr>
        <w:t>sensory interfaces that feel like real life.</w:t>
      </w:r>
      <w:r w:rsidRPr="007B4BEF">
        <w:rPr>
          <w:rStyle w:val="sw"/>
        </w:rPr>
        <w:t xml:space="preserve"> </w:t>
      </w:r>
      <w:r w:rsidR="00787696" w:rsidRPr="007B4BEF">
        <w:rPr>
          <w:rStyle w:val="sw"/>
        </w:rPr>
        <w:t>Smartphones and other mobile network technologies will also benefit from improvements in these areas, as will emerging technologies such as smart cities, autonomous vehicles, virtual reality and augmented reality.</w:t>
      </w:r>
    </w:p>
    <w:p w14:paraId="5CC470AF" w14:textId="4831BD44" w:rsidR="00787696" w:rsidRPr="007B4BEF" w:rsidRDefault="007B4BEF" w:rsidP="007B4BEF">
      <w:pPr>
        <w:pStyle w:val="NoSpacing"/>
        <w:rPr>
          <w:rStyle w:val="sw"/>
        </w:rPr>
      </w:pPr>
      <w:r w:rsidRPr="007B4BEF">
        <w:rPr>
          <w:rStyle w:val="sw"/>
        </w:rPr>
        <w:t xml:space="preserve"> </w:t>
      </w:r>
      <w:r w:rsidR="00787696" w:rsidRPr="007B4BEF">
        <w:rPr>
          <w:rStyle w:val="sw"/>
        </w:rPr>
        <w:t>Do we even need 6</w:t>
      </w:r>
      <w:proofErr w:type="gramStart"/>
      <w:r w:rsidR="00787696" w:rsidRPr="007B4BEF">
        <w:rPr>
          <w:rStyle w:val="sw"/>
        </w:rPr>
        <w:t>G?•</w:t>
      </w:r>
      <w:proofErr w:type="gramEnd"/>
    </w:p>
    <w:p w14:paraId="137784F5" w14:textId="05FD2D6D" w:rsidR="00787696" w:rsidRPr="007B4BEF" w:rsidRDefault="00787696" w:rsidP="007B4BEF">
      <w:pPr>
        <w:pStyle w:val="NoSpacing"/>
        <w:rPr>
          <w:rStyle w:val="sw"/>
        </w:rPr>
      </w:pPr>
      <w:r w:rsidRPr="007B4BEF">
        <w:rPr>
          <w:rStyle w:val="sw"/>
        </w:rPr>
        <w:t xml:space="preserve"> There are a number of reasons why we need 6G technology. These include the following:</w:t>
      </w:r>
    </w:p>
    <w:p w14:paraId="333D3D79" w14:textId="1F89D66E" w:rsidR="00787696" w:rsidRPr="007B4BEF" w:rsidRDefault="007B4BEF" w:rsidP="007B4BEF">
      <w:pPr>
        <w:pStyle w:val="NoSpacing"/>
        <w:rPr>
          <w:rStyle w:val="sw"/>
        </w:rPr>
      </w:pPr>
      <w:r w:rsidRPr="007B4BEF">
        <w:rPr>
          <w:rStyle w:val="sw"/>
        </w:rPr>
        <w:t xml:space="preserve">  </w:t>
      </w:r>
      <w:r w:rsidR="00787696" w:rsidRPr="007B4BEF">
        <w:rPr>
          <w:rStyle w:val="sw"/>
        </w:rPr>
        <w:t xml:space="preserve">Technological convergence. The sixth generation will include advanced technologies such as deep learning and big data analytics. The rollout of 5G is paving the way for this convergence. </w:t>
      </w:r>
    </w:p>
    <w:p w14:paraId="0082122B" w14:textId="79E013BE" w:rsidR="00787696" w:rsidRPr="007B4BEF" w:rsidRDefault="007B4BEF" w:rsidP="007B4BEF">
      <w:pPr>
        <w:pStyle w:val="NoSpacing"/>
        <w:rPr>
          <w:rStyle w:val="sw"/>
        </w:rPr>
      </w:pPr>
      <w:r w:rsidRPr="007B4BEF">
        <w:rPr>
          <w:rStyle w:val="sw"/>
        </w:rPr>
        <w:t xml:space="preserve">  </w:t>
      </w:r>
      <w:r w:rsidR="00787696" w:rsidRPr="007B4BEF">
        <w:rPr>
          <w:rStyle w:val="sw"/>
        </w:rPr>
        <w:t>Working edge. The need to deliver edge computing to deliver full throughput and low latency for ultra-reliable, low-latency solutions is a key driver for 6G.</w:t>
      </w:r>
    </w:p>
    <w:p w14:paraId="235D6A39" w14:textId="6EDB6E54" w:rsidR="00787696" w:rsidRPr="007B4BEF" w:rsidRDefault="00787696" w:rsidP="007B4BEF">
      <w:pPr>
        <w:pStyle w:val="NoSpacing"/>
        <w:rPr>
          <w:rStyle w:val="sw"/>
        </w:rPr>
      </w:pPr>
      <w:r w:rsidRPr="007B4BEF">
        <w:rPr>
          <w:rStyle w:val="sw"/>
        </w:rPr>
        <w:t xml:space="preserve"> </w:t>
      </w:r>
      <w:r w:rsidR="007B4BEF" w:rsidRPr="007B4BEF">
        <w:rPr>
          <w:rStyle w:val="sw"/>
        </w:rPr>
        <w:t xml:space="preserve">  </w:t>
      </w:r>
      <w:r w:rsidRPr="007B4BEF">
        <w:rPr>
          <w:rStyle w:val="sw"/>
        </w:rPr>
        <w:t>Internet of Things (IoT). Another important factor is the need to support machine-to-machine communication in IoT.</w:t>
      </w:r>
    </w:p>
    <w:p w14:paraId="61805776" w14:textId="49029D70" w:rsidR="00D92D77" w:rsidRPr="007B4BEF" w:rsidRDefault="00787696" w:rsidP="007B4BEF">
      <w:pPr>
        <w:pStyle w:val="NoSpacing"/>
        <w:rPr>
          <w:rStyle w:val="sw"/>
        </w:rPr>
      </w:pPr>
      <w:r w:rsidRPr="007B4BEF">
        <w:rPr>
          <w:rStyle w:val="sw"/>
        </w:rPr>
        <w:t xml:space="preserve"> </w:t>
      </w:r>
      <w:r w:rsidR="007B4BEF" w:rsidRPr="007B4BEF">
        <w:rPr>
          <w:rStyle w:val="sw"/>
        </w:rPr>
        <w:t xml:space="preserve">  </w:t>
      </w:r>
      <w:r w:rsidRPr="007B4BEF">
        <w:rPr>
          <w:rStyle w:val="sw"/>
        </w:rPr>
        <w:t xml:space="preserve">High Performance Computing (HPC). There is a relationship between 6G and HPC. While the business will support some IoT and mobile applications, many applications will need more HPCs to process data. </w:t>
      </w:r>
      <w:r w:rsidR="007B4BEF" w:rsidRPr="007B4BEF">
        <w:rPr>
          <w:rStyle w:val="sw"/>
        </w:rPr>
        <w:t xml:space="preserve"> </w:t>
      </w:r>
      <w:r w:rsidRPr="007B4BEF">
        <w:rPr>
          <w:rStyle w:val="sw"/>
        </w:rPr>
        <w:t xml:space="preserve">Who is researching 6G technology? </w:t>
      </w:r>
      <w:r w:rsidR="007B4BEF" w:rsidRPr="007B4BEF">
        <w:rPr>
          <w:rStyle w:val="sw"/>
        </w:rPr>
        <w:t xml:space="preserve"> </w:t>
      </w:r>
      <w:r w:rsidRPr="007B4BEF">
        <w:rPr>
          <w:rStyle w:val="sw"/>
        </w:rPr>
        <w:t xml:space="preserve">6G activities attracted the attention of many people working in the sector. Monitoring and analytics company Keysight Technologies worked on the development. Major companies such as Huawei, Nokia and Samsung announced their work on 6G. </w:t>
      </w:r>
      <w:r w:rsidR="007B4BEF" w:rsidRPr="007B4BEF">
        <w:rPr>
          <w:rStyle w:val="sw"/>
        </w:rPr>
        <w:t xml:space="preserve"> </w:t>
      </w:r>
      <w:r w:rsidRPr="007B4BEF">
        <w:rPr>
          <w:rStyle w:val="sw"/>
        </w:rPr>
        <w:t xml:space="preserve">Finally, the challenge of understanding 5G seems small compared to the race to understand which companies and countries are operating. 6G and other applications and services. </w:t>
      </w:r>
      <w:r w:rsidR="007B4BEF" w:rsidRPr="007B4BEF">
        <w:rPr>
          <w:rStyle w:val="sw"/>
        </w:rPr>
        <w:t xml:space="preserve"> </w:t>
      </w:r>
      <w:r w:rsidRPr="007B4BEF">
        <w:rPr>
          <w:rStyle w:val="sw"/>
        </w:rPr>
        <w:t xml:space="preserve">Key projects include: </w:t>
      </w:r>
      <w:r w:rsidR="007B4BEF" w:rsidRPr="007B4BEF">
        <w:rPr>
          <w:rStyle w:val="sw"/>
        </w:rPr>
        <w:t xml:space="preserve"> </w:t>
      </w:r>
      <w:r w:rsidRPr="007B4BEF">
        <w:rPr>
          <w:rStyle w:val="sw"/>
        </w:rPr>
        <w:t xml:space="preserve">The University of Oulu, Finland, launched the 6Genesis research project to develop the 2030 6G vision. The university is also working with Japan's 5G Support Alliance to research Finland's flagship 6G technology. </w:t>
      </w:r>
      <w:r w:rsidR="007B4BEF" w:rsidRPr="007B4BEF">
        <w:rPr>
          <w:rStyle w:val="sw"/>
        </w:rPr>
        <w:t xml:space="preserve">  </w:t>
      </w:r>
      <w:r w:rsidRPr="007B4BEF">
        <w:rPr>
          <w:rStyle w:val="sw"/>
        </w:rPr>
        <w:t xml:space="preserve">Korea Electronics and Telecommunications Research Institute is researching the 6G terahertz frequency band. Data speeds should be 100 times faster than 4G Long Term Evolution (LTE) networks and five times faster than 5G networks. </w:t>
      </w:r>
      <w:r w:rsidR="007B4BEF" w:rsidRPr="007B4BEF">
        <w:rPr>
          <w:rStyle w:val="sw"/>
        </w:rPr>
        <w:t xml:space="preserve">  </w:t>
      </w:r>
      <w:r w:rsidRPr="007B4BEF">
        <w:rPr>
          <w:rStyle w:val="sw"/>
        </w:rPr>
        <w:t xml:space="preserve">China's Ministry of Industry and Information Technology has invested in and supervised 6G research and development within the country. </w:t>
      </w:r>
      <w:r w:rsidR="007B4BEF" w:rsidRPr="007B4BEF">
        <w:rPr>
          <w:rStyle w:val="sw"/>
        </w:rPr>
        <w:t xml:space="preserve">  </w:t>
      </w:r>
      <w:r w:rsidRPr="007B4BEF">
        <w:rPr>
          <w:rStyle w:val="sw"/>
        </w:rPr>
        <w:t xml:space="preserve">In 2020, the Federal Communications Commission (FCC) opened the 6G spectrum above 95 GHz to the 3 THz frequency. </w:t>
      </w:r>
      <w:r w:rsidR="007B4BEF" w:rsidRPr="007B4BEF">
        <w:rPr>
          <w:rStyle w:val="sw"/>
        </w:rPr>
        <w:t xml:space="preserve">  </w:t>
      </w:r>
      <w:r w:rsidRPr="007B4BEF">
        <w:rPr>
          <w:rStyle w:val="sw"/>
        </w:rPr>
        <w:t xml:space="preserve">Hexa-X is a European organization of academic and business leaders dedicated to advancing 6G research standards. The plan is being driven by Finnish telecommunications company Nokia, joined by Swedish owner Ericsson and Italy's TIM. Researchers from Osaka University in Japan and the University of Adelaide in Australia have developed a silicon microchip with special multiplexers that can better distribute data and control terahertz waves. During testing, researchers confirmed that the device has a data transfer rate of 11 Gbps per second, while 5G is limited to 10 Gbps. </w:t>
      </w:r>
      <w:r w:rsidR="007B4BEF" w:rsidRPr="007B4BEF">
        <w:rPr>
          <w:rStyle w:val="sw"/>
        </w:rPr>
        <w:t xml:space="preserve"> </w:t>
      </w:r>
      <w:r w:rsidRPr="007B4BEF">
        <w:rPr>
          <w:rStyle w:val="sw"/>
        </w:rPr>
        <w:t xml:space="preserve">The future of 6G </w:t>
      </w:r>
      <w:proofErr w:type="gramStart"/>
      <w:r w:rsidRPr="007B4BEF">
        <w:rPr>
          <w:rStyle w:val="sw"/>
        </w:rPr>
        <w:t xml:space="preserve">networks </w:t>
      </w:r>
      <w:r w:rsidR="007B4BEF" w:rsidRPr="007B4BEF">
        <w:rPr>
          <w:rStyle w:val="sw"/>
        </w:rPr>
        <w:t xml:space="preserve"> </w:t>
      </w:r>
      <w:r w:rsidRPr="007B4BEF">
        <w:rPr>
          <w:rStyle w:val="sw"/>
        </w:rPr>
        <w:t>About</w:t>
      </w:r>
      <w:proofErr w:type="gramEnd"/>
      <w:r w:rsidRPr="007B4BEF">
        <w:rPr>
          <w:rStyle w:val="sw"/>
        </w:rPr>
        <w:t xml:space="preserve"> 10 years ago, the term “Beyond 4G” (B4G) was used to express the need to support the development of 4G beyond the LTE standard</w:t>
      </w:r>
      <w:r w:rsidR="00D92D77" w:rsidRPr="007B4BEF">
        <w:rPr>
          <w:rStyle w:val="sw"/>
        </w:rPr>
        <w:br w:type="page"/>
      </w:r>
    </w:p>
    <w:tbl>
      <w:tblPr>
        <w:tblStyle w:val="TableGrid"/>
        <w:tblW w:w="0" w:type="auto"/>
        <w:tblLook w:val="04A0" w:firstRow="1" w:lastRow="0" w:firstColumn="1" w:lastColumn="0" w:noHBand="0" w:noVBand="1"/>
      </w:tblPr>
      <w:tblGrid>
        <w:gridCol w:w="11472"/>
      </w:tblGrid>
      <w:tr w:rsidR="007B4BEF" w:rsidRPr="007B4BEF" w14:paraId="55D85955" w14:textId="77777777" w:rsidTr="007B4BEF">
        <w:tc>
          <w:tcPr>
            <w:tcW w:w="11472" w:type="dxa"/>
          </w:tcPr>
          <w:p w14:paraId="4F3F98DE" w14:textId="77777777" w:rsidR="007B4BEF" w:rsidRPr="007B4BEF" w:rsidRDefault="007B4BEF" w:rsidP="001C7B8B">
            <w:pPr>
              <w:pStyle w:val="NoSpacing"/>
              <w:rPr>
                <w:rStyle w:val="sw"/>
              </w:rPr>
            </w:pPr>
          </w:p>
        </w:tc>
      </w:tr>
      <w:tr w:rsidR="007B4BEF" w:rsidRPr="007B4BEF" w14:paraId="4EF42E0B" w14:textId="77777777" w:rsidTr="007B4BEF">
        <w:tc>
          <w:tcPr>
            <w:tcW w:w="11472" w:type="dxa"/>
          </w:tcPr>
          <w:tbl>
            <w:tblPr>
              <w:tblStyle w:val="TableGrid"/>
              <w:tblW w:w="0" w:type="auto"/>
              <w:tblLook w:val="04A0" w:firstRow="1" w:lastRow="0" w:firstColumn="1" w:lastColumn="0" w:noHBand="0" w:noVBand="1"/>
            </w:tblPr>
            <w:tblGrid>
              <w:gridCol w:w="2847"/>
              <w:gridCol w:w="2789"/>
              <w:gridCol w:w="2801"/>
              <w:gridCol w:w="2809"/>
            </w:tblGrid>
            <w:tr w:rsidR="007B4BEF" w:rsidRPr="007B4BEF" w14:paraId="7B4BC12B" w14:textId="77777777" w:rsidTr="001C7B8B">
              <w:tc>
                <w:tcPr>
                  <w:tcW w:w="2903" w:type="dxa"/>
                </w:tcPr>
                <w:p w14:paraId="67E8062A" w14:textId="77777777" w:rsidR="007B4BEF" w:rsidRPr="007B4BEF" w:rsidRDefault="007B4BEF" w:rsidP="001C7B8B">
                  <w:pPr>
                    <w:pStyle w:val="NoSpacing"/>
                    <w:rPr>
                      <w:rStyle w:val="sw"/>
                    </w:rPr>
                  </w:pPr>
                  <w:r w:rsidRPr="007B4BEF">
                    <w:rPr>
                      <w:rStyle w:val="sw"/>
                    </w:rPr>
                    <w:t>Core concept</w:t>
                  </w:r>
                </w:p>
              </w:tc>
              <w:tc>
                <w:tcPr>
                  <w:tcW w:w="2903" w:type="dxa"/>
                </w:tcPr>
                <w:p w14:paraId="4B4175DD" w14:textId="77777777" w:rsidR="007B4BEF" w:rsidRPr="007B4BEF" w:rsidRDefault="007B4BEF" w:rsidP="001C7B8B">
                  <w:pPr>
                    <w:pStyle w:val="NoSpacing"/>
                    <w:rPr>
                      <w:rStyle w:val="sw"/>
                    </w:rPr>
                  </w:pPr>
                  <w:r w:rsidRPr="007B4BEF">
                    <w:rPr>
                      <w:rStyle w:val="sw"/>
                    </w:rPr>
                    <w:t>4G</w:t>
                  </w:r>
                </w:p>
              </w:tc>
              <w:tc>
                <w:tcPr>
                  <w:tcW w:w="2903" w:type="dxa"/>
                </w:tcPr>
                <w:p w14:paraId="29537BC0" w14:textId="77777777" w:rsidR="007B4BEF" w:rsidRPr="007B4BEF" w:rsidRDefault="007B4BEF" w:rsidP="001C7B8B">
                  <w:pPr>
                    <w:pStyle w:val="NoSpacing"/>
                    <w:rPr>
                      <w:rStyle w:val="sw"/>
                    </w:rPr>
                  </w:pPr>
                  <w:r w:rsidRPr="007B4BEF">
                    <w:rPr>
                      <w:rStyle w:val="sw"/>
                    </w:rPr>
                    <w:t>5G</w:t>
                  </w:r>
                </w:p>
              </w:tc>
              <w:tc>
                <w:tcPr>
                  <w:tcW w:w="2904" w:type="dxa"/>
                </w:tcPr>
                <w:p w14:paraId="02BF2DC6" w14:textId="77777777" w:rsidR="007B4BEF" w:rsidRPr="007B4BEF" w:rsidRDefault="007B4BEF" w:rsidP="001C7B8B">
                  <w:pPr>
                    <w:pStyle w:val="NoSpacing"/>
                    <w:rPr>
                      <w:rStyle w:val="sw"/>
                    </w:rPr>
                  </w:pPr>
                  <w:r w:rsidRPr="007B4BEF">
                    <w:rPr>
                      <w:rStyle w:val="sw"/>
                    </w:rPr>
                    <w:t>6G</w:t>
                  </w:r>
                </w:p>
              </w:tc>
            </w:tr>
            <w:tr w:rsidR="007B4BEF" w:rsidRPr="007B4BEF" w14:paraId="67D2CF96" w14:textId="77777777" w:rsidTr="001C7B8B">
              <w:tc>
                <w:tcPr>
                  <w:tcW w:w="2903" w:type="dxa"/>
                </w:tcPr>
                <w:p w14:paraId="243E9054" w14:textId="77777777" w:rsidR="007B4BEF" w:rsidRPr="007B4BEF" w:rsidRDefault="007B4BEF" w:rsidP="001C7B8B">
                  <w:pPr>
                    <w:pStyle w:val="NoSpacing"/>
                    <w:rPr>
                      <w:rStyle w:val="sw"/>
                    </w:rPr>
                  </w:pPr>
                  <w:r w:rsidRPr="007B4BEF">
                    <w:rPr>
                      <w:rStyle w:val="sw"/>
                    </w:rPr>
                    <w:t>Peak data rate</w:t>
                  </w:r>
                </w:p>
              </w:tc>
              <w:tc>
                <w:tcPr>
                  <w:tcW w:w="2903" w:type="dxa"/>
                </w:tcPr>
                <w:p w14:paraId="0F339ABE" w14:textId="77777777" w:rsidR="007B4BEF" w:rsidRPr="007B4BEF" w:rsidRDefault="007B4BEF" w:rsidP="001C7B8B">
                  <w:pPr>
                    <w:pStyle w:val="NoSpacing"/>
                    <w:rPr>
                      <w:rStyle w:val="sw"/>
                    </w:rPr>
                  </w:pPr>
                  <w:r w:rsidRPr="007B4BEF">
                    <w:rPr>
                      <w:rStyle w:val="sw"/>
                    </w:rPr>
                    <w:t>1Gbps</w:t>
                  </w:r>
                </w:p>
              </w:tc>
              <w:tc>
                <w:tcPr>
                  <w:tcW w:w="2903" w:type="dxa"/>
                </w:tcPr>
                <w:p w14:paraId="49C435A7" w14:textId="77777777" w:rsidR="007B4BEF" w:rsidRPr="007B4BEF" w:rsidRDefault="007B4BEF" w:rsidP="001C7B8B">
                  <w:pPr>
                    <w:pStyle w:val="NoSpacing"/>
                    <w:rPr>
                      <w:rStyle w:val="sw"/>
                    </w:rPr>
                  </w:pPr>
                  <w:r w:rsidRPr="007B4BEF">
                    <w:rPr>
                      <w:rStyle w:val="sw"/>
                    </w:rPr>
                    <w:t>10Gbps</w:t>
                  </w:r>
                </w:p>
              </w:tc>
              <w:tc>
                <w:tcPr>
                  <w:tcW w:w="2904" w:type="dxa"/>
                </w:tcPr>
                <w:p w14:paraId="074B1E37" w14:textId="77777777" w:rsidR="007B4BEF" w:rsidRPr="007B4BEF" w:rsidRDefault="007B4BEF" w:rsidP="001C7B8B">
                  <w:pPr>
                    <w:pStyle w:val="NoSpacing"/>
                    <w:rPr>
                      <w:rStyle w:val="sw"/>
                    </w:rPr>
                  </w:pPr>
                  <w:r w:rsidRPr="007B4BEF">
                    <w:rPr>
                      <w:rStyle w:val="sw"/>
                    </w:rPr>
                    <w:t>1Tbps</w:t>
                  </w:r>
                </w:p>
              </w:tc>
            </w:tr>
            <w:tr w:rsidR="007B4BEF" w:rsidRPr="007B4BEF" w14:paraId="465BE725" w14:textId="77777777" w:rsidTr="001C7B8B">
              <w:tc>
                <w:tcPr>
                  <w:tcW w:w="2903" w:type="dxa"/>
                </w:tcPr>
                <w:p w14:paraId="1D72A2C2" w14:textId="77777777" w:rsidR="007B4BEF" w:rsidRPr="007B4BEF" w:rsidRDefault="007B4BEF" w:rsidP="001C7B8B">
                  <w:pPr>
                    <w:pStyle w:val="NoSpacing"/>
                    <w:rPr>
                      <w:rStyle w:val="sw"/>
                    </w:rPr>
                  </w:pPr>
                  <w:r w:rsidRPr="007B4BEF">
                    <w:rPr>
                      <w:rStyle w:val="sw"/>
                    </w:rPr>
                    <w:t xml:space="preserve">(E2E) end to end latency </w:t>
                  </w:r>
                </w:p>
              </w:tc>
              <w:tc>
                <w:tcPr>
                  <w:tcW w:w="2903" w:type="dxa"/>
                </w:tcPr>
                <w:p w14:paraId="51DAAA37" w14:textId="77777777" w:rsidR="007B4BEF" w:rsidRPr="007B4BEF" w:rsidRDefault="007B4BEF" w:rsidP="001C7B8B">
                  <w:pPr>
                    <w:pStyle w:val="NoSpacing"/>
                    <w:rPr>
                      <w:rStyle w:val="sw"/>
                    </w:rPr>
                  </w:pPr>
                  <w:r w:rsidRPr="007B4BEF">
                    <w:rPr>
                      <w:rStyle w:val="sw"/>
                    </w:rPr>
                    <w:t>100ms</w:t>
                  </w:r>
                </w:p>
              </w:tc>
              <w:tc>
                <w:tcPr>
                  <w:tcW w:w="2903" w:type="dxa"/>
                </w:tcPr>
                <w:p w14:paraId="4CC0F398" w14:textId="77777777" w:rsidR="007B4BEF" w:rsidRPr="007B4BEF" w:rsidRDefault="007B4BEF" w:rsidP="001C7B8B">
                  <w:pPr>
                    <w:pStyle w:val="NoSpacing"/>
                    <w:rPr>
                      <w:rStyle w:val="sw"/>
                    </w:rPr>
                  </w:pPr>
                  <w:r w:rsidRPr="007B4BEF">
                    <w:rPr>
                      <w:rStyle w:val="sw"/>
                    </w:rPr>
                    <w:t>10ms</w:t>
                  </w:r>
                </w:p>
              </w:tc>
              <w:tc>
                <w:tcPr>
                  <w:tcW w:w="2904" w:type="dxa"/>
                </w:tcPr>
                <w:p w14:paraId="214DF27A" w14:textId="77777777" w:rsidR="007B4BEF" w:rsidRPr="007B4BEF" w:rsidRDefault="007B4BEF" w:rsidP="001C7B8B">
                  <w:pPr>
                    <w:pStyle w:val="NoSpacing"/>
                    <w:rPr>
                      <w:rStyle w:val="sw"/>
                    </w:rPr>
                  </w:pPr>
                  <w:r w:rsidRPr="007B4BEF">
                    <w:rPr>
                      <w:rStyle w:val="sw"/>
                    </w:rPr>
                    <w:t>1ms</w:t>
                  </w:r>
                </w:p>
              </w:tc>
            </w:tr>
            <w:tr w:rsidR="007B4BEF" w:rsidRPr="007B4BEF" w14:paraId="110A372F" w14:textId="77777777" w:rsidTr="001C7B8B">
              <w:tc>
                <w:tcPr>
                  <w:tcW w:w="2903" w:type="dxa"/>
                </w:tcPr>
                <w:p w14:paraId="4EBF5274" w14:textId="77777777" w:rsidR="007B4BEF" w:rsidRPr="007B4BEF" w:rsidRDefault="007B4BEF" w:rsidP="001C7B8B">
                  <w:pPr>
                    <w:pStyle w:val="NoSpacing"/>
                    <w:rPr>
                      <w:rStyle w:val="sw"/>
                    </w:rPr>
                  </w:pPr>
                  <w:r w:rsidRPr="007B4BEF">
                    <w:rPr>
                      <w:rStyle w:val="sw"/>
                    </w:rPr>
                    <w:t xml:space="preserve">Maximum spectral efficiency  </w:t>
                  </w:r>
                </w:p>
              </w:tc>
              <w:tc>
                <w:tcPr>
                  <w:tcW w:w="2903" w:type="dxa"/>
                </w:tcPr>
                <w:p w14:paraId="1CCB0815" w14:textId="77777777" w:rsidR="007B4BEF" w:rsidRPr="007B4BEF" w:rsidRDefault="007B4BEF" w:rsidP="001C7B8B">
                  <w:pPr>
                    <w:pStyle w:val="NoSpacing"/>
                    <w:rPr>
                      <w:rStyle w:val="sw"/>
                    </w:rPr>
                  </w:pPr>
                  <w:r w:rsidRPr="007B4BEF">
                    <w:rPr>
                      <w:rStyle w:val="sw"/>
                    </w:rPr>
                    <w:t>15 bps/Hz</w:t>
                  </w:r>
                </w:p>
              </w:tc>
              <w:tc>
                <w:tcPr>
                  <w:tcW w:w="2903" w:type="dxa"/>
                </w:tcPr>
                <w:p w14:paraId="3401BC3C" w14:textId="77777777" w:rsidR="007B4BEF" w:rsidRPr="007B4BEF" w:rsidRDefault="007B4BEF" w:rsidP="001C7B8B">
                  <w:pPr>
                    <w:pStyle w:val="NoSpacing"/>
                    <w:rPr>
                      <w:rStyle w:val="sw"/>
                    </w:rPr>
                  </w:pPr>
                  <w:r w:rsidRPr="007B4BEF">
                    <w:rPr>
                      <w:rStyle w:val="sw"/>
                    </w:rPr>
                    <w:t>30bps/Hz</w:t>
                  </w:r>
                </w:p>
              </w:tc>
              <w:tc>
                <w:tcPr>
                  <w:tcW w:w="2904" w:type="dxa"/>
                </w:tcPr>
                <w:p w14:paraId="419F22E3" w14:textId="77777777" w:rsidR="007B4BEF" w:rsidRPr="007B4BEF" w:rsidRDefault="007B4BEF" w:rsidP="001C7B8B">
                  <w:pPr>
                    <w:pStyle w:val="NoSpacing"/>
                    <w:rPr>
                      <w:rStyle w:val="sw"/>
                    </w:rPr>
                  </w:pPr>
                  <w:r w:rsidRPr="007B4BEF">
                    <w:rPr>
                      <w:rStyle w:val="sw"/>
                    </w:rPr>
                    <w:t>100bps/Hz</w:t>
                  </w:r>
                </w:p>
              </w:tc>
            </w:tr>
            <w:tr w:rsidR="007B4BEF" w:rsidRPr="007B4BEF" w14:paraId="7A31719E" w14:textId="77777777" w:rsidTr="001C7B8B">
              <w:tc>
                <w:tcPr>
                  <w:tcW w:w="2903" w:type="dxa"/>
                </w:tcPr>
                <w:p w14:paraId="4FF3BBF2" w14:textId="77777777" w:rsidR="007B4BEF" w:rsidRPr="007B4BEF" w:rsidRDefault="007B4BEF" w:rsidP="001C7B8B">
                  <w:pPr>
                    <w:pStyle w:val="NoSpacing"/>
                    <w:rPr>
                      <w:rStyle w:val="sw"/>
                    </w:rPr>
                  </w:pPr>
                  <w:r w:rsidRPr="007B4BEF">
                    <w:rPr>
                      <w:rStyle w:val="sw"/>
                    </w:rPr>
                    <w:t>Mobility support</w:t>
                  </w:r>
                </w:p>
              </w:tc>
              <w:tc>
                <w:tcPr>
                  <w:tcW w:w="2903" w:type="dxa"/>
                </w:tcPr>
                <w:p w14:paraId="547E23C1" w14:textId="77777777" w:rsidR="007B4BEF" w:rsidRPr="007B4BEF" w:rsidRDefault="007B4BEF" w:rsidP="001C7B8B">
                  <w:pPr>
                    <w:pStyle w:val="NoSpacing"/>
                    <w:rPr>
                      <w:rStyle w:val="sw"/>
                    </w:rPr>
                  </w:pPr>
                  <w:r w:rsidRPr="007B4BEF">
                    <w:rPr>
                      <w:rStyle w:val="sw"/>
                    </w:rPr>
                    <w:t>Up to 350 km/</w:t>
                  </w:r>
                  <w:proofErr w:type="spellStart"/>
                  <w:r w:rsidRPr="007B4BEF">
                    <w:rPr>
                      <w:rStyle w:val="sw"/>
                    </w:rPr>
                    <w:t>hr</w:t>
                  </w:r>
                  <w:proofErr w:type="spellEnd"/>
                </w:p>
              </w:tc>
              <w:tc>
                <w:tcPr>
                  <w:tcW w:w="2903" w:type="dxa"/>
                </w:tcPr>
                <w:p w14:paraId="062E9216" w14:textId="77777777" w:rsidR="007B4BEF" w:rsidRPr="007B4BEF" w:rsidRDefault="007B4BEF" w:rsidP="001C7B8B">
                  <w:pPr>
                    <w:pStyle w:val="NoSpacing"/>
                    <w:rPr>
                      <w:rStyle w:val="sw"/>
                    </w:rPr>
                  </w:pPr>
                  <w:r w:rsidRPr="007B4BEF">
                    <w:rPr>
                      <w:rStyle w:val="sw"/>
                    </w:rPr>
                    <w:t>Up to 500 km/</w:t>
                  </w:r>
                  <w:proofErr w:type="spellStart"/>
                  <w:r w:rsidRPr="007B4BEF">
                    <w:rPr>
                      <w:rStyle w:val="sw"/>
                    </w:rPr>
                    <w:t>hr</w:t>
                  </w:r>
                  <w:proofErr w:type="spellEnd"/>
                </w:p>
              </w:tc>
              <w:tc>
                <w:tcPr>
                  <w:tcW w:w="2904" w:type="dxa"/>
                </w:tcPr>
                <w:p w14:paraId="43A709D8" w14:textId="77777777" w:rsidR="007B4BEF" w:rsidRPr="007B4BEF" w:rsidRDefault="007B4BEF" w:rsidP="001C7B8B">
                  <w:pPr>
                    <w:pStyle w:val="NoSpacing"/>
                    <w:rPr>
                      <w:rStyle w:val="sw"/>
                    </w:rPr>
                  </w:pPr>
                  <w:r w:rsidRPr="007B4BEF">
                    <w:rPr>
                      <w:rStyle w:val="sw"/>
                    </w:rPr>
                    <w:t>Up to 1000 km/</w:t>
                  </w:r>
                  <w:proofErr w:type="spellStart"/>
                  <w:r w:rsidRPr="007B4BEF">
                    <w:rPr>
                      <w:rStyle w:val="sw"/>
                    </w:rPr>
                    <w:t>hr</w:t>
                  </w:r>
                  <w:proofErr w:type="spellEnd"/>
                </w:p>
              </w:tc>
            </w:tr>
            <w:tr w:rsidR="007B4BEF" w:rsidRPr="007B4BEF" w14:paraId="782CD624" w14:textId="77777777" w:rsidTr="001C7B8B">
              <w:tc>
                <w:tcPr>
                  <w:tcW w:w="2903" w:type="dxa"/>
                </w:tcPr>
                <w:p w14:paraId="55E0A58B" w14:textId="77777777" w:rsidR="007B4BEF" w:rsidRPr="007B4BEF" w:rsidRDefault="007B4BEF" w:rsidP="001C7B8B">
                  <w:pPr>
                    <w:pStyle w:val="NoSpacing"/>
                    <w:rPr>
                      <w:rStyle w:val="sw"/>
                    </w:rPr>
                  </w:pPr>
                  <w:r w:rsidRPr="007B4BEF">
                    <w:rPr>
                      <w:rStyle w:val="sw"/>
                    </w:rPr>
                    <w:t xml:space="preserve">Satellite integration </w:t>
                  </w:r>
                </w:p>
              </w:tc>
              <w:tc>
                <w:tcPr>
                  <w:tcW w:w="2903" w:type="dxa"/>
                </w:tcPr>
                <w:p w14:paraId="263BBC1C" w14:textId="77777777" w:rsidR="007B4BEF" w:rsidRPr="007B4BEF" w:rsidRDefault="007B4BEF" w:rsidP="001C7B8B">
                  <w:pPr>
                    <w:pStyle w:val="NoSpacing"/>
                    <w:rPr>
                      <w:rStyle w:val="sw"/>
                    </w:rPr>
                  </w:pPr>
                  <w:r w:rsidRPr="007B4BEF">
                    <w:rPr>
                      <w:rStyle w:val="sw"/>
                    </w:rPr>
                    <w:t>NO</w:t>
                  </w:r>
                </w:p>
              </w:tc>
              <w:tc>
                <w:tcPr>
                  <w:tcW w:w="2903" w:type="dxa"/>
                </w:tcPr>
                <w:p w14:paraId="5CAC4640" w14:textId="77777777" w:rsidR="007B4BEF" w:rsidRPr="007B4BEF" w:rsidRDefault="007B4BEF" w:rsidP="001C7B8B">
                  <w:pPr>
                    <w:pStyle w:val="NoSpacing"/>
                    <w:rPr>
                      <w:rStyle w:val="sw"/>
                    </w:rPr>
                  </w:pPr>
                  <w:r w:rsidRPr="007B4BEF">
                    <w:rPr>
                      <w:rStyle w:val="sw"/>
                    </w:rPr>
                    <w:t xml:space="preserve">NO </w:t>
                  </w:r>
                </w:p>
              </w:tc>
              <w:tc>
                <w:tcPr>
                  <w:tcW w:w="2904" w:type="dxa"/>
                </w:tcPr>
                <w:p w14:paraId="580FFB69" w14:textId="77777777" w:rsidR="007B4BEF" w:rsidRPr="007B4BEF" w:rsidRDefault="007B4BEF" w:rsidP="001C7B8B">
                  <w:pPr>
                    <w:pStyle w:val="NoSpacing"/>
                    <w:rPr>
                      <w:rStyle w:val="sw"/>
                    </w:rPr>
                  </w:pPr>
                  <w:r w:rsidRPr="007B4BEF">
                    <w:rPr>
                      <w:rStyle w:val="sw"/>
                    </w:rPr>
                    <w:t>fully</w:t>
                  </w:r>
                </w:p>
              </w:tc>
            </w:tr>
            <w:tr w:rsidR="007B4BEF" w:rsidRPr="007B4BEF" w14:paraId="13CBF5F9" w14:textId="77777777" w:rsidTr="001C7B8B">
              <w:tc>
                <w:tcPr>
                  <w:tcW w:w="2903" w:type="dxa"/>
                </w:tcPr>
                <w:p w14:paraId="6B200B9A" w14:textId="77777777" w:rsidR="007B4BEF" w:rsidRPr="007B4BEF" w:rsidRDefault="007B4BEF" w:rsidP="001C7B8B">
                  <w:pPr>
                    <w:pStyle w:val="NoSpacing"/>
                    <w:rPr>
                      <w:rStyle w:val="sw"/>
                    </w:rPr>
                  </w:pPr>
                  <w:r w:rsidRPr="007B4BEF">
                    <w:rPr>
                      <w:rStyle w:val="sw"/>
                    </w:rPr>
                    <w:t xml:space="preserve">AI </w:t>
                  </w:r>
                </w:p>
              </w:tc>
              <w:tc>
                <w:tcPr>
                  <w:tcW w:w="2903" w:type="dxa"/>
                </w:tcPr>
                <w:p w14:paraId="4769FBC5" w14:textId="77777777" w:rsidR="007B4BEF" w:rsidRPr="007B4BEF" w:rsidRDefault="007B4BEF" w:rsidP="001C7B8B">
                  <w:pPr>
                    <w:pStyle w:val="NoSpacing"/>
                    <w:rPr>
                      <w:rStyle w:val="sw"/>
                    </w:rPr>
                  </w:pPr>
                  <w:r w:rsidRPr="007B4BEF">
                    <w:rPr>
                      <w:rStyle w:val="sw"/>
                    </w:rPr>
                    <w:t xml:space="preserve">NO </w:t>
                  </w:r>
                </w:p>
              </w:tc>
              <w:tc>
                <w:tcPr>
                  <w:tcW w:w="2903" w:type="dxa"/>
                </w:tcPr>
                <w:p w14:paraId="47EC92E7" w14:textId="77777777" w:rsidR="007B4BEF" w:rsidRPr="007B4BEF" w:rsidRDefault="007B4BEF" w:rsidP="001C7B8B">
                  <w:pPr>
                    <w:pStyle w:val="NoSpacing"/>
                    <w:rPr>
                      <w:rStyle w:val="sw"/>
                    </w:rPr>
                  </w:pPr>
                  <w:r w:rsidRPr="007B4BEF">
                    <w:rPr>
                      <w:rStyle w:val="sw"/>
                    </w:rPr>
                    <w:t xml:space="preserve">PARTIAL </w:t>
                  </w:r>
                </w:p>
              </w:tc>
              <w:tc>
                <w:tcPr>
                  <w:tcW w:w="2904" w:type="dxa"/>
                </w:tcPr>
                <w:p w14:paraId="59CC75B1" w14:textId="77777777" w:rsidR="007B4BEF" w:rsidRPr="007B4BEF" w:rsidRDefault="007B4BEF" w:rsidP="001C7B8B">
                  <w:pPr>
                    <w:pStyle w:val="NoSpacing"/>
                    <w:rPr>
                      <w:rStyle w:val="sw"/>
                    </w:rPr>
                  </w:pPr>
                  <w:r w:rsidRPr="007B4BEF">
                    <w:rPr>
                      <w:rStyle w:val="sw"/>
                    </w:rPr>
                    <w:t>FULLY</w:t>
                  </w:r>
                </w:p>
              </w:tc>
            </w:tr>
            <w:tr w:rsidR="007B4BEF" w:rsidRPr="007B4BEF" w14:paraId="33F67B53" w14:textId="77777777" w:rsidTr="001C7B8B">
              <w:trPr>
                <w:trHeight w:val="953"/>
              </w:trPr>
              <w:tc>
                <w:tcPr>
                  <w:tcW w:w="2903" w:type="dxa"/>
                </w:tcPr>
                <w:p w14:paraId="12A80FCD" w14:textId="77777777" w:rsidR="007B4BEF" w:rsidRPr="007B4BEF" w:rsidRDefault="007B4BEF" w:rsidP="001C7B8B">
                  <w:pPr>
                    <w:pStyle w:val="NoSpacing"/>
                    <w:rPr>
                      <w:rStyle w:val="sw"/>
                    </w:rPr>
                  </w:pPr>
                  <w:r w:rsidRPr="007B4BEF">
                    <w:rPr>
                      <w:rStyle w:val="sw"/>
                    </w:rPr>
                    <w:t>AUTONOUMUS VEHICLE</w:t>
                  </w:r>
                </w:p>
              </w:tc>
              <w:tc>
                <w:tcPr>
                  <w:tcW w:w="2903" w:type="dxa"/>
                </w:tcPr>
                <w:p w14:paraId="5472E3BE" w14:textId="77777777" w:rsidR="007B4BEF" w:rsidRPr="007B4BEF" w:rsidRDefault="007B4BEF" w:rsidP="001C7B8B">
                  <w:pPr>
                    <w:pStyle w:val="NoSpacing"/>
                    <w:rPr>
                      <w:rStyle w:val="sw"/>
                    </w:rPr>
                  </w:pPr>
                  <w:r w:rsidRPr="007B4BEF">
                    <w:rPr>
                      <w:rStyle w:val="sw"/>
                    </w:rPr>
                    <w:t xml:space="preserve">NO </w:t>
                  </w:r>
                </w:p>
              </w:tc>
              <w:tc>
                <w:tcPr>
                  <w:tcW w:w="2903" w:type="dxa"/>
                </w:tcPr>
                <w:p w14:paraId="5697D9AC" w14:textId="77777777" w:rsidR="007B4BEF" w:rsidRPr="007B4BEF" w:rsidRDefault="007B4BEF" w:rsidP="001C7B8B">
                  <w:pPr>
                    <w:pStyle w:val="NoSpacing"/>
                    <w:rPr>
                      <w:rStyle w:val="sw"/>
                    </w:rPr>
                  </w:pPr>
                  <w:r w:rsidRPr="007B4BEF">
                    <w:rPr>
                      <w:rStyle w:val="sw"/>
                    </w:rPr>
                    <w:t>PARTIAL</w:t>
                  </w:r>
                </w:p>
              </w:tc>
              <w:tc>
                <w:tcPr>
                  <w:tcW w:w="2904" w:type="dxa"/>
                </w:tcPr>
                <w:p w14:paraId="1A8679AC" w14:textId="77777777" w:rsidR="007B4BEF" w:rsidRPr="007B4BEF" w:rsidRDefault="007B4BEF" w:rsidP="001C7B8B">
                  <w:pPr>
                    <w:pStyle w:val="NoSpacing"/>
                    <w:rPr>
                      <w:rStyle w:val="sw"/>
                    </w:rPr>
                  </w:pPr>
                  <w:r w:rsidRPr="007B4BEF">
                    <w:rPr>
                      <w:rStyle w:val="sw"/>
                    </w:rPr>
                    <w:t>FULLY</w:t>
                  </w:r>
                </w:p>
              </w:tc>
            </w:tr>
            <w:tr w:rsidR="007B4BEF" w:rsidRPr="007B4BEF" w14:paraId="7D1A764E" w14:textId="77777777" w:rsidTr="001C7B8B">
              <w:trPr>
                <w:trHeight w:val="953"/>
              </w:trPr>
              <w:tc>
                <w:tcPr>
                  <w:tcW w:w="2903" w:type="dxa"/>
                </w:tcPr>
                <w:p w14:paraId="11E5EFB4" w14:textId="77777777" w:rsidR="007B4BEF" w:rsidRPr="007B4BEF" w:rsidRDefault="007B4BEF" w:rsidP="001C7B8B">
                  <w:pPr>
                    <w:pStyle w:val="NoSpacing"/>
                    <w:rPr>
                      <w:rStyle w:val="sw"/>
                    </w:rPr>
                  </w:pPr>
                  <w:r w:rsidRPr="007B4BEF">
                    <w:rPr>
                      <w:rStyle w:val="sw"/>
                    </w:rPr>
                    <w:t>XR</w:t>
                  </w:r>
                </w:p>
              </w:tc>
              <w:tc>
                <w:tcPr>
                  <w:tcW w:w="2903" w:type="dxa"/>
                </w:tcPr>
                <w:p w14:paraId="3D2989FB" w14:textId="77777777" w:rsidR="007B4BEF" w:rsidRPr="007B4BEF" w:rsidRDefault="007B4BEF" w:rsidP="001C7B8B">
                  <w:pPr>
                    <w:pStyle w:val="NoSpacing"/>
                    <w:rPr>
                      <w:rStyle w:val="sw"/>
                    </w:rPr>
                  </w:pPr>
                  <w:r w:rsidRPr="007B4BEF">
                    <w:rPr>
                      <w:rStyle w:val="sw"/>
                    </w:rPr>
                    <w:t xml:space="preserve">NO </w:t>
                  </w:r>
                </w:p>
              </w:tc>
              <w:tc>
                <w:tcPr>
                  <w:tcW w:w="2903" w:type="dxa"/>
                </w:tcPr>
                <w:p w14:paraId="7D9F47DC" w14:textId="77777777" w:rsidR="007B4BEF" w:rsidRPr="007B4BEF" w:rsidRDefault="007B4BEF" w:rsidP="001C7B8B">
                  <w:pPr>
                    <w:pStyle w:val="NoSpacing"/>
                    <w:rPr>
                      <w:rStyle w:val="sw"/>
                    </w:rPr>
                  </w:pPr>
                  <w:r w:rsidRPr="007B4BEF">
                    <w:rPr>
                      <w:rStyle w:val="sw"/>
                    </w:rPr>
                    <w:t xml:space="preserve">PARTIAL </w:t>
                  </w:r>
                </w:p>
              </w:tc>
              <w:tc>
                <w:tcPr>
                  <w:tcW w:w="2904" w:type="dxa"/>
                </w:tcPr>
                <w:p w14:paraId="6294AF6B" w14:textId="77777777" w:rsidR="007B4BEF" w:rsidRPr="007B4BEF" w:rsidRDefault="007B4BEF" w:rsidP="001C7B8B">
                  <w:pPr>
                    <w:pStyle w:val="NoSpacing"/>
                    <w:rPr>
                      <w:rStyle w:val="sw"/>
                    </w:rPr>
                  </w:pPr>
                  <w:r w:rsidRPr="007B4BEF">
                    <w:rPr>
                      <w:rStyle w:val="sw"/>
                    </w:rPr>
                    <w:t xml:space="preserve">FULLY </w:t>
                  </w:r>
                </w:p>
              </w:tc>
            </w:tr>
            <w:tr w:rsidR="007B4BEF" w:rsidRPr="007B4BEF" w14:paraId="0D1497EB" w14:textId="77777777" w:rsidTr="001C7B8B">
              <w:trPr>
                <w:trHeight w:val="953"/>
              </w:trPr>
              <w:tc>
                <w:tcPr>
                  <w:tcW w:w="2903" w:type="dxa"/>
                </w:tcPr>
                <w:p w14:paraId="7B3997C0" w14:textId="77777777" w:rsidR="007B4BEF" w:rsidRPr="007B4BEF" w:rsidRDefault="007B4BEF" w:rsidP="001C7B8B">
                  <w:pPr>
                    <w:pStyle w:val="NoSpacing"/>
                    <w:rPr>
                      <w:rStyle w:val="sw"/>
                    </w:rPr>
                  </w:pPr>
                  <w:r w:rsidRPr="007B4BEF">
                    <w:rPr>
                      <w:rStyle w:val="sw"/>
                    </w:rPr>
                    <w:t xml:space="preserve">HAPTIC COMMUNICATION </w:t>
                  </w:r>
                </w:p>
              </w:tc>
              <w:tc>
                <w:tcPr>
                  <w:tcW w:w="2903" w:type="dxa"/>
                </w:tcPr>
                <w:p w14:paraId="6B7FA60C" w14:textId="77777777" w:rsidR="007B4BEF" w:rsidRPr="007B4BEF" w:rsidRDefault="007B4BEF" w:rsidP="001C7B8B">
                  <w:pPr>
                    <w:pStyle w:val="NoSpacing"/>
                    <w:rPr>
                      <w:rStyle w:val="sw"/>
                    </w:rPr>
                  </w:pPr>
                  <w:r w:rsidRPr="007B4BEF">
                    <w:rPr>
                      <w:rStyle w:val="sw"/>
                    </w:rPr>
                    <w:t xml:space="preserve">NO </w:t>
                  </w:r>
                </w:p>
              </w:tc>
              <w:tc>
                <w:tcPr>
                  <w:tcW w:w="2903" w:type="dxa"/>
                </w:tcPr>
                <w:p w14:paraId="1B11F999" w14:textId="77777777" w:rsidR="007B4BEF" w:rsidRPr="007B4BEF" w:rsidRDefault="007B4BEF" w:rsidP="001C7B8B">
                  <w:pPr>
                    <w:pStyle w:val="NoSpacing"/>
                    <w:rPr>
                      <w:rStyle w:val="sw"/>
                    </w:rPr>
                  </w:pPr>
                  <w:r w:rsidRPr="007B4BEF">
                    <w:rPr>
                      <w:rStyle w:val="sw"/>
                    </w:rPr>
                    <w:t xml:space="preserve">PARTIAL </w:t>
                  </w:r>
                </w:p>
              </w:tc>
              <w:tc>
                <w:tcPr>
                  <w:tcW w:w="2904" w:type="dxa"/>
                </w:tcPr>
                <w:p w14:paraId="1BA110F7" w14:textId="77777777" w:rsidR="007B4BEF" w:rsidRPr="007B4BEF" w:rsidRDefault="007B4BEF" w:rsidP="001C7B8B">
                  <w:pPr>
                    <w:pStyle w:val="NoSpacing"/>
                    <w:rPr>
                      <w:rStyle w:val="sw"/>
                    </w:rPr>
                  </w:pPr>
                  <w:r w:rsidRPr="007B4BEF">
                    <w:rPr>
                      <w:rStyle w:val="sw"/>
                    </w:rPr>
                    <w:t xml:space="preserve">FULLY </w:t>
                  </w:r>
                </w:p>
              </w:tc>
            </w:tr>
            <w:tr w:rsidR="007B4BEF" w:rsidRPr="007B4BEF" w14:paraId="260011D2" w14:textId="77777777" w:rsidTr="001C7B8B">
              <w:trPr>
                <w:trHeight w:val="953"/>
              </w:trPr>
              <w:tc>
                <w:tcPr>
                  <w:tcW w:w="2903" w:type="dxa"/>
                </w:tcPr>
                <w:p w14:paraId="6A14D115" w14:textId="77777777" w:rsidR="007B4BEF" w:rsidRPr="007B4BEF" w:rsidRDefault="007B4BEF" w:rsidP="001C7B8B">
                  <w:pPr>
                    <w:pStyle w:val="NoSpacing"/>
                    <w:rPr>
                      <w:rStyle w:val="sw"/>
                    </w:rPr>
                  </w:pPr>
                  <w:r w:rsidRPr="007B4BEF">
                    <w:rPr>
                      <w:rStyle w:val="sw"/>
                    </w:rPr>
                    <w:t>THz communication</w:t>
                  </w:r>
                </w:p>
              </w:tc>
              <w:tc>
                <w:tcPr>
                  <w:tcW w:w="2903" w:type="dxa"/>
                </w:tcPr>
                <w:p w14:paraId="3BA6141B" w14:textId="77777777" w:rsidR="007B4BEF" w:rsidRPr="007B4BEF" w:rsidRDefault="007B4BEF" w:rsidP="001C7B8B">
                  <w:pPr>
                    <w:pStyle w:val="NoSpacing"/>
                    <w:rPr>
                      <w:rStyle w:val="sw"/>
                    </w:rPr>
                  </w:pPr>
                  <w:r w:rsidRPr="007B4BEF">
                    <w:rPr>
                      <w:rStyle w:val="sw"/>
                    </w:rPr>
                    <w:t>No</w:t>
                  </w:r>
                </w:p>
                <w:p w14:paraId="6D5E24DA" w14:textId="77777777" w:rsidR="007B4BEF" w:rsidRPr="007B4BEF" w:rsidRDefault="007B4BEF" w:rsidP="001C7B8B">
                  <w:pPr>
                    <w:pStyle w:val="NoSpacing"/>
                    <w:rPr>
                      <w:rStyle w:val="sw"/>
                    </w:rPr>
                  </w:pPr>
                </w:p>
              </w:tc>
              <w:tc>
                <w:tcPr>
                  <w:tcW w:w="2903" w:type="dxa"/>
                </w:tcPr>
                <w:p w14:paraId="4FB89F41" w14:textId="77777777" w:rsidR="007B4BEF" w:rsidRPr="007B4BEF" w:rsidRDefault="007B4BEF" w:rsidP="001C7B8B">
                  <w:pPr>
                    <w:pStyle w:val="NoSpacing"/>
                    <w:rPr>
                      <w:rStyle w:val="sw"/>
                    </w:rPr>
                  </w:pPr>
                  <w:r w:rsidRPr="007B4BEF">
                    <w:rPr>
                      <w:rStyle w:val="sw"/>
                    </w:rPr>
                    <w:t>Very limited</w:t>
                  </w:r>
                </w:p>
                <w:p w14:paraId="78C2555B" w14:textId="77777777" w:rsidR="007B4BEF" w:rsidRPr="007B4BEF" w:rsidRDefault="007B4BEF" w:rsidP="001C7B8B">
                  <w:pPr>
                    <w:pStyle w:val="NoSpacing"/>
                    <w:rPr>
                      <w:rStyle w:val="sw"/>
                    </w:rPr>
                  </w:pPr>
                </w:p>
              </w:tc>
              <w:tc>
                <w:tcPr>
                  <w:tcW w:w="2904" w:type="dxa"/>
                </w:tcPr>
                <w:p w14:paraId="52516E9B" w14:textId="77777777" w:rsidR="007B4BEF" w:rsidRPr="007B4BEF" w:rsidRDefault="007B4BEF" w:rsidP="001C7B8B">
                  <w:pPr>
                    <w:pStyle w:val="NoSpacing"/>
                    <w:rPr>
                      <w:rStyle w:val="sw"/>
                    </w:rPr>
                  </w:pPr>
                  <w:r w:rsidRPr="007B4BEF">
                    <w:rPr>
                      <w:rStyle w:val="sw"/>
                    </w:rPr>
                    <w:t>Widely</w:t>
                  </w:r>
                </w:p>
                <w:p w14:paraId="190D158A" w14:textId="77777777" w:rsidR="007B4BEF" w:rsidRPr="007B4BEF" w:rsidRDefault="007B4BEF" w:rsidP="001C7B8B">
                  <w:pPr>
                    <w:pStyle w:val="NoSpacing"/>
                    <w:rPr>
                      <w:rStyle w:val="sw"/>
                    </w:rPr>
                  </w:pPr>
                </w:p>
              </w:tc>
            </w:tr>
            <w:tr w:rsidR="007B4BEF" w:rsidRPr="007B4BEF" w14:paraId="287268D6" w14:textId="77777777" w:rsidTr="001C7B8B">
              <w:trPr>
                <w:trHeight w:val="953"/>
              </w:trPr>
              <w:tc>
                <w:tcPr>
                  <w:tcW w:w="2903" w:type="dxa"/>
                </w:tcPr>
                <w:p w14:paraId="6BB87217" w14:textId="77777777" w:rsidR="007B4BEF" w:rsidRPr="007B4BEF" w:rsidRDefault="007B4BEF" w:rsidP="001C7B8B">
                  <w:pPr>
                    <w:pStyle w:val="NoSpacing"/>
                    <w:rPr>
                      <w:rStyle w:val="sw"/>
                    </w:rPr>
                  </w:pPr>
                  <w:r w:rsidRPr="007B4BEF">
                    <w:rPr>
                      <w:rStyle w:val="sw"/>
                    </w:rPr>
                    <w:t>Service level</w:t>
                  </w:r>
                </w:p>
              </w:tc>
              <w:tc>
                <w:tcPr>
                  <w:tcW w:w="2903" w:type="dxa"/>
                </w:tcPr>
                <w:p w14:paraId="1DFDBD2A" w14:textId="77777777" w:rsidR="007B4BEF" w:rsidRPr="007B4BEF" w:rsidRDefault="007B4BEF" w:rsidP="001C7B8B">
                  <w:pPr>
                    <w:pStyle w:val="NoSpacing"/>
                    <w:rPr>
                      <w:rStyle w:val="sw"/>
                    </w:rPr>
                  </w:pPr>
                  <w:r w:rsidRPr="007B4BEF">
                    <w:rPr>
                      <w:rStyle w:val="sw"/>
                    </w:rPr>
                    <w:t>Video</w:t>
                  </w:r>
                </w:p>
              </w:tc>
              <w:tc>
                <w:tcPr>
                  <w:tcW w:w="2903" w:type="dxa"/>
                </w:tcPr>
                <w:p w14:paraId="2A4EC1CF" w14:textId="77777777" w:rsidR="007B4BEF" w:rsidRPr="007B4BEF" w:rsidRDefault="007B4BEF" w:rsidP="001C7B8B">
                  <w:pPr>
                    <w:pStyle w:val="NoSpacing"/>
                    <w:rPr>
                      <w:rStyle w:val="sw"/>
                    </w:rPr>
                  </w:pPr>
                  <w:r w:rsidRPr="007B4BEF">
                    <w:rPr>
                      <w:rStyle w:val="sw"/>
                    </w:rPr>
                    <w:t>VR, AR</w:t>
                  </w:r>
                </w:p>
              </w:tc>
              <w:tc>
                <w:tcPr>
                  <w:tcW w:w="2904" w:type="dxa"/>
                </w:tcPr>
                <w:p w14:paraId="2A6DFBF7" w14:textId="77777777" w:rsidR="007B4BEF" w:rsidRPr="007B4BEF" w:rsidRDefault="007B4BEF" w:rsidP="001C7B8B">
                  <w:pPr>
                    <w:pStyle w:val="NoSpacing"/>
                    <w:rPr>
                      <w:rStyle w:val="sw"/>
                    </w:rPr>
                  </w:pPr>
                  <w:r w:rsidRPr="007B4BEF">
                    <w:rPr>
                      <w:rStyle w:val="sw"/>
                    </w:rPr>
                    <w:t>Tactile</w:t>
                  </w:r>
                </w:p>
                <w:p w14:paraId="5867FD6F" w14:textId="77777777" w:rsidR="007B4BEF" w:rsidRPr="007B4BEF" w:rsidRDefault="007B4BEF" w:rsidP="001C7B8B">
                  <w:pPr>
                    <w:pStyle w:val="NoSpacing"/>
                    <w:rPr>
                      <w:rStyle w:val="sw"/>
                    </w:rPr>
                  </w:pPr>
                </w:p>
              </w:tc>
            </w:tr>
            <w:tr w:rsidR="007B4BEF" w:rsidRPr="007B4BEF" w14:paraId="1871E7C2" w14:textId="77777777" w:rsidTr="001C7B8B">
              <w:trPr>
                <w:trHeight w:val="953"/>
              </w:trPr>
              <w:tc>
                <w:tcPr>
                  <w:tcW w:w="2903" w:type="dxa"/>
                </w:tcPr>
                <w:p w14:paraId="482CA798" w14:textId="77777777" w:rsidR="007B4BEF" w:rsidRPr="007B4BEF" w:rsidRDefault="007B4BEF" w:rsidP="001C7B8B">
                  <w:pPr>
                    <w:pStyle w:val="NoSpacing"/>
                    <w:rPr>
                      <w:rStyle w:val="sw"/>
                    </w:rPr>
                  </w:pPr>
                  <w:r w:rsidRPr="007B4BEF">
                    <w:rPr>
                      <w:rStyle w:val="sw"/>
                    </w:rPr>
                    <w:t>Architecture</w:t>
                  </w:r>
                </w:p>
                <w:p w14:paraId="7426417D" w14:textId="77777777" w:rsidR="007B4BEF" w:rsidRPr="007B4BEF" w:rsidRDefault="007B4BEF" w:rsidP="001C7B8B">
                  <w:pPr>
                    <w:pStyle w:val="NoSpacing"/>
                    <w:rPr>
                      <w:rStyle w:val="sw"/>
                    </w:rPr>
                  </w:pPr>
                </w:p>
              </w:tc>
              <w:tc>
                <w:tcPr>
                  <w:tcW w:w="2903" w:type="dxa"/>
                </w:tcPr>
                <w:p w14:paraId="7AAB5F5A" w14:textId="77777777" w:rsidR="007B4BEF" w:rsidRPr="007B4BEF" w:rsidRDefault="007B4BEF" w:rsidP="001C7B8B">
                  <w:pPr>
                    <w:pStyle w:val="NoSpacing"/>
                    <w:rPr>
                      <w:rStyle w:val="sw"/>
                    </w:rPr>
                  </w:pPr>
                  <w:r w:rsidRPr="007B4BEF">
                    <w:rPr>
                      <w:rStyle w:val="sw"/>
                    </w:rPr>
                    <w:t>MIMO</w:t>
                  </w:r>
                </w:p>
                <w:p w14:paraId="1B760525" w14:textId="77777777" w:rsidR="007B4BEF" w:rsidRPr="007B4BEF" w:rsidRDefault="007B4BEF" w:rsidP="001C7B8B">
                  <w:pPr>
                    <w:pStyle w:val="NoSpacing"/>
                    <w:rPr>
                      <w:rStyle w:val="sw"/>
                    </w:rPr>
                  </w:pPr>
                </w:p>
              </w:tc>
              <w:tc>
                <w:tcPr>
                  <w:tcW w:w="2903" w:type="dxa"/>
                </w:tcPr>
                <w:p w14:paraId="19B02340" w14:textId="77777777" w:rsidR="007B4BEF" w:rsidRPr="007B4BEF" w:rsidRDefault="007B4BEF" w:rsidP="001C7B8B">
                  <w:pPr>
                    <w:pStyle w:val="NoSpacing"/>
                    <w:rPr>
                      <w:rStyle w:val="sw"/>
                    </w:rPr>
                  </w:pPr>
                  <w:r w:rsidRPr="007B4BEF">
                    <w:rPr>
                      <w:rStyle w:val="sw"/>
                    </w:rPr>
                    <w:t>Massive MIMO</w:t>
                  </w:r>
                </w:p>
                <w:p w14:paraId="15451AAE" w14:textId="77777777" w:rsidR="007B4BEF" w:rsidRPr="007B4BEF" w:rsidRDefault="007B4BEF" w:rsidP="001C7B8B">
                  <w:pPr>
                    <w:pStyle w:val="NoSpacing"/>
                    <w:rPr>
                      <w:rStyle w:val="sw"/>
                    </w:rPr>
                  </w:pPr>
                </w:p>
              </w:tc>
              <w:tc>
                <w:tcPr>
                  <w:tcW w:w="2904" w:type="dxa"/>
                </w:tcPr>
                <w:p w14:paraId="171D432E" w14:textId="77777777" w:rsidR="007B4BEF" w:rsidRPr="007B4BEF" w:rsidRDefault="007B4BEF" w:rsidP="001C7B8B">
                  <w:pPr>
                    <w:pStyle w:val="NoSpacing"/>
                    <w:rPr>
                      <w:rStyle w:val="sw"/>
                    </w:rPr>
                  </w:pPr>
                  <w:r w:rsidRPr="007B4BEF">
                    <w:rPr>
                      <w:rStyle w:val="sw"/>
                    </w:rPr>
                    <w:t>Intelligent surface</w:t>
                  </w:r>
                </w:p>
                <w:p w14:paraId="58A6F781" w14:textId="77777777" w:rsidR="007B4BEF" w:rsidRPr="007B4BEF" w:rsidRDefault="007B4BEF" w:rsidP="001C7B8B">
                  <w:pPr>
                    <w:pStyle w:val="NoSpacing"/>
                    <w:rPr>
                      <w:rStyle w:val="sw"/>
                    </w:rPr>
                  </w:pPr>
                </w:p>
              </w:tc>
            </w:tr>
          </w:tbl>
          <w:p w14:paraId="64D4B36C" w14:textId="77777777" w:rsidR="007B4BEF" w:rsidRPr="007B4BEF" w:rsidRDefault="007B4BEF" w:rsidP="001C7B8B">
            <w:pPr>
              <w:pStyle w:val="NoSpacing"/>
              <w:rPr>
                <w:rStyle w:val="sw"/>
              </w:rPr>
            </w:pPr>
          </w:p>
        </w:tc>
      </w:tr>
      <w:tr w:rsidR="007B4BEF" w:rsidRPr="007B4BEF" w14:paraId="2E85A70F" w14:textId="77777777" w:rsidTr="007B4BEF">
        <w:tc>
          <w:tcPr>
            <w:tcW w:w="11472" w:type="dxa"/>
          </w:tcPr>
          <w:p w14:paraId="089746D9" w14:textId="77777777" w:rsidR="007B4BEF" w:rsidRPr="007B4BEF" w:rsidRDefault="007B4BEF" w:rsidP="001C7B8B">
            <w:pPr>
              <w:pStyle w:val="NoSpacing"/>
              <w:rPr>
                <w:rStyle w:val="sw"/>
              </w:rPr>
            </w:pPr>
          </w:p>
        </w:tc>
      </w:tr>
    </w:tbl>
    <w:p w14:paraId="5B634752" w14:textId="34184454" w:rsidR="00E8528A" w:rsidRPr="007B4BEF" w:rsidRDefault="00E8528A" w:rsidP="007B4BEF">
      <w:pPr>
        <w:pStyle w:val="NoSpacing"/>
        <w:rPr>
          <w:rStyle w:val="sw"/>
        </w:rPr>
      </w:pPr>
      <w:r w:rsidRPr="007B4BEF">
        <w:rPr>
          <w:rStyle w:val="sw"/>
        </w:rPr>
        <w:t>Introduction</w:t>
      </w:r>
    </w:p>
    <w:p w14:paraId="0AB3F573" w14:textId="77777777" w:rsidR="00E8528A" w:rsidRPr="007B4BEF" w:rsidRDefault="00E8528A" w:rsidP="007B4BEF">
      <w:pPr>
        <w:pStyle w:val="NoSpacing"/>
        <w:rPr>
          <w:rStyle w:val="sw"/>
        </w:rPr>
      </w:pPr>
    </w:p>
    <w:p w14:paraId="34DBFC64" w14:textId="77777777" w:rsidR="00E8528A" w:rsidRPr="007B4BEF" w:rsidRDefault="00E8528A" w:rsidP="007B4BEF">
      <w:pPr>
        <w:pStyle w:val="NoSpacing"/>
        <w:rPr>
          <w:rStyle w:val="sw"/>
        </w:rPr>
      </w:pPr>
      <w:r w:rsidRPr="007B4BEF">
        <w:rPr>
          <w:rStyle w:val="sw"/>
        </w:rPr>
        <w:t>In the ever-evolving world of telecommunications, India finds itself on the cusp of a groundbreaking era with the impending arrival of 6G technology. Emerging from the groundwork laid by its predecessor, 5G, the sixth generation of wireless technology brings with it promises of unparalleled speed, connectivity, and innovation. This chapter embarks on a journey through India's exploration of 6G, examining its potential impact on diverse sectors and the challenges that lie ahead.</w:t>
      </w:r>
    </w:p>
    <w:p w14:paraId="766E6A55" w14:textId="77777777" w:rsidR="00E8528A" w:rsidRPr="007B4BEF" w:rsidRDefault="00E8528A" w:rsidP="007B4BEF">
      <w:pPr>
        <w:pStyle w:val="NoSpacing"/>
        <w:rPr>
          <w:rStyle w:val="sw"/>
        </w:rPr>
      </w:pPr>
    </w:p>
    <w:p w14:paraId="04F22F33" w14:textId="73C1B2F4" w:rsidR="00E8528A" w:rsidRPr="007B4BEF" w:rsidRDefault="00E8528A" w:rsidP="007B4BEF">
      <w:pPr>
        <w:pStyle w:val="NoSpacing"/>
        <w:rPr>
          <w:rStyle w:val="sw"/>
        </w:rPr>
      </w:pPr>
      <w:r w:rsidRPr="007B4BEF">
        <w:rPr>
          <w:rStyle w:val="sw"/>
        </w:rPr>
        <w:t>1. Unraveling the Wonders of 6G Technology</w:t>
      </w:r>
    </w:p>
    <w:p w14:paraId="5A0975CB" w14:textId="77777777" w:rsidR="00E8528A" w:rsidRPr="007B4BEF" w:rsidRDefault="00E8528A" w:rsidP="007B4BEF">
      <w:pPr>
        <w:pStyle w:val="NoSpacing"/>
        <w:rPr>
          <w:rStyle w:val="sw"/>
        </w:rPr>
      </w:pPr>
    </w:p>
    <w:p w14:paraId="37F8C46A" w14:textId="77777777" w:rsidR="00E8528A" w:rsidRPr="007B4BEF" w:rsidRDefault="00E8528A" w:rsidP="007B4BEF">
      <w:pPr>
        <w:pStyle w:val="NoSpacing"/>
        <w:rPr>
          <w:rStyle w:val="sw"/>
        </w:rPr>
      </w:pPr>
      <w:r w:rsidRPr="007B4BEF">
        <w:rPr>
          <w:rStyle w:val="sw"/>
        </w:rPr>
        <w:t>Beyond being a mere upgrade, 6G represents a revolutionary leap in wireless communication. Positioned as the heir to 5G, this next-gen technology pledges to deliver data speeds that were once considered unimaginable, along with reduced latency and more dependable connections. By tapping into advanced technologies like terahertz frequency bands, artificial intelligence, and quantum computing, 6G opens doors to possibilities that once resided only in the realm of science fiction.</w:t>
      </w:r>
    </w:p>
    <w:p w14:paraId="5D93DDEA" w14:textId="77777777" w:rsidR="00E8528A" w:rsidRPr="007B4BEF" w:rsidRDefault="00E8528A" w:rsidP="007B4BEF">
      <w:pPr>
        <w:pStyle w:val="NoSpacing"/>
        <w:rPr>
          <w:rStyle w:val="sw"/>
        </w:rPr>
      </w:pPr>
    </w:p>
    <w:p w14:paraId="0CB537D2" w14:textId="23B97870" w:rsidR="00E8528A" w:rsidRPr="007B4BEF" w:rsidRDefault="00E8528A" w:rsidP="007B4BEF">
      <w:pPr>
        <w:pStyle w:val="NoSpacing"/>
        <w:rPr>
          <w:rStyle w:val="sw"/>
        </w:rPr>
      </w:pPr>
      <w:r w:rsidRPr="007B4BEF">
        <w:rPr>
          <w:rStyle w:val="sw"/>
        </w:rPr>
        <w:t>2. India's Vision for 6G</w:t>
      </w:r>
    </w:p>
    <w:p w14:paraId="1F2B36A7" w14:textId="77777777" w:rsidR="00E8528A" w:rsidRPr="007B4BEF" w:rsidRDefault="00E8528A" w:rsidP="007B4BEF">
      <w:pPr>
        <w:pStyle w:val="NoSpacing"/>
        <w:rPr>
          <w:rStyle w:val="sw"/>
        </w:rPr>
      </w:pPr>
    </w:p>
    <w:p w14:paraId="57DC6375" w14:textId="77777777" w:rsidR="00E8528A" w:rsidRPr="007B4BEF" w:rsidRDefault="00E8528A" w:rsidP="007B4BEF">
      <w:pPr>
        <w:pStyle w:val="NoSpacing"/>
        <w:rPr>
          <w:rStyle w:val="sw"/>
        </w:rPr>
      </w:pPr>
      <w:r w:rsidRPr="007B4BEF">
        <w:rPr>
          <w:rStyle w:val="sw"/>
        </w:rPr>
        <w:t>In a nation marked by a burgeoning population and a rapidly expanding digital landscape, India understands the pivotal role that advanced telecommunication technologies play in shaping its future. Through collaborative efforts with industry stakeholders, the government envisions a future where 6G networks are widespread, propelling the nation to the forefront of the global digital economy.</w:t>
      </w:r>
    </w:p>
    <w:p w14:paraId="3CE06196" w14:textId="77777777" w:rsidR="00E8528A" w:rsidRPr="007B4BEF" w:rsidRDefault="00E8528A" w:rsidP="007B4BEF">
      <w:pPr>
        <w:pStyle w:val="NoSpacing"/>
        <w:rPr>
          <w:rStyle w:val="sw"/>
        </w:rPr>
      </w:pPr>
    </w:p>
    <w:p w14:paraId="070C886B" w14:textId="5AEEF852" w:rsidR="00E8528A" w:rsidRPr="007B4BEF" w:rsidRDefault="00E8528A" w:rsidP="007B4BEF">
      <w:pPr>
        <w:pStyle w:val="NoSpacing"/>
        <w:rPr>
          <w:rStyle w:val="sw"/>
        </w:rPr>
      </w:pPr>
      <w:r w:rsidRPr="007B4BEF">
        <w:rPr>
          <w:rStyle w:val="sw"/>
        </w:rPr>
        <w:t>3. Envisioning Applications in India</w:t>
      </w:r>
    </w:p>
    <w:p w14:paraId="06DA2AF2" w14:textId="77777777" w:rsidR="00E8528A" w:rsidRPr="007B4BEF" w:rsidRDefault="00E8528A" w:rsidP="007B4BEF">
      <w:pPr>
        <w:pStyle w:val="NoSpacing"/>
        <w:rPr>
          <w:rStyle w:val="sw"/>
        </w:rPr>
      </w:pPr>
    </w:p>
    <w:p w14:paraId="7AAE309F" w14:textId="77777777" w:rsidR="00E8528A" w:rsidRPr="007B4BEF" w:rsidRDefault="00E8528A" w:rsidP="007B4BEF">
      <w:pPr>
        <w:pStyle w:val="NoSpacing"/>
        <w:rPr>
          <w:rStyle w:val="sw"/>
        </w:rPr>
      </w:pPr>
      <w:r w:rsidRPr="007B4BEF">
        <w:rPr>
          <w:rStyle w:val="sw"/>
        </w:rPr>
        <w:t>The potential applications of 6G in India span a multitude of sectors. From healthcare to agriculture, smart cities to education, this technology stands poised to revolutionize service delivery. Imagine real-time remote surgeries, precision agriculture, and immersive educational experiences – just a glimpse of the transformative applications that 6G could bring to life.</w:t>
      </w:r>
    </w:p>
    <w:p w14:paraId="078C3223" w14:textId="77777777" w:rsidR="00E8528A" w:rsidRPr="007B4BEF" w:rsidRDefault="00E8528A" w:rsidP="007B4BEF">
      <w:pPr>
        <w:pStyle w:val="NoSpacing"/>
        <w:rPr>
          <w:rStyle w:val="sw"/>
        </w:rPr>
      </w:pPr>
    </w:p>
    <w:p w14:paraId="2DD5B6AD" w14:textId="77777777" w:rsidR="00E8528A" w:rsidRPr="007B4BEF" w:rsidRDefault="00E8528A" w:rsidP="007B4BEF">
      <w:pPr>
        <w:pStyle w:val="NoSpacing"/>
        <w:rPr>
          <w:rStyle w:val="sw"/>
        </w:rPr>
      </w:pPr>
    </w:p>
    <w:p w14:paraId="47946811" w14:textId="77777777" w:rsidR="00E8528A" w:rsidRPr="007B4BEF" w:rsidRDefault="00E8528A" w:rsidP="007B4BEF">
      <w:pPr>
        <w:pStyle w:val="NoSpacing"/>
        <w:rPr>
          <w:rStyle w:val="sw"/>
        </w:rPr>
      </w:pPr>
    </w:p>
    <w:p w14:paraId="15451F0F" w14:textId="77777777" w:rsidR="00E8528A" w:rsidRPr="007B4BEF" w:rsidRDefault="00E8528A" w:rsidP="007B4BEF">
      <w:pPr>
        <w:pStyle w:val="NoSpacing"/>
        <w:rPr>
          <w:rStyle w:val="sw"/>
        </w:rPr>
      </w:pPr>
    </w:p>
    <w:p w14:paraId="286C0B42" w14:textId="0AACD018" w:rsidR="00E8528A" w:rsidRPr="007B4BEF" w:rsidRDefault="00E8528A" w:rsidP="007B4BEF">
      <w:pPr>
        <w:pStyle w:val="NoSpacing"/>
        <w:rPr>
          <w:rStyle w:val="sw"/>
        </w:rPr>
      </w:pPr>
      <w:r w:rsidRPr="007B4BEF">
        <w:rPr>
          <w:rStyle w:val="sw"/>
        </w:rPr>
        <w:t>4. Navigating Challenges and Considerations</w:t>
      </w:r>
    </w:p>
    <w:p w14:paraId="53F8B2B3" w14:textId="77777777" w:rsidR="00E8528A" w:rsidRPr="007B4BEF" w:rsidRDefault="00E8528A" w:rsidP="007B4BEF">
      <w:pPr>
        <w:pStyle w:val="NoSpacing"/>
        <w:rPr>
          <w:rStyle w:val="sw"/>
        </w:rPr>
      </w:pPr>
    </w:p>
    <w:p w14:paraId="06EC610F" w14:textId="77777777" w:rsidR="00E8528A" w:rsidRPr="007B4BEF" w:rsidRDefault="00E8528A" w:rsidP="007B4BEF">
      <w:pPr>
        <w:pStyle w:val="NoSpacing"/>
        <w:rPr>
          <w:rStyle w:val="sw"/>
        </w:rPr>
      </w:pPr>
      <w:r w:rsidRPr="007B4BEF">
        <w:rPr>
          <w:rStyle w:val="sw"/>
        </w:rPr>
        <w:t>Yet, amid the promises, the adoption of 6G in India is not without its challenges. Issues like spectrum availability, infrastructure development, and the integration of cutting-edge technologies pose formidable obstacles. Addressing cybersecurity concerns and ensuring inclusive access to 6G networks are critical considerations demanding careful attention.</w:t>
      </w:r>
    </w:p>
    <w:p w14:paraId="355442BC" w14:textId="77777777" w:rsidR="00E8528A" w:rsidRPr="007B4BEF" w:rsidRDefault="00E8528A" w:rsidP="007B4BEF">
      <w:pPr>
        <w:pStyle w:val="NoSpacing"/>
        <w:rPr>
          <w:rStyle w:val="sw"/>
        </w:rPr>
      </w:pPr>
    </w:p>
    <w:p w14:paraId="7C90E84E" w14:textId="39CAE4B5" w:rsidR="00E8528A" w:rsidRPr="007B4BEF" w:rsidRDefault="00E8528A" w:rsidP="007B4BEF">
      <w:pPr>
        <w:pStyle w:val="NoSpacing"/>
        <w:rPr>
          <w:rStyle w:val="sw"/>
        </w:rPr>
      </w:pPr>
      <w:r w:rsidRPr="007B4BEF">
        <w:rPr>
          <w:rStyle w:val="sw"/>
        </w:rPr>
        <w:t>5. Orchestrating Industry Collaboration</w:t>
      </w:r>
    </w:p>
    <w:p w14:paraId="5E2CF983" w14:textId="77777777" w:rsidR="00E8528A" w:rsidRPr="007B4BEF" w:rsidRDefault="00E8528A" w:rsidP="007B4BEF">
      <w:pPr>
        <w:pStyle w:val="NoSpacing"/>
        <w:rPr>
          <w:rStyle w:val="sw"/>
        </w:rPr>
      </w:pPr>
    </w:p>
    <w:p w14:paraId="7E6CF61F" w14:textId="77777777" w:rsidR="00E8528A" w:rsidRPr="007B4BEF" w:rsidRDefault="00E8528A" w:rsidP="007B4BEF">
      <w:pPr>
        <w:pStyle w:val="NoSpacing"/>
        <w:rPr>
          <w:rStyle w:val="sw"/>
        </w:rPr>
      </w:pPr>
      <w:r w:rsidRPr="007B4BEF">
        <w:rPr>
          <w:rStyle w:val="sw"/>
        </w:rPr>
        <w:t>The success of 6G in India hinges on a symphony of collaboration between government bodies, telecommunication providers, technology developers, and academia. Creating a conducive regulatory environment, encouraging private sector investments, and fostering innovation through research and development partnerships will be pivotal in overcoming challenges and unlocking the full potential of 6G.</w:t>
      </w:r>
    </w:p>
    <w:p w14:paraId="352AF3CE" w14:textId="77777777" w:rsidR="00E8528A" w:rsidRPr="007B4BEF" w:rsidRDefault="00E8528A" w:rsidP="007B4BEF">
      <w:pPr>
        <w:pStyle w:val="NoSpacing"/>
        <w:rPr>
          <w:rStyle w:val="sw"/>
        </w:rPr>
      </w:pPr>
    </w:p>
    <w:p w14:paraId="4BD7F915" w14:textId="053F44ED" w:rsidR="00E8528A" w:rsidRPr="007B4BEF" w:rsidRDefault="00E8528A" w:rsidP="007B4BEF">
      <w:pPr>
        <w:pStyle w:val="NoSpacing"/>
        <w:rPr>
          <w:rStyle w:val="sw"/>
        </w:rPr>
      </w:pPr>
      <w:r w:rsidRPr="007B4BEF">
        <w:rPr>
          <w:rStyle w:val="sw"/>
        </w:rPr>
        <w:t>6. Embracing Global Collaboration</w:t>
      </w:r>
    </w:p>
    <w:p w14:paraId="377B6CE7" w14:textId="77777777" w:rsidR="00E8528A" w:rsidRPr="007B4BEF" w:rsidRDefault="00E8528A" w:rsidP="007B4BEF">
      <w:pPr>
        <w:pStyle w:val="NoSpacing"/>
        <w:rPr>
          <w:rStyle w:val="sw"/>
        </w:rPr>
      </w:pPr>
    </w:p>
    <w:p w14:paraId="150D9E55" w14:textId="77777777" w:rsidR="00E8528A" w:rsidRPr="007B4BEF" w:rsidRDefault="00E8528A" w:rsidP="007B4BEF">
      <w:pPr>
        <w:pStyle w:val="NoSpacing"/>
        <w:rPr>
          <w:rStyle w:val="sw"/>
        </w:rPr>
      </w:pPr>
      <w:r w:rsidRPr="007B4BEF">
        <w:rPr>
          <w:rStyle w:val="sw"/>
        </w:rPr>
        <w:t>Recognizing the global nature of telecommunications, India actively engages in international collaborations to stay ahead in 6G development. Partnerships with leading nations and organizations facilitate knowledge exchange, standard harmonization, and the adoption of best practices, ensuring that India remains a key player in the global 6G ecosystem.</w:t>
      </w:r>
    </w:p>
    <w:p w14:paraId="467FD023" w14:textId="77777777" w:rsidR="00E8528A" w:rsidRPr="007B4BEF" w:rsidRDefault="00E8528A" w:rsidP="007B4BEF">
      <w:pPr>
        <w:pStyle w:val="NoSpacing"/>
        <w:rPr>
          <w:rStyle w:val="sw"/>
        </w:rPr>
      </w:pPr>
    </w:p>
    <w:p w14:paraId="30609D77" w14:textId="5FDBC91B" w:rsidR="00E8528A" w:rsidRPr="007B4BEF" w:rsidRDefault="00E8528A" w:rsidP="007B4BEF">
      <w:pPr>
        <w:pStyle w:val="NoSpacing"/>
        <w:rPr>
          <w:rStyle w:val="sw"/>
        </w:rPr>
      </w:pPr>
      <w:r w:rsidRPr="007B4BEF">
        <w:rPr>
          <w:rStyle w:val="sw"/>
        </w:rPr>
        <w:t>Conclusion</w:t>
      </w:r>
    </w:p>
    <w:p w14:paraId="0585B467" w14:textId="77777777" w:rsidR="00E8528A" w:rsidRPr="007B4BEF" w:rsidRDefault="00E8528A" w:rsidP="007B4BEF">
      <w:pPr>
        <w:pStyle w:val="NoSpacing"/>
        <w:rPr>
          <w:rStyle w:val="sw"/>
        </w:rPr>
      </w:pPr>
    </w:p>
    <w:p w14:paraId="1D3085D0" w14:textId="7566828C" w:rsidR="00D92D77" w:rsidRDefault="00E8528A" w:rsidP="007B4BEF">
      <w:pPr>
        <w:pStyle w:val="NoSpacing"/>
        <w:rPr>
          <w:rStyle w:val="sw"/>
        </w:rPr>
      </w:pPr>
      <w:r w:rsidRPr="007B4BEF">
        <w:rPr>
          <w:rStyle w:val="sw"/>
        </w:rPr>
        <w:t>The journey toward 6G in India is a tapestry woven with excitement and challenges. As the nation gears up to embrace this next generation of wireless technology, it must navigate the intricacies of infrastructure development, regulatory frameworks, and international collaborations. Through strategic partnerships and a holistic approach, India has the opportunity to harness 6G, unlocking new dimensions of innovation and propelling itself into a digitally advanced future. The evolving narrative of 6G in India is not just a technological progression; it is a transformative journey set to redefine the landscape of connectivity and communication in the years to come.</w:t>
      </w:r>
    </w:p>
    <w:p w14:paraId="3677E72E" w14:textId="77777777" w:rsidR="007B4BEF" w:rsidRDefault="007B4BEF" w:rsidP="007B4BEF">
      <w:pPr>
        <w:pStyle w:val="NoSpacing"/>
        <w:rPr>
          <w:rStyle w:val="sw"/>
        </w:rPr>
      </w:pPr>
    </w:p>
    <w:p w14:paraId="3835EF52" w14:textId="694B23A8" w:rsidR="007B4BEF" w:rsidRPr="007B4BEF" w:rsidRDefault="007B4BEF" w:rsidP="007B4BEF">
      <w:pPr>
        <w:pStyle w:val="NoSpacing"/>
        <w:rPr>
          <w:rStyle w:val="sw"/>
        </w:rPr>
      </w:pPr>
      <w:r w:rsidRPr="007B4BEF">
        <w:rPr>
          <w:rStyle w:val="sw"/>
        </w:rPr>
        <w:t>Challenges Faced by India's Current Network Infrastructure</w:t>
      </w:r>
    </w:p>
    <w:p w14:paraId="082AF06A" w14:textId="77777777" w:rsidR="007B4BEF" w:rsidRPr="007B4BEF" w:rsidRDefault="007B4BEF" w:rsidP="007B4BEF">
      <w:pPr>
        <w:pStyle w:val="NoSpacing"/>
        <w:rPr>
          <w:rStyle w:val="sw"/>
        </w:rPr>
      </w:pPr>
      <w:r w:rsidRPr="007B4BEF">
        <w:rPr>
          <w:rStyle w:val="sw"/>
        </w:rPr>
        <w:t>Introduction:</w:t>
      </w:r>
    </w:p>
    <w:p w14:paraId="7255BAE4" w14:textId="77777777" w:rsidR="007B4BEF" w:rsidRPr="007B4BEF" w:rsidRDefault="007B4BEF" w:rsidP="007B4BEF">
      <w:pPr>
        <w:pStyle w:val="NoSpacing"/>
        <w:rPr>
          <w:rStyle w:val="sw"/>
        </w:rPr>
      </w:pPr>
    </w:p>
    <w:p w14:paraId="5DEFB95C" w14:textId="20595CD9" w:rsidR="007B4BEF" w:rsidRPr="007B4BEF" w:rsidRDefault="007B4BEF" w:rsidP="007B4BEF">
      <w:pPr>
        <w:pStyle w:val="NoSpacing"/>
        <w:rPr>
          <w:rStyle w:val="sw"/>
        </w:rPr>
      </w:pPr>
      <w:r w:rsidRPr="007B4BEF">
        <w:rPr>
          <w:rStyle w:val="sw"/>
        </w:rPr>
        <w:t>India, with its rapidly growing population and expanding digital landscape, is facing a myriad of challenges in its network infrastructure. The country has witnessed a significant surge in internet users, mobile subscriptions, and data consumption. However, this growth has also exposed various shortcomings in the existing network architecture</w:t>
      </w:r>
      <w:r>
        <w:rPr>
          <w:rStyle w:val="sw"/>
        </w:rPr>
        <w:t>.</w:t>
      </w:r>
    </w:p>
    <w:p w14:paraId="50A6D410" w14:textId="77777777" w:rsidR="007B4BEF" w:rsidRPr="007B4BEF" w:rsidRDefault="007B4BEF" w:rsidP="007B4BEF">
      <w:pPr>
        <w:pStyle w:val="NoSpacing"/>
        <w:rPr>
          <w:rStyle w:val="sw"/>
        </w:rPr>
      </w:pPr>
    </w:p>
    <w:p w14:paraId="7541708E" w14:textId="77777777" w:rsidR="007B4BEF" w:rsidRPr="00E754FF" w:rsidRDefault="007B4BEF" w:rsidP="00E754FF">
      <w:pPr>
        <w:pStyle w:val="NoSpacing"/>
        <w:rPr>
          <w:rStyle w:val="sw"/>
        </w:rPr>
      </w:pPr>
      <w:r w:rsidRPr="00E754FF">
        <w:rPr>
          <w:rStyle w:val="sw"/>
        </w:rPr>
        <w:t>Network Congestion and Bandwidth Issues: Research underscores the pressing challenge of network congestion in India. The study highlights the urgent need for network optimization to alleviate congestion and enhance overall performance.</w:t>
      </w:r>
    </w:p>
    <w:p w14:paraId="6A87F816" w14:textId="77777777" w:rsidR="007B4BEF" w:rsidRPr="00E754FF" w:rsidRDefault="007B4BEF" w:rsidP="00E754FF">
      <w:pPr>
        <w:pStyle w:val="NoSpacing"/>
        <w:rPr>
          <w:rStyle w:val="sw"/>
        </w:rPr>
      </w:pPr>
      <w:r w:rsidRPr="00E754FF">
        <w:rPr>
          <w:rStyle w:val="sw"/>
        </w:rPr>
        <w:t>Rural-Urban Disparities: Research emphasizes the digital divide between rural and urban areas. The study suggests that while urban centers enjoy better network infrastructure, rural regions face connectivity challenges, impacting access to essential services and opportunities.</w:t>
      </w:r>
    </w:p>
    <w:p w14:paraId="7D45519C" w14:textId="77777777" w:rsidR="007B4BEF" w:rsidRPr="00E754FF" w:rsidRDefault="007B4BEF" w:rsidP="00E754FF">
      <w:pPr>
        <w:pStyle w:val="NoSpacing"/>
        <w:rPr>
          <w:rStyle w:val="sw"/>
        </w:rPr>
      </w:pPr>
      <w:r w:rsidRPr="00E754FF">
        <w:rPr>
          <w:rStyle w:val="sw"/>
        </w:rPr>
        <w:t>Security Vulnerabilities: Research points out cybersecurity vulnerabilities in India's network infrastructure, stressing the importance of robust measures to counter cyber threats and attacks.</w:t>
      </w:r>
    </w:p>
    <w:p w14:paraId="6758C3E8" w14:textId="77777777" w:rsidR="007B4BEF" w:rsidRPr="00E754FF" w:rsidRDefault="007B4BEF" w:rsidP="00E754FF">
      <w:pPr>
        <w:pStyle w:val="NoSpacing"/>
        <w:rPr>
          <w:rStyle w:val="sw"/>
        </w:rPr>
      </w:pPr>
      <w:r w:rsidRPr="00E754FF">
        <w:rPr>
          <w:rStyle w:val="sw"/>
        </w:rPr>
        <w:t>Limited Last-Mile Connectivity: Highlighting the challenge of last-mile connectivity, particularly in remote areas, the study advocates for extending network reach to underserved regions to bridge the digital divide effectively.</w:t>
      </w:r>
    </w:p>
    <w:p w14:paraId="53608D65" w14:textId="77777777" w:rsidR="007B4BEF" w:rsidRPr="00E754FF" w:rsidRDefault="007B4BEF" w:rsidP="00E754FF">
      <w:pPr>
        <w:pStyle w:val="NoSpacing"/>
        <w:rPr>
          <w:rStyle w:val="sw"/>
        </w:rPr>
      </w:pPr>
      <w:r w:rsidRPr="00E754FF">
        <w:rPr>
          <w:rStyle w:val="sw"/>
        </w:rPr>
        <w:t>Spectrum Allocation and Policy Framework: Research emphasizes the importance of effective spectrum allocation and a conducive policy framework. The study suggests that revisiting spectrum policies is essential to meet the growing demands on India's network infrastructure.</w:t>
      </w:r>
    </w:p>
    <w:p w14:paraId="703EEC48" w14:textId="77777777" w:rsidR="00E754FF" w:rsidRPr="00E754FF" w:rsidRDefault="00E754FF" w:rsidP="00E754FF">
      <w:pPr>
        <w:pStyle w:val="NoSpacing"/>
        <w:rPr>
          <w:rStyle w:val="sw"/>
        </w:rPr>
      </w:pPr>
      <w:r w:rsidRPr="00E754FF">
        <w:rPr>
          <w:rStyle w:val="sw"/>
        </w:rPr>
        <w:t>Conclusion:</w:t>
      </w:r>
    </w:p>
    <w:p w14:paraId="38FB85AF" w14:textId="77777777" w:rsidR="00E754FF" w:rsidRDefault="00E754FF" w:rsidP="00E754FF">
      <w:pPr>
        <w:pStyle w:val="NoSpacing"/>
        <w:rPr>
          <w:rStyle w:val="sw"/>
        </w:rPr>
      </w:pPr>
      <w:r w:rsidRPr="00E754FF">
        <w:rPr>
          <w:rStyle w:val="sw"/>
        </w:rPr>
        <w:t>India's network infrastructure faces a myriad of challenges, as evidenced by research findings. These issues require collaborative efforts from policymakers, network operators, and the broader community. Addressing these challenges is crucial for ensuring a resilient and inclusive digital future for India.</w:t>
      </w:r>
    </w:p>
    <w:p w14:paraId="484B433C" w14:textId="77777777" w:rsidR="00E754FF" w:rsidRDefault="00E754FF" w:rsidP="00E754FF">
      <w:pPr>
        <w:pStyle w:val="NoSpacing"/>
        <w:rPr>
          <w:rStyle w:val="sw"/>
        </w:rPr>
      </w:pPr>
    </w:p>
    <w:p w14:paraId="02787EC7" w14:textId="77777777" w:rsidR="00E754FF" w:rsidRPr="00E754FF" w:rsidRDefault="00E754FF" w:rsidP="00E754FF">
      <w:pPr>
        <w:pStyle w:val="NoSpacing"/>
        <w:rPr>
          <w:rStyle w:val="sw"/>
        </w:rPr>
      </w:pPr>
    </w:p>
    <w:p w14:paraId="24446A69" w14:textId="77777777" w:rsidR="00E754FF" w:rsidRPr="00E754FF" w:rsidRDefault="00E754FF" w:rsidP="00E754FF">
      <w:pPr>
        <w:pStyle w:val="NoSpacing"/>
        <w:rPr>
          <w:rStyle w:val="sw"/>
        </w:rPr>
      </w:pPr>
      <w:r w:rsidRPr="00E754FF">
        <w:rPr>
          <w:rStyle w:val="sw"/>
        </w:rPr>
        <w:lastRenderedPageBreak/>
        <w:t>References:</w:t>
      </w:r>
    </w:p>
    <w:p w14:paraId="6FB2FDD5" w14:textId="77777777" w:rsidR="00E754FF" w:rsidRPr="00E754FF" w:rsidRDefault="00E754FF" w:rsidP="00E754FF">
      <w:pPr>
        <w:pStyle w:val="NoSpacing"/>
        <w:rPr>
          <w:rStyle w:val="sw"/>
        </w:rPr>
      </w:pPr>
      <w:r w:rsidRPr="00E754FF">
        <w:rPr>
          <w:rStyle w:val="sw"/>
        </w:rPr>
        <w:t>Sharma, A., et al. (2019). "Network Optimization for Congestion Management in Indian Telecom Networks." Journal of Network and Systems Management, 27(4), 863-880.</w:t>
      </w:r>
    </w:p>
    <w:p w14:paraId="40C0BD5B" w14:textId="77777777" w:rsidR="00E754FF" w:rsidRPr="00E754FF" w:rsidRDefault="00E754FF" w:rsidP="00E754FF">
      <w:pPr>
        <w:pStyle w:val="NoSpacing"/>
        <w:rPr>
          <w:rStyle w:val="sw"/>
        </w:rPr>
      </w:pPr>
      <w:r w:rsidRPr="00E754FF">
        <w:rPr>
          <w:rStyle w:val="sw"/>
        </w:rPr>
        <w:t>Gupta, S., &amp; Reddy, N. (2020). "Digital Divide in India: An Analysis of Rural-Urban Disparities in Internet Access." International Journal of Information Management, 50, 151-163.</w:t>
      </w:r>
    </w:p>
    <w:p w14:paraId="3D2D11F8" w14:textId="77777777" w:rsidR="00E754FF" w:rsidRPr="00E754FF" w:rsidRDefault="00E754FF" w:rsidP="00E754FF">
      <w:pPr>
        <w:pStyle w:val="NoSpacing"/>
        <w:rPr>
          <w:rStyle w:val="sw"/>
        </w:rPr>
      </w:pPr>
      <w:r w:rsidRPr="00E754FF">
        <w:rPr>
          <w:rStyle w:val="sw"/>
        </w:rPr>
        <w:t>Singh, R., &amp; Kapoor, S. (2018). "Cybersecurity in India: Challenges and Solutions." Journal of Cybersecurity, 3(1), 45-60.</w:t>
      </w:r>
    </w:p>
    <w:p w14:paraId="4040BB25" w14:textId="77777777" w:rsidR="002447E8" w:rsidRPr="002447E8" w:rsidRDefault="002447E8" w:rsidP="00E754FF">
      <w:pPr>
        <w:pStyle w:val="NoSpacing"/>
        <w:rPr>
          <w:rStyle w:val="sw"/>
        </w:rPr>
      </w:pPr>
    </w:p>
    <w:p w14:paraId="4A558845" w14:textId="77777777" w:rsidR="002447E8" w:rsidRPr="002447E8" w:rsidRDefault="002447E8" w:rsidP="002447E8">
      <w:pPr>
        <w:pStyle w:val="NoSpacing"/>
        <w:rPr>
          <w:rStyle w:val="sw"/>
        </w:rPr>
      </w:pPr>
      <w:r w:rsidRPr="002447E8">
        <w:rPr>
          <w:rStyle w:val="sw"/>
        </w:rPr>
        <w:t>Title: Navigating Educational Challenges in India's Network Infrastructure: A Glimpse into the Potential Role of 6G</w:t>
      </w:r>
    </w:p>
    <w:p w14:paraId="4E59972E" w14:textId="77777777" w:rsidR="002447E8" w:rsidRPr="002447E8" w:rsidRDefault="002447E8" w:rsidP="002447E8">
      <w:pPr>
        <w:pStyle w:val="NoSpacing"/>
        <w:rPr>
          <w:rStyle w:val="sw"/>
        </w:rPr>
      </w:pPr>
    </w:p>
    <w:p w14:paraId="5E09B0ED" w14:textId="77777777" w:rsidR="002447E8" w:rsidRPr="002447E8" w:rsidRDefault="002447E8" w:rsidP="002447E8">
      <w:pPr>
        <w:pStyle w:val="NoSpacing"/>
        <w:rPr>
          <w:rStyle w:val="sw"/>
        </w:rPr>
      </w:pPr>
      <w:r w:rsidRPr="002447E8">
        <w:rPr>
          <w:rStyle w:val="sw"/>
        </w:rPr>
        <w:t>Introduction:</w:t>
      </w:r>
    </w:p>
    <w:p w14:paraId="34D55F8C" w14:textId="77777777" w:rsidR="002447E8" w:rsidRPr="002447E8" w:rsidRDefault="002447E8" w:rsidP="002447E8">
      <w:pPr>
        <w:pStyle w:val="NoSpacing"/>
        <w:rPr>
          <w:rStyle w:val="sw"/>
        </w:rPr>
      </w:pPr>
    </w:p>
    <w:p w14:paraId="5C8C229E" w14:textId="0E5849DE" w:rsidR="002447E8" w:rsidRPr="002447E8" w:rsidRDefault="002447E8" w:rsidP="002447E8">
      <w:pPr>
        <w:pStyle w:val="NoSpacing"/>
        <w:rPr>
          <w:rStyle w:val="sw"/>
        </w:rPr>
      </w:pPr>
      <w:r w:rsidRPr="002447E8">
        <w:rPr>
          <w:rStyle w:val="sw"/>
        </w:rPr>
        <w:t>India's education landscape has undergone a seismic shift with the integration of digital technologies. However, the nation grapples with persistent challenges in its network infrastructure, adversely impacting the accessibility and quality of education. This article explores the issues India faces in education due to its current network limitations and discusses the potential solutions that 6G technology may offer</w:t>
      </w:r>
    </w:p>
    <w:p w14:paraId="0718E0F1" w14:textId="167A8EDE" w:rsidR="002447E8" w:rsidRPr="002447E8" w:rsidRDefault="002447E8" w:rsidP="002447E8">
      <w:pPr>
        <w:pStyle w:val="NoSpacing"/>
        <w:rPr>
          <w:rStyle w:val="sw"/>
        </w:rPr>
      </w:pPr>
      <w:r w:rsidRPr="002447E8">
        <w:rPr>
          <w:rStyle w:val="sw"/>
        </w:rPr>
        <w:t xml:space="preserve"> Challenges in Education Due to Current Network Infrastructure: </w:t>
      </w:r>
    </w:p>
    <w:p w14:paraId="607A3359" w14:textId="77777777" w:rsidR="002447E8" w:rsidRPr="002447E8" w:rsidRDefault="002447E8" w:rsidP="002447E8">
      <w:pPr>
        <w:pStyle w:val="NoSpacing"/>
        <w:rPr>
          <w:rStyle w:val="sw"/>
        </w:rPr>
      </w:pPr>
    </w:p>
    <w:p w14:paraId="4B10C735" w14:textId="32AA0E37" w:rsidR="002447E8" w:rsidRPr="002447E8" w:rsidRDefault="002447E8" w:rsidP="002447E8">
      <w:pPr>
        <w:pStyle w:val="NoSpacing"/>
        <w:rPr>
          <w:rStyle w:val="sw"/>
        </w:rPr>
      </w:pPr>
      <w:r w:rsidRPr="002447E8">
        <w:rPr>
          <w:rStyle w:val="sw"/>
        </w:rPr>
        <w:t xml:space="preserve">1.  Limited Connectivity in Rural Areas: </w:t>
      </w:r>
    </w:p>
    <w:p w14:paraId="5DB708FB" w14:textId="77777777" w:rsidR="002447E8" w:rsidRPr="002447E8" w:rsidRDefault="002447E8" w:rsidP="002447E8">
      <w:pPr>
        <w:pStyle w:val="NoSpacing"/>
        <w:rPr>
          <w:rStyle w:val="sw"/>
        </w:rPr>
      </w:pPr>
      <w:r w:rsidRPr="002447E8">
        <w:rPr>
          <w:rStyle w:val="sw"/>
        </w:rPr>
        <w:t xml:space="preserve">   Research indicates that rural areas in India face a significant digital divide, with limited access to high-speed internet (Gupta et al., 2020). This hampers the delivery of online educational content and interactive learning experiences, particularly for students in remote regions.</w:t>
      </w:r>
    </w:p>
    <w:p w14:paraId="51E05F06" w14:textId="77777777" w:rsidR="002447E8" w:rsidRPr="002447E8" w:rsidRDefault="002447E8" w:rsidP="002447E8">
      <w:pPr>
        <w:pStyle w:val="NoSpacing"/>
        <w:rPr>
          <w:rStyle w:val="sw"/>
        </w:rPr>
      </w:pPr>
    </w:p>
    <w:p w14:paraId="27AA3ADA" w14:textId="66DC3A5C" w:rsidR="002447E8" w:rsidRPr="002447E8" w:rsidRDefault="002447E8" w:rsidP="002447E8">
      <w:pPr>
        <w:pStyle w:val="NoSpacing"/>
        <w:rPr>
          <w:rStyle w:val="sw"/>
        </w:rPr>
      </w:pPr>
      <w:r w:rsidRPr="002447E8">
        <w:rPr>
          <w:rStyle w:val="sw"/>
        </w:rPr>
        <w:t xml:space="preserve">2.  Bandwidth Constraints and Unreliable Connectivity: </w:t>
      </w:r>
    </w:p>
    <w:p w14:paraId="48A09696" w14:textId="77777777" w:rsidR="002447E8" w:rsidRPr="002447E8" w:rsidRDefault="002447E8" w:rsidP="002447E8">
      <w:pPr>
        <w:pStyle w:val="NoSpacing"/>
        <w:rPr>
          <w:rStyle w:val="sw"/>
        </w:rPr>
      </w:pPr>
      <w:r w:rsidRPr="002447E8">
        <w:rPr>
          <w:rStyle w:val="sw"/>
        </w:rPr>
        <w:t xml:space="preserve">   Bandwidth limitations and unreliable connectivity contribute to disruptions in online classes and hinder seamless access to educational resources (Sharma &amp; Singh, 2019). These challenges are particularly pronounced in densely populated urban areas.</w:t>
      </w:r>
    </w:p>
    <w:p w14:paraId="53BDC6B7" w14:textId="77777777" w:rsidR="002447E8" w:rsidRPr="002447E8" w:rsidRDefault="002447E8" w:rsidP="002447E8">
      <w:pPr>
        <w:pStyle w:val="NoSpacing"/>
        <w:rPr>
          <w:rStyle w:val="sw"/>
        </w:rPr>
      </w:pPr>
    </w:p>
    <w:p w14:paraId="327D4C99" w14:textId="425EB63E" w:rsidR="002447E8" w:rsidRPr="002447E8" w:rsidRDefault="002447E8" w:rsidP="002447E8">
      <w:pPr>
        <w:pStyle w:val="NoSpacing"/>
        <w:rPr>
          <w:rStyle w:val="sw"/>
        </w:rPr>
      </w:pPr>
      <w:r w:rsidRPr="002447E8">
        <w:rPr>
          <w:rStyle w:val="sw"/>
        </w:rPr>
        <w:t xml:space="preserve">3.  Inequitable Access to Educational Resources: </w:t>
      </w:r>
    </w:p>
    <w:p w14:paraId="0BF05590" w14:textId="075D7D83" w:rsidR="002447E8" w:rsidRPr="002447E8" w:rsidRDefault="002447E8" w:rsidP="002447E8">
      <w:pPr>
        <w:pStyle w:val="NoSpacing"/>
        <w:rPr>
          <w:rStyle w:val="sw"/>
        </w:rPr>
      </w:pPr>
      <w:r w:rsidRPr="002447E8">
        <w:rPr>
          <w:rStyle w:val="sw"/>
        </w:rPr>
        <w:t xml:space="preserve">   The current network infrastructure exacerbates socio-economic disparities in access to educational resources, creating a divide in the quality of education between privileged and underprivileged </w:t>
      </w:r>
      <w:proofErr w:type="gramStart"/>
      <w:r w:rsidRPr="002447E8">
        <w:rPr>
          <w:rStyle w:val="sw"/>
        </w:rPr>
        <w:t>students .</w:t>
      </w:r>
      <w:proofErr w:type="gramEnd"/>
    </w:p>
    <w:p w14:paraId="1E0F2FD5" w14:textId="77777777" w:rsidR="002447E8" w:rsidRPr="002447E8" w:rsidRDefault="002447E8" w:rsidP="002447E8">
      <w:pPr>
        <w:pStyle w:val="NoSpacing"/>
        <w:rPr>
          <w:rStyle w:val="sw"/>
        </w:rPr>
      </w:pPr>
    </w:p>
    <w:p w14:paraId="47AAD2E6" w14:textId="02CAC7AE" w:rsidR="002447E8" w:rsidRPr="002447E8" w:rsidRDefault="002447E8" w:rsidP="002447E8">
      <w:pPr>
        <w:pStyle w:val="NoSpacing"/>
        <w:rPr>
          <w:rStyle w:val="sw"/>
        </w:rPr>
      </w:pPr>
      <w:r w:rsidRPr="002447E8">
        <w:rPr>
          <w:rStyle w:val="sw"/>
        </w:rPr>
        <w:t xml:space="preserve"> The Potential of 6G in Mitigating Educational Challenges: </w:t>
      </w:r>
    </w:p>
    <w:p w14:paraId="7F699732" w14:textId="77777777" w:rsidR="002447E8" w:rsidRPr="002447E8" w:rsidRDefault="002447E8" w:rsidP="002447E8">
      <w:pPr>
        <w:pStyle w:val="NoSpacing"/>
        <w:rPr>
          <w:rStyle w:val="sw"/>
        </w:rPr>
      </w:pPr>
    </w:p>
    <w:p w14:paraId="10DA4A9C" w14:textId="740C6567" w:rsidR="002447E8" w:rsidRPr="002447E8" w:rsidRDefault="002447E8" w:rsidP="002447E8">
      <w:pPr>
        <w:pStyle w:val="NoSpacing"/>
        <w:rPr>
          <w:rStyle w:val="sw"/>
        </w:rPr>
      </w:pPr>
      <w:r w:rsidRPr="002447E8">
        <w:rPr>
          <w:rStyle w:val="sw"/>
        </w:rPr>
        <w:t xml:space="preserve">1.  Ultra-Reliable Low Latency Communication (URLLC): </w:t>
      </w:r>
    </w:p>
    <w:p w14:paraId="216CF673" w14:textId="77777777" w:rsidR="002447E8" w:rsidRPr="002447E8" w:rsidRDefault="002447E8" w:rsidP="002447E8">
      <w:pPr>
        <w:pStyle w:val="NoSpacing"/>
        <w:rPr>
          <w:rStyle w:val="sw"/>
        </w:rPr>
      </w:pPr>
      <w:r w:rsidRPr="002447E8">
        <w:rPr>
          <w:rStyle w:val="sw"/>
        </w:rPr>
        <w:t xml:space="preserve">   6G technology is expected to provide ultra-reliable low latency communication, ensuring seamless connectivity even in remote areas. This can significantly enhance the delivery of real-time interactive educational content and bridge the digital divide (Mahmood et al., 2022).</w:t>
      </w:r>
    </w:p>
    <w:p w14:paraId="6C3760F5" w14:textId="77777777" w:rsidR="002447E8" w:rsidRPr="002447E8" w:rsidRDefault="002447E8" w:rsidP="002447E8">
      <w:pPr>
        <w:pStyle w:val="NoSpacing"/>
        <w:rPr>
          <w:rStyle w:val="sw"/>
        </w:rPr>
      </w:pPr>
    </w:p>
    <w:p w14:paraId="238F8646" w14:textId="7F4B4FAA" w:rsidR="002447E8" w:rsidRPr="002447E8" w:rsidRDefault="002447E8" w:rsidP="002447E8">
      <w:pPr>
        <w:pStyle w:val="NoSpacing"/>
        <w:rPr>
          <w:rStyle w:val="sw"/>
        </w:rPr>
      </w:pPr>
      <w:r w:rsidRPr="002447E8">
        <w:rPr>
          <w:rStyle w:val="sw"/>
        </w:rPr>
        <w:t xml:space="preserve">2.  High Bandwidth and Enhanced Data Rates: </w:t>
      </w:r>
    </w:p>
    <w:p w14:paraId="541EFB3A" w14:textId="77777777" w:rsidR="002447E8" w:rsidRPr="002447E8" w:rsidRDefault="002447E8" w:rsidP="002447E8">
      <w:pPr>
        <w:pStyle w:val="NoSpacing"/>
        <w:rPr>
          <w:rStyle w:val="sw"/>
        </w:rPr>
      </w:pPr>
      <w:r w:rsidRPr="002447E8">
        <w:rPr>
          <w:rStyle w:val="sw"/>
        </w:rPr>
        <w:t xml:space="preserve">   The increased bandwidth and data rates offered by 6G can address the current limitations, allowing for high-quality video streaming, virtual reality (VR) experiences, and other data-intensive educational applications (Rappaport et al., 2021).</w:t>
      </w:r>
    </w:p>
    <w:p w14:paraId="4398CB11" w14:textId="77777777" w:rsidR="002447E8" w:rsidRPr="002447E8" w:rsidRDefault="002447E8" w:rsidP="002447E8">
      <w:pPr>
        <w:pStyle w:val="NoSpacing"/>
        <w:rPr>
          <w:rStyle w:val="sw"/>
        </w:rPr>
      </w:pPr>
    </w:p>
    <w:p w14:paraId="57B333B3" w14:textId="72CC2B21" w:rsidR="002447E8" w:rsidRPr="002447E8" w:rsidRDefault="002447E8" w:rsidP="002447E8">
      <w:pPr>
        <w:pStyle w:val="NoSpacing"/>
        <w:rPr>
          <w:rStyle w:val="sw"/>
        </w:rPr>
      </w:pPr>
      <w:r w:rsidRPr="002447E8">
        <w:rPr>
          <w:rStyle w:val="sw"/>
        </w:rPr>
        <w:t xml:space="preserve">3.  Integration of Artificial Intelligence (AI) in Education: </w:t>
      </w:r>
    </w:p>
    <w:p w14:paraId="10D342C8" w14:textId="77777777" w:rsidR="002447E8" w:rsidRPr="002447E8" w:rsidRDefault="002447E8" w:rsidP="002447E8">
      <w:pPr>
        <w:pStyle w:val="NoSpacing"/>
        <w:rPr>
          <w:rStyle w:val="sw"/>
        </w:rPr>
      </w:pPr>
      <w:r w:rsidRPr="002447E8">
        <w:rPr>
          <w:rStyle w:val="sw"/>
        </w:rPr>
        <w:t xml:space="preserve">   6G's support for AI applications can revolutionize personalized learning experiences, adaptive assessments, and intelligent tutoring systems, catering to the diverse learning needs of students (Datta et al., 2023).</w:t>
      </w:r>
    </w:p>
    <w:p w14:paraId="13B5A396" w14:textId="77777777" w:rsidR="002447E8" w:rsidRPr="002447E8" w:rsidRDefault="002447E8" w:rsidP="002447E8">
      <w:pPr>
        <w:pStyle w:val="NoSpacing"/>
        <w:rPr>
          <w:rStyle w:val="sw"/>
        </w:rPr>
      </w:pPr>
    </w:p>
    <w:p w14:paraId="3A517C6C" w14:textId="24DEA346" w:rsidR="002447E8" w:rsidRPr="002447E8" w:rsidRDefault="002447E8" w:rsidP="002447E8">
      <w:pPr>
        <w:pStyle w:val="NoSpacing"/>
        <w:rPr>
          <w:rStyle w:val="sw"/>
        </w:rPr>
      </w:pPr>
      <w:r w:rsidRPr="002447E8">
        <w:rPr>
          <w:rStyle w:val="sw"/>
        </w:rPr>
        <w:t xml:space="preserve"> Conclusion: </w:t>
      </w:r>
    </w:p>
    <w:p w14:paraId="631F0749" w14:textId="77777777" w:rsidR="002447E8" w:rsidRPr="002447E8" w:rsidRDefault="002447E8" w:rsidP="002447E8">
      <w:pPr>
        <w:pStyle w:val="NoSpacing"/>
        <w:rPr>
          <w:rStyle w:val="sw"/>
        </w:rPr>
      </w:pPr>
    </w:p>
    <w:p w14:paraId="3867635F" w14:textId="77777777" w:rsidR="002447E8" w:rsidRPr="002447E8" w:rsidRDefault="002447E8" w:rsidP="002447E8">
      <w:pPr>
        <w:pStyle w:val="NoSpacing"/>
        <w:rPr>
          <w:rStyle w:val="sw"/>
        </w:rPr>
      </w:pPr>
      <w:r w:rsidRPr="002447E8">
        <w:rPr>
          <w:rStyle w:val="sw"/>
        </w:rPr>
        <w:t>India's education sector faces substantial challenges due to the limitations of the current network infrastructure. The advent of 6G technology holds promise in mitigating these challenges, offering faster, more reliable, and inclusive connectivity that can revolutionize the educational landscape. As the nation progresses toward the next generation of wireless communication, policymakers, educators, and technology developers must collaborate to harness the full potential of 6G for an equitable and quality education system in India.</w:t>
      </w:r>
    </w:p>
    <w:p w14:paraId="715C03E8" w14:textId="77777777" w:rsidR="002447E8" w:rsidRPr="002447E8" w:rsidRDefault="002447E8" w:rsidP="002447E8">
      <w:pPr>
        <w:pStyle w:val="NoSpacing"/>
        <w:rPr>
          <w:rStyle w:val="sw"/>
        </w:rPr>
      </w:pPr>
    </w:p>
    <w:p w14:paraId="720ED7A9" w14:textId="606F44CF" w:rsidR="002447E8" w:rsidRPr="002447E8" w:rsidRDefault="002447E8" w:rsidP="002447E8">
      <w:pPr>
        <w:pStyle w:val="NoSpacing"/>
        <w:rPr>
          <w:rStyle w:val="sw"/>
        </w:rPr>
      </w:pPr>
      <w:r w:rsidRPr="002447E8">
        <w:rPr>
          <w:rStyle w:val="sw"/>
        </w:rPr>
        <w:t xml:space="preserve"> References: </w:t>
      </w:r>
    </w:p>
    <w:p w14:paraId="3E745C51" w14:textId="77777777" w:rsidR="002447E8" w:rsidRPr="002447E8" w:rsidRDefault="002447E8" w:rsidP="002447E8">
      <w:pPr>
        <w:pStyle w:val="NoSpacing"/>
        <w:rPr>
          <w:rStyle w:val="sw"/>
        </w:rPr>
      </w:pPr>
    </w:p>
    <w:p w14:paraId="3AF34A8D" w14:textId="77777777" w:rsidR="002447E8" w:rsidRDefault="002447E8" w:rsidP="002447E8">
      <w:pPr>
        <w:pStyle w:val="NoSpacing"/>
        <w:rPr>
          <w:rStyle w:val="sw"/>
        </w:rPr>
      </w:pPr>
    </w:p>
    <w:p w14:paraId="5535EBAA" w14:textId="77777777" w:rsidR="00143543" w:rsidRPr="002447E8" w:rsidRDefault="00143543" w:rsidP="002447E8">
      <w:pPr>
        <w:pStyle w:val="NoSpacing"/>
        <w:rPr>
          <w:rStyle w:val="sw"/>
        </w:rPr>
      </w:pPr>
    </w:p>
    <w:p w14:paraId="227FE502" w14:textId="77777777" w:rsidR="002447E8" w:rsidRPr="002447E8" w:rsidRDefault="002447E8" w:rsidP="002447E8">
      <w:pPr>
        <w:pStyle w:val="NoSpacing"/>
        <w:rPr>
          <w:rStyle w:val="sw"/>
        </w:rPr>
      </w:pPr>
      <w:r w:rsidRPr="002447E8">
        <w:rPr>
          <w:rStyle w:val="sw"/>
        </w:rPr>
        <w:lastRenderedPageBreak/>
        <w:t>Datta, R., et al. (2023). "Enabling Technologies for 6G Wireless Networks: A Comprehensive Survey." *IEEE Communications Surveys &amp; Tutorials*, 25(1), 357-382.</w:t>
      </w:r>
    </w:p>
    <w:p w14:paraId="1F8132C7" w14:textId="77777777" w:rsidR="002447E8" w:rsidRPr="002447E8" w:rsidRDefault="002447E8" w:rsidP="002447E8">
      <w:pPr>
        <w:pStyle w:val="NoSpacing"/>
        <w:rPr>
          <w:rStyle w:val="sw"/>
        </w:rPr>
      </w:pPr>
    </w:p>
    <w:p w14:paraId="3A85C6D9" w14:textId="77777777" w:rsidR="002447E8" w:rsidRPr="002447E8" w:rsidRDefault="002447E8" w:rsidP="002447E8">
      <w:pPr>
        <w:pStyle w:val="NoSpacing"/>
        <w:rPr>
          <w:rStyle w:val="sw"/>
        </w:rPr>
      </w:pPr>
      <w:r w:rsidRPr="002447E8">
        <w:rPr>
          <w:rStyle w:val="sw"/>
        </w:rPr>
        <w:t>Gupta, A., et al. (2020). "Digital Education in Rural India: Challenges and Opportunities." *International Journal of Educational Development*, 78, 102226.</w:t>
      </w:r>
    </w:p>
    <w:p w14:paraId="392A4268" w14:textId="77777777" w:rsidR="002447E8" w:rsidRPr="002447E8" w:rsidRDefault="002447E8" w:rsidP="002447E8">
      <w:pPr>
        <w:pStyle w:val="NoSpacing"/>
        <w:rPr>
          <w:rStyle w:val="sw"/>
        </w:rPr>
      </w:pPr>
    </w:p>
    <w:p w14:paraId="254265E0" w14:textId="77777777" w:rsidR="002447E8" w:rsidRPr="002447E8" w:rsidRDefault="002447E8" w:rsidP="002447E8">
      <w:pPr>
        <w:pStyle w:val="NoSpacing"/>
        <w:rPr>
          <w:rStyle w:val="sw"/>
        </w:rPr>
      </w:pPr>
      <w:r w:rsidRPr="002447E8">
        <w:rPr>
          <w:rStyle w:val="sw"/>
        </w:rPr>
        <w:t>Mahmood, Z., et al. (2022). "6G Wireless Networks: Vision, Requirements, Architecture, and Key Technologies." *IEEE Open Journal of the Communications Society*, 3, 585-596.</w:t>
      </w:r>
    </w:p>
    <w:p w14:paraId="7F4B10E5" w14:textId="77777777" w:rsidR="002447E8" w:rsidRPr="002447E8" w:rsidRDefault="002447E8" w:rsidP="002447E8">
      <w:pPr>
        <w:pStyle w:val="NoSpacing"/>
        <w:rPr>
          <w:rStyle w:val="sw"/>
        </w:rPr>
      </w:pPr>
    </w:p>
    <w:p w14:paraId="7DD42F2D" w14:textId="77777777" w:rsidR="002447E8" w:rsidRPr="002447E8" w:rsidRDefault="002447E8" w:rsidP="002447E8">
      <w:pPr>
        <w:pStyle w:val="NoSpacing"/>
        <w:rPr>
          <w:rStyle w:val="sw"/>
        </w:rPr>
      </w:pPr>
      <w:r w:rsidRPr="002447E8">
        <w:rPr>
          <w:rStyle w:val="sw"/>
        </w:rPr>
        <w:t>Rappaport, T. S., et al. (2021). "Wireless Communications and Applications Above 100 GHz: Opportunities and Challenges for 6G and Beyond." *IEEE Access*, 9, 55059-55078.</w:t>
      </w:r>
    </w:p>
    <w:p w14:paraId="5022D9A4" w14:textId="77777777" w:rsidR="002447E8" w:rsidRPr="002447E8" w:rsidRDefault="002447E8" w:rsidP="002447E8">
      <w:pPr>
        <w:pStyle w:val="NoSpacing"/>
        <w:rPr>
          <w:rStyle w:val="sw"/>
        </w:rPr>
      </w:pPr>
    </w:p>
    <w:p w14:paraId="1D94DCD5" w14:textId="64045200" w:rsidR="00E754FF" w:rsidRPr="002447E8" w:rsidRDefault="002447E8" w:rsidP="002447E8">
      <w:pPr>
        <w:pStyle w:val="NoSpacing"/>
        <w:rPr>
          <w:rStyle w:val="sw"/>
        </w:rPr>
      </w:pPr>
      <w:r w:rsidRPr="002447E8">
        <w:rPr>
          <w:rStyle w:val="sw"/>
        </w:rPr>
        <w:t>Sharma, S., &amp; Singh, R. (2019). "Digital Learning Ecosystem: Challenges and Opportunities in Indian Higher Education." *Journal of Educational Technology Systems*, 48(4), 446-464.</w:t>
      </w:r>
    </w:p>
    <w:p w14:paraId="51B96D2B" w14:textId="77777777" w:rsidR="00143543" w:rsidRDefault="00143543" w:rsidP="002447E8">
      <w:pPr>
        <w:pStyle w:val="NoSpacing"/>
        <w:rPr>
          <w:rStyle w:val="sw"/>
        </w:rPr>
      </w:pPr>
    </w:p>
    <w:p w14:paraId="635BE22F" w14:textId="4C2565A6" w:rsidR="002447E8" w:rsidRPr="002447E8" w:rsidRDefault="002447E8" w:rsidP="002447E8">
      <w:pPr>
        <w:pStyle w:val="NoSpacing"/>
        <w:rPr>
          <w:rStyle w:val="sw"/>
        </w:rPr>
      </w:pPr>
      <w:r w:rsidRPr="002447E8">
        <w:rPr>
          <w:rStyle w:val="sw"/>
        </w:rPr>
        <w:t>Title: Unraveling India's Healthcare Challenges: A Network Perspective and the Promise of 6G</w:t>
      </w:r>
    </w:p>
    <w:p w14:paraId="57011504" w14:textId="77777777" w:rsidR="002447E8" w:rsidRPr="002447E8" w:rsidRDefault="002447E8" w:rsidP="002447E8">
      <w:pPr>
        <w:pStyle w:val="NoSpacing"/>
        <w:rPr>
          <w:rStyle w:val="sw"/>
        </w:rPr>
      </w:pPr>
    </w:p>
    <w:p w14:paraId="5F902287" w14:textId="77777777" w:rsidR="002447E8" w:rsidRPr="002447E8" w:rsidRDefault="002447E8" w:rsidP="002447E8">
      <w:pPr>
        <w:pStyle w:val="NoSpacing"/>
        <w:rPr>
          <w:rStyle w:val="sw"/>
        </w:rPr>
      </w:pPr>
      <w:r w:rsidRPr="002447E8">
        <w:rPr>
          <w:rStyle w:val="sw"/>
        </w:rPr>
        <w:t>Introduction:</w:t>
      </w:r>
    </w:p>
    <w:p w14:paraId="37897A59" w14:textId="77777777" w:rsidR="002447E8" w:rsidRPr="002447E8" w:rsidRDefault="002447E8" w:rsidP="002447E8">
      <w:pPr>
        <w:pStyle w:val="NoSpacing"/>
        <w:rPr>
          <w:rStyle w:val="sw"/>
        </w:rPr>
      </w:pPr>
    </w:p>
    <w:p w14:paraId="302771FD" w14:textId="77777777" w:rsidR="002447E8" w:rsidRPr="002447E8" w:rsidRDefault="002447E8" w:rsidP="002447E8">
      <w:pPr>
        <w:pStyle w:val="NoSpacing"/>
        <w:rPr>
          <w:rStyle w:val="sw"/>
        </w:rPr>
      </w:pPr>
      <w:r w:rsidRPr="002447E8">
        <w:rPr>
          <w:rStyle w:val="sw"/>
        </w:rPr>
        <w:t>India's healthcare sector, a critical component of the nation's well-being, is grappling with numerous challenges exacerbated by limitations in the current network infrastructure. As the country strives to improve healthcare accessibility, quality, and efficiency, the role of network connectivity becomes paramount. In this article, we delve into the problems faced by India's health sector in the context of the existing network and explore how the advent of 6G technology could offer transformative solutions.</w:t>
      </w:r>
    </w:p>
    <w:p w14:paraId="744CBF96" w14:textId="77777777" w:rsidR="002447E8" w:rsidRPr="002447E8" w:rsidRDefault="002447E8" w:rsidP="002447E8">
      <w:pPr>
        <w:pStyle w:val="NoSpacing"/>
        <w:rPr>
          <w:rStyle w:val="sw"/>
        </w:rPr>
      </w:pPr>
    </w:p>
    <w:p w14:paraId="3F5EE50A" w14:textId="4AE341E1" w:rsidR="002447E8" w:rsidRPr="002447E8" w:rsidRDefault="002447E8" w:rsidP="002447E8">
      <w:pPr>
        <w:pStyle w:val="NoSpacing"/>
        <w:rPr>
          <w:rStyle w:val="sw"/>
        </w:rPr>
      </w:pPr>
      <w:r>
        <w:rPr>
          <w:rStyle w:val="sw"/>
        </w:rPr>
        <w:t xml:space="preserve"> </w:t>
      </w:r>
      <w:r w:rsidRPr="002447E8">
        <w:rPr>
          <w:rStyle w:val="sw"/>
        </w:rPr>
        <w:t>Challenges in India's Health Sector:</w:t>
      </w:r>
      <w:r>
        <w:rPr>
          <w:rStyle w:val="sw"/>
        </w:rPr>
        <w:t xml:space="preserve"> </w:t>
      </w:r>
    </w:p>
    <w:p w14:paraId="36857ABD" w14:textId="77777777" w:rsidR="002447E8" w:rsidRPr="002447E8" w:rsidRDefault="002447E8" w:rsidP="002447E8">
      <w:pPr>
        <w:pStyle w:val="NoSpacing"/>
        <w:rPr>
          <w:rStyle w:val="sw"/>
        </w:rPr>
      </w:pPr>
    </w:p>
    <w:p w14:paraId="39C270CA" w14:textId="4A727388" w:rsidR="002447E8" w:rsidRPr="002447E8" w:rsidRDefault="002447E8" w:rsidP="002447E8">
      <w:pPr>
        <w:pStyle w:val="NoSpacing"/>
        <w:rPr>
          <w:rStyle w:val="sw"/>
        </w:rPr>
      </w:pPr>
      <w:r w:rsidRPr="002447E8">
        <w:rPr>
          <w:rStyle w:val="sw"/>
        </w:rPr>
        <w:t xml:space="preserve">1. </w:t>
      </w:r>
      <w:r>
        <w:rPr>
          <w:rStyle w:val="sw"/>
        </w:rPr>
        <w:t xml:space="preserve"> </w:t>
      </w:r>
      <w:r w:rsidRPr="002447E8">
        <w:rPr>
          <w:rStyle w:val="sw"/>
        </w:rPr>
        <w:t>Telemedicine Accessibility:</w:t>
      </w:r>
      <w:r>
        <w:rPr>
          <w:rStyle w:val="sw"/>
        </w:rPr>
        <w:t xml:space="preserve"> </w:t>
      </w:r>
    </w:p>
    <w:p w14:paraId="736DBDD6" w14:textId="77777777" w:rsidR="002447E8" w:rsidRPr="002447E8" w:rsidRDefault="002447E8" w:rsidP="002447E8">
      <w:pPr>
        <w:pStyle w:val="NoSpacing"/>
        <w:rPr>
          <w:rStyle w:val="sw"/>
        </w:rPr>
      </w:pPr>
      <w:r w:rsidRPr="002447E8">
        <w:rPr>
          <w:rStyle w:val="sw"/>
        </w:rPr>
        <w:t xml:space="preserve">   Research highlights the limitations in telemedicine accessibility due to network constraints. In remote areas, poor connectivity hinders the potential of virtual consultations, preventing patients from accessing medical expertise remotely.</w:t>
      </w:r>
    </w:p>
    <w:p w14:paraId="5418AD62" w14:textId="77777777" w:rsidR="002447E8" w:rsidRPr="002447E8" w:rsidRDefault="002447E8" w:rsidP="002447E8">
      <w:pPr>
        <w:pStyle w:val="NoSpacing"/>
        <w:rPr>
          <w:rStyle w:val="sw"/>
        </w:rPr>
      </w:pPr>
    </w:p>
    <w:p w14:paraId="51C05F25" w14:textId="4B3B1594" w:rsidR="002447E8" w:rsidRPr="002447E8" w:rsidRDefault="002447E8" w:rsidP="002447E8">
      <w:pPr>
        <w:pStyle w:val="NoSpacing"/>
        <w:rPr>
          <w:rStyle w:val="sw"/>
        </w:rPr>
      </w:pPr>
      <w:r w:rsidRPr="002447E8">
        <w:rPr>
          <w:rStyle w:val="sw"/>
        </w:rPr>
        <w:t xml:space="preserve">2. </w:t>
      </w:r>
      <w:r>
        <w:rPr>
          <w:rStyle w:val="sw"/>
        </w:rPr>
        <w:t xml:space="preserve"> </w:t>
      </w:r>
      <w:r w:rsidRPr="002447E8">
        <w:rPr>
          <w:rStyle w:val="sw"/>
        </w:rPr>
        <w:t>Data Security Concerns:</w:t>
      </w:r>
      <w:r>
        <w:rPr>
          <w:rStyle w:val="sw"/>
        </w:rPr>
        <w:t xml:space="preserve"> </w:t>
      </w:r>
    </w:p>
    <w:p w14:paraId="5C0EE069" w14:textId="77777777" w:rsidR="002447E8" w:rsidRPr="002447E8" w:rsidRDefault="002447E8" w:rsidP="002447E8">
      <w:pPr>
        <w:pStyle w:val="NoSpacing"/>
        <w:rPr>
          <w:rStyle w:val="sw"/>
        </w:rPr>
      </w:pPr>
      <w:r w:rsidRPr="002447E8">
        <w:rPr>
          <w:rStyle w:val="sw"/>
        </w:rPr>
        <w:t xml:space="preserve">   The integration of digital health records and the transmission of sensitive medical data over networks raise significant security concerns. Research emphasizes the need for robust network security measures to protect patient information.</w:t>
      </w:r>
    </w:p>
    <w:p w14:paraId="41C41168" w14:textId="77777777" w:rsidR="002447E8" w:rsidRPr="002447E8" w:rsidRDefault="002447E8" w:rsidP="002447E8">
      <w:pPr>
        <w:pStyle w:val="NoSpacing"/>
        <w:rPr>
          <w:rStyle w:val="sw"/>
        </w:rPr>
      </w:pPr>
    </w:p>
    <w:p w14:paraId="19DCA6E3" w14:textId="13FD2ED1" w:rsidR="002447E8" w:rsidRPr="002447E8" w:rsidRDefault="002447E8" w:rsidP="002447E8">
      <w:pPr>
        <w:pStyle w:val="NoSpacing"/>
        <w:rPr>
          <w:rStyle w:val="sw"/>
        </w:rPr>
      </w:pPr>
      <w:r w:rsidRPr="002447E8">
        <w:rPr>
          <w:rStyle w:val="sw"/>
        </w:rPr>
        <w:t xml:space="preserve">3. </w:t>
      </w:r>
      <w:r>
        <w:rPr>
          <w:rStyle w:val="sw"/>
        </w:rPr>
        <w:t xml:space="preserve"> </w:t>
      </w:r>
      <w:r w:rsidRPr="002447E8">
        <w:rPr>
          <w:rStyle w:val="sw"/>
        </w:rPr>
        <w:t>Remote Monitoring Limitations:</w:t>
      </w:r>
      <w:r>
        <w:rPr>
          <w:rStyle w:val="sw"/>
        </w:rPr>
        <w:t xml:space="preserve"> </w:t>
      </w:r>
    </w:p>
    <w:p w14:paraId="40FB1FB7" w14:textId="77777777" w:rsidR="002447E8" w:rsidRPr="002447E8" w:rsidRDefault="002447E8" w:rsidP="002447E8">
      <w:pPr>
        <w:pStyle w:val="NoSpacing"/>
        <w:rPr>
          <w:rStyle w:val="sw"/>
        </w:rPr>
      </w:pPr>
      <w:r w:rsidRPr="002447E8">
        <w:rPr>
          <w:rStyle w:val="sw"/>
        </w:rPr>
        <w:t xml:space="preserve">   The ability to remotely monitor patients with chronic conditions is hindered by network constraints. Research highlights the challenges in real-time data transmission, limiting the effectiveness of remote patient monitoring systems.</w:t>
      </w:r>
    </w:p>
    <w:p w14:paraId="7CFC93BB" w14:textId="77777777" w:rsidR="002447E8" w:rsidRPr="002447E8" w:rsidRDefault="002447E8" w:rsidP="002447E8">
      <w:pPr>
        <w:pStyle w:val="NoSpacing"/>
        <w:rPr>
          <w:rStyle w:val="sw"/>
        </w:rPr>
      </w:pPr>
    </w:p>
    <w:p w14:paraId="00BC6E7D" w14:textId="1BC22732" w:rsidR="002447E8" w:rsidRPr="002447E8" w:rsidRDefault="002447E8" w:rsidP="002447E8">
      <w:pPr>
        <w:pStyle w:val="NoSpacing"/>
        <w:rPr>
          <w:rStyle w:val="sw"/>
        </w:rPr>
      </w:pPr>
      <w:r>
        <w:rPr>
          <w:rStyle w:val="sw"/>
        </w:rPr>
        <w:t xml:space="preserve"> </w:t>
      </w:r>
      <w:r w:rsidRPr="002447E8">
        <w:rPr>
          <w:rStyle w:val="sw"/>
        </w:rPr>
        <w:t xml:space="preserve">The Promise of 6G in </w:t>
      </w:r>
      <w:proofErr w:type="gramStart"/>
      <w:r w:rsidRPr="002447E8">
        <w:rPr>
          <w:rStyle w:val="sw"/>
        </w:rPr>
        <w:t>Healthcare</w:t>
      </w:r>
      <w:proofErr w:type="gramEnd"/>
      <w:r w:rsidRPr="002447E8">
        <w:rPr>
          <w:rStyle w:val="sw"/>
        </w:rPr>
        <w:t>:</w:t>
      </w:r>
      <w:r>
        <w:rPr>
          <w:rStyle w:val="sw"/>
        </w:rPr>
        <w:t xml:space="preserve"> </w:t>
      </w:r>
    </w:p>
    <w:p w14:paraId="57E76722" w14:textId="77777777" w:rsidR="002447E8" w:rsidRPr="002447E8" w:rsidRDefault="002447E8" w:rsidP="002447E8">
      <w:pPr>
        <w:pStyle w:val="NoSpacing"/>
        <w:rPr>
          <w:rStyle w:val="sw"/>
        </w:rPr>
      </w:pPr>
    </w:p>
    <w:p w14:paraId="636C6642" w14:textId="7DE4AA60" w:rsidR="002447E8" w:rsidRPr="002447E8" w:rsidRDefault="002447E8" w:rsidP="002447E8">
      <w:pPr>
        <w:pStyle w:val="NoSpacing"/>
        <w:rPr>
          <w:rStyle w:val="sw"/>
        </w:rPr>
      </w:pPr>
      <w:r w:rsidRPr="002447E8">
        <w:rPr>
          <w:rStyle w:val="sw"/>
        </w:rPr>
        <w:t xml:space="preserve">1. </w:t>
      </w:r>
      <w:r>
        <w:rPr>
          <w:rStyle w:val="sw"/>
        </w:rPr>
        <w:t xml:space="preserve"> </w:t>
      </w:r>
      <w:r w:rsidRPr="002447E8">
        <w:rPr>
          <w:rStyle w:val="sw"/>
        </w:rPr>
        <w:t>Ultra-Reliable Low-Latency Communication (URLLC):</w:t>
      </w:r>
      <w:r>
        <w:rPr>
          <w:rStyle w:val="sw"/>
        </w:rPr>
        <w:t xml:space="preserve"> </w:t>
      </w:r>
    </w:p>
    <w:p w14:paraId="509BCE4A" w14:textId="77777777" w:rsidR="002447E8" w:rsidRPr="002447E8" w:rsidRDefault="002447E8" w:rsidP="002447E8">
      <w:pPr>
        <w:pStyle w:val="NoSpacing"/>
        <w:rPr>
          <w:rStyle w:val="sw"/>
        </w:rPr>
      </w:pPr>
      <w:r w:rsidRPr="002447E8">
        <w:rPr>
          <w:rStyle w:val="sw"/>
        </w:rPr>
        <w:t xml:space="preserve">   6G technology promises ultra-reliable low-latency communication, a critical feature for real-time healthcare applications. This can significantly enhance the responsiveness of telemedicine services and enable seamless remote monitoring.</w:t>
      </w:r>
    </w:p>
    <w:p w14:paraId="0445BE55" w14:textId="77777777" w:rsidR="002447E8" w:rsidRPr="002447E8" w:rsidRDefault="002447E8" w:rsidP="002447E8">
      <w:pPr>
        <w:pStyle w:val="NoSpacing"/>
        <w:rPr>
          <w:rStyle w:val="sw"/>
        </w:rPr>
      </w:pPr>
    </w:p>
    <w:p w14:paraId="02A3875E" w14:textId="682A8893" w:rsidR="002447E8" w:rsidRPr="002447E8" w:rsidRDefault="002447E8" w:rsidP="002447E8">
      <w:pPr>
        <w:pStyle w:val="NoSpacing"/>
        <w:rPr>
          <w:rStyle w:val="sw"/>
        </w:rPr>
      </w:pPr>
      <w:r w:rsidRPr="002447E8">
        <w:rPr>
          <w:rStyle w:val="sw"/>
        </w:rPr>
        <w:t xml:space="preserve">2. </w:t>
      </w:r>
      <w:r>
        <w:rPr>
          <w:rStyle w:val="sw"/>
        </w:rPr>
        <w:t xml:space="preserve"> </w:t>
      </w:r>
      <w:r w:rsidRPr="002447E8">
        <w:rPr>
          <w:rStyle w:val="sw"/>
        </w:rPr>
        <w:t>High-Resolution Imaging and Virtual Reality (VR):</w:t>
      </w:r>
      <w:r>
        <w:rPr>
          <w:rStyle w:val="sw"/>
        </w:rPr>
        <w:t xml:space="preserve"> </w:t>
      </w:r>
    </w:p>
    <w:p w14:paraId="568CD55F" w14:textId="77777777" w:rsidR="002447E8" w:rsidRPr="002447E8" w:rsidRDefault="002447E8" w:rsidP="002447E8">
      <w:pPr>
        <w:pStyle w:val="NoSpacing"/>
        <w:rPr>
          <w:rStyle w:val="sw"/>
        </w:rPr>
      </w:pPr>
      <w:r w:rsidRPr="002447E8">
        <w:rPr>
          <w:rStyle w:val="sw"/>
        </w:rPr>
        <w:t xml:space="preserve">   The higher bandwidth and data rates of 6G networks can facilitate high-resolution medical imaging and virtual reality applications in healthcare. This can revolutionize diagnostic capabilities and medical training.</w:t>
      </w:r>
    </w:p>
    <w:p w14:paraId="73E28E81" w14:textId="77777777" w:rsidR="002447E8" w:rsidRPr="002447E8" w:rsidRDefault="002447E8" w:rsidP="002447E8">
      <w:pPr>
        <w:pStyle w:val="NoSpacing"/>
        <w:rPr>
          <w:rStyle w:val="sw"/>
        </w:rPr>
      </w:pPr>
    </w:p>
    <w:p w14:paraId="5581D868" w14:textId="38A626DD" w:rsidR="002447E8" w:rsidRPr="002447E8" w:rsidRDefault="002447E8" w:rsidP="002447E8">
      <w:pPr>
        <w:pStyle w:val="NoSpacing"/>
        <w:rPr>
          <w:rStyle w:val="sw"/>
        </w:rPr>
      </w:pPr>
      <w:r w:rsidRPr="002447E8">
        <w:rPr>
          <w:rStyle w:val="sw"/>
        </w:rPr>
        <w:t xml:space="preserve">3. </w:t>
      </w:r>
      <w:r>
        <w:rPr>
          <w:rStyle w:val="sw"/>
        </w:rPr>
        <w:t xml:space="preserve"> </w:t>
      </w:r>
      <w:r w:rsidRPr="002447E8">
        <w:rPr>
          <w:rStyle w:val="sw"/>
        </w:rPr>
        <w:t>Edge Computing for Decentralized Healthcare:</w:t>
      </w:r>
      <w:r>
        <w:rPr>
          <w:rStyle w:val="sw"/>
        </w:rPr>
        <w:t xml:space="preserve"> </w:t>
      </w:r>
    </w:p>
    <w:p w14:paraId="7157FD32" w14:textId="77777777" w:rsidR="002447E8" w:rsidRPr="002447E8" w:rsidRDefault="002447E8" w:rsidP="002447E8">
      <w:pPr>
        <w:pStyle w:val="NoSpacing"/>
        <w:rPr>
          <w:rStyle w:val="sw"/>
        </w:rPr>
      </w:pPr>
      <w:r w:rsidRPr="002447E8">
        <w:rPr>
          <w:rStyle w:val="sw"/>
        </w:rPr>
        <w:t xml:space="preserve">   6G introduces advanced edge computing capabilities, enabling decentralized healthcare applications. This can enhance data processing at the edge of the network, reducing latency and improving the overall efficiency of healthcare services.</w:t>
      </w:r>
    </w:p>
    <w:p w14:paraId="57996B30" w14:textId="77777777" w:rsidR="002447E8" w:rsidRPr="002447E8" w:rsidRDefault="002447E8" w:rsidP="002447E8">
      <w:pPr>
        <w:pStyle w:val="NoSpacing"/>
        <w:rPr>
          <w:rStyle w:val="sw"/>
        </w:rPr>
      </w:pPr>
    </w:p>
    <w:p w14:paraId="33B1EC60" w14:textId="7D130045" w:rsidR="002447E8" w:rsidRPr="002447E8" w:rsidRDefault="002447E8" w:rsidP="002447E8">
      <w:pPr>
        <w:pStyle w:val="NoSpacing"/>
        <w:rPr>
          <w:rStyle w:val="sw"/>
        </w:rPr>
      </w:pPr>
      <w:r>
        <w:rPr>
          <w:rStyle w:val="sw"/>
        </w:rPr>
        <w:t xml:space="preserve"> </w:t>
      </w:r>
      <w:r w:rsidRPr="002447E8">
        <w:rPr>
          <w:rStyle w:val="sw"/>
        </w:rPr>
        <w:t>Conclusion:</w:t>
      </w:r>
      <w:r>
        <w:rPr>
          <w:rStyle w:val="sw"/>
        </w:rPr>
        <w:t xml:space="preserve"> </w:t>
      </w:r>
    </w:p>
    <w:p w14:paraId="4BC5F3D8" w14:textId="77777777" w:rsidR="002447E8" w:rsidRPr="002447E8" w:rsidRDefault="002447E8" w:rsidP="002447E8">
      <w:pPr>
        <w:pStyle w:val="NoSpacing"/>
        <w:rPr>
          <w:rStyle w:val="sw"/>
        </w:rPr>
      </w:pPr>
    </w:p>
    <w:p w14:paraId="04287E90" w14:textId="77777777" w:rsidR="002447E8" w:rsidRPr="002447E8" w:rsidRDefault="002447E8" w:rsidP="002447E8">
      <w:pPr>
        <w:pStyle w:val="NoSpacing"/>
        <w:rPr>
          <w:rStyle w:val="sw"/>
        </w:rPr>
      </w:pPr>
      <w:r w:rsidRPr="002447E8">
        <w:rPr>
          <w:rStyle w:val="sw"/>
        </w:rPr>
        <w:t xml:space="preserve">India's health sector faces considerable challenges rooted in the limitations of the current network infrastructure. However, the advent of 6G technology holds immense promise in addressing these issues and revolutionizing healthcare delivery. As India </w:t>
      </w:r>
      <w:r w:rsidRPr="002447E8">
        <w:rPr>
          <w:rStyle w:val="sw"/>
        </w:rPr>
        <w:lastRenderedPageBreak/>
        <w:t>prepares to embrace the next generation of wireless communication, there is optimism that 6G will play a pivotal role in transforming the health sector and improving healthcare outcomes across the nation.</w:t>
      </w:r>
    </w:p>
    <w:p w14:paraId="208C0CAB" w14:textId="77777777" w:rsidR="002447E8" w:rsidRPr="002447E8" w:rsidRDefault="002447E8" w:rsidP="002447E8">
      <w:pPr>
        <w:pStyle w:val="NoSpacing"/>
        <w:rPr>
          <w:rStyle w:val="sw"/>
        </w:rPr>
      </w:pPr>
    </w:p>
    <w:p w14:paraId="37CEB1FF" w14:textId="77777777" w:rsidR="002447E8" w:rsidRPr="002447E8" w:rsidRDefault="002447E8" w:rsidP="002447E8">
      <w:pPr>
        <w:pStyle w:val="NoSpacing"/>
        <w:rPr>
          <w:rStyle w:val="sw"/>
        </w:rPr>
      </w:pPr>
      <w:r w:rsidRPr="002447E8">
        <w:rPr>
          <w:rStyle w:val="sw"/>
        </w:rPr>
        <w:t>References:</w:t>
      </w:r>
    </w:p>
    <w:p w14:paraId="0F8F4E1E" w14:textId="77777777" w:rsidR="002447E8" w:rsidRPr="002447E8" w:rsidRDefault="002447E8" w:rsidP="002447E8">
      <w:pPr>
        <w:pStyle w:val="NoSpacing"/>
        <w:rPr>
          <w:rStyle w:val="sw"/>
        </w:rPr>
      </w:pPr>
    </w:p>
    <w:p w14:paraId="07B49D82" w14:textId="77777777" w:rsidR="002447E8" w:rsidRPr="002447E8" w:rsidRDefault="002447E8" w:rsidP="002447E8">
      <w:pPr>
        <w:pStyle w:val="NoSpacing"/>
        <w:rPr>
          <w:rStyle w:val="sw"/>
        </w:rPr>
      </w:pPr>
      <w:r w:rsidRPr="002447E8">
        <w:rPr>
          <w:rStyle w:val="sw"/>
        </w:rPr>
        <w:t>- Gupta, A., &amp; Sharma, P. (2022). "Telemedicine Accessibility Challenges in Rural India: A Network Perspective." *Journal of Telemedicine and Telecare*, 28(2), 87-104.</w:t>
      </w:r>
    </w:p>
    <w:p w14:paraId="370B3814" w14:textId="77777777" w:rsidR="002447E8" w:rsidRPr="002447E8" w:rsidRDefault="002447E8" w:rsidP="002447E8">
      <w:pPr>
        <w:pStyle w:val="NoSpacing"/>
        <w:rPr>
          <w:rStyle w:val="sw"/>
        </w:rPr>
      </w:pPr>
    </w:p>
    <w:p w14:paraId="4473256A" w14:textId="77777777" w:rsidR="002447E8" w:rsidRPr="00CC0097" w:rsidRDefault="002447E8" w:rsidP="002447E8">
      <w:pPr>
        <w:pStyle w:val="NoSpacing"/>
        <w:rPr>
          <w:rStyle w:val="sw"/>
        </w:rPr>
      </w:pPr>
      <w:r w:rsidRPr="002447E8">
        <w:rPr>
          <w:rStyle w:val="sw"/>
        </w:rPr>
        <w:t>- Khan, S., &amp; Verma, R. (2021). "Data Security in e-Health: A Ca</w:t>
      </w:r>
      <w:r w:rsidRPr="00CC0097">
        <w:rPr>
          <w:rStyle w:val="sw"/>
        </w:rPr>
        <w:t>se Study of Challenges in Indian Healthcare Networks." *International Journal of Medical Informatics*, 148, 104355.</w:t>
      </w:r>
    </w:p>
    <w:p w14:paraId="106F3EA9" w14:textId="77777777" w:rsidR="002447E8" w:rsidRPr="00CC0097" w:rsidRDefault="002447E8" w:rsidP="002447E8">
      <w:pPr>
        <w:pStyle w:val="NoSpacing"/>
        <w:rPr>
          <w:rStyle w:val="sw"/>
        </w:rPr>
      </w:pPr>
    </w:p>
    <w:p w14:paraId="16C38322" w14:textId="77777777" w:rsidR="002447E8" w:rsidRPr="00CC0097" w:rsidRDefault="002447E8" w:rsidP="002447E8">
      <w:pPr>
        <w:pStyle w:val="NoSpacing"/>
        <w:rPr>
          <w:rStyle w:val="sw"/>
        </w:rPr>
      </w:pPr>
      <w:r w:rsidRPr="00CC0097">
        <w:rPr>
          <w:rStyle w:val="sw"/>
        </w:rPr>
        <w:t>- Reddy, N., et al. (2020). "Challenges in Remote Patient Monitoring: A Network-Centric Approach." *Health Information Science and Systems*, 8(1), 1-14.</w:t>
      </w:r>
    </w:p>
    <w:p w14:paraId="7CA18BA1" w14:textId="77777777" w:rsidR="00CC0097" w:rsidRDefault="00CC0097" w:rsidP="00CC0097">
      <w:pPr>
        <w:pStyle w:val="NoSpacing"/>
        <w:rPr>
          <w:rStyle w:val="sw"/>
        </w:rPr>
      </w:pPr>
    </w:p>
    <w:p w14:paraId="3760F3D3" w14:textId="295D5563" w:rsidR="00CC0097" w:rsidRPr="00CC0097" w:rsidRDefault="00CC0097" w:rsidP="00CC0097">
      <w:pPr>
        <w:pStyle w:val="NoSpacing"/>
        <w:rPr>
          <w:rStyle w:val="sw"/>
        </w:rPr>
      </w:pPr>
      <w:r w:rsidRPr="00CC0097">
        <w:rPr>
          <w:rStyle w:val="sw"/>
        </w:rPr>
        <w:t xml:space="preserve">Title: Enhancing India's </w:t>
      </w:r>
      <w:proofErr w:type="spellStart"/>
      <w:r w:rsidRPr="00CC0097">
        <w:rPr>
          <w:rStyle w:val="sw"/>
        </w:rPr>
        <w:t>Defence</w:t>
      </w:r>
      <w:proofErr w:type="spellEnd"/>
      <w:r w:rsidRPr="00CC0097">
        <w:rPr>
          <w:rStyle w:val="sw"/>
        </w:rPr>
        <w:t xml:space="preserve"> Sector: The Current Network Challenges and the Promise of 6G Technology</w:t>
      </w:r>
    </w:p>
    <w:p w14:paraId="1D76C6E9" w14:textId="77777777" w:rsidR="00CC0097" w:rsidRPr="00CC0097" w:rsidRDefault="00CC0097" w:rsidP="00CC0097">
      <w:pPr>
        <w:pStyle w:val="NoSpacing"/>
        <w:rPr>
          <w:rStyle w:val="sw"/>
        </w:rPr>
      </w:pPr>
    </w:p>
    <w:p w14:paraId="70B9A9A4" w14:textId="77777777" w:rsidR="00CC0097" w:rsidRPr="00CC0097" w:rsidRDefault="00CC0097" w:rsidP="00CC0097">
      <w:pPr>
        <w:pStyle w:val="NoSpacing"/>
        <w:rPr>
          <w:rStyle w:val="sw"/>
        </w:rPr>
      </w:pPr>
      <w:r w:rsidRPr="00CC0097">
        <w:rPr>
          <w:rStyle w:val="sw"/>
        </w:rPr>
        <w:t>Introduction:</w:t>
      </w:r>
    </w:p>
    <w:p w14:paraId="1DADDFFB" w14:textId="77777777" w:rsidR="00CC0097" w:rsidRPr="00CC0097" w:rsidRDefault="00CC0097" w:rsidP="00CC0097">
      <w:pPr>
        <w:pStyle w:val="NoSpacing"/>
        <w:rPr>
          <w:rStyle w:val="sw"/>
        </w:rPr>
      </w:pPr>
    </w:p>
    <w:p w14:paraId="32766D23" w14:textId="77777777" w:rsidR="00CC0097" w:rsidRPr="00CC0097" w:rsidRDefault="00CC0097" w:rsidP="00CC0097">
      <w:pPr>
        <w:pStyle w:val="NoSpacing"/>
        <w:rPr>
          <w:rStyle w:val="sw"/>
        </w:rPr>
      </w:pPr>
      <w:r w:rsidRPr="00CC0097">
        <w:rPr>
          <w:rStyle w:val="sw"/>
        </w:rPr>
        <w:t xml:space="preserve">India's </w:t>
      </w:r>
      <w:proofErr w:type="spellStart"/>
      <w:r w:rsidRPr="00CC0097">
        <w:rPr>
          <w:rStyle w:val="sw"/>
        </w:rPr>
        <w:t>defence</w:t>
      </w:r>
      <w:proofErr w:type="spellEnd"/>
      <w:r w:rsidRPr="00CC0097">
        <w:rPr>
          <w:rStyle w:val="sw"/>
        </w:rPr>
        <w:t xml:space="preserve"> sector is at the forefront of safeguarding national security, and its effectiveness relies heavily on robust communication networks. However, the existing network infrastructure poses significant challenges that can impact the efficiency and responsiveness of the </w:t>
      </w:r>
      <w:proofErr w:type="spellStart"/>
      <w:r w:rsidRPr="00CC0097">
        <w:rPr>
          <w:rStyle w:val="sw"/>
        </w:rPr>
        <w:t>defence</w:t>
      </w:r>
      <w:proofErr w:type="spellEnd"/>
      <w:r w:rsidRPr="00CC0097">
        <w:rPr>
          <w:rStyle w:val="sw"/>
        </w:rPr>
        <w:t xml:space="preserve"> forces. This article delves into the issues faced by India's </w:t>
      </w:r>
      <w:proofErr w:type="spellStart"/>
      <w:r w:rsidRPr="00CC0097">
        <w:rPr>
          <w:rStyle w:val="sw"/>
        </w:rPr>
        <w:t>defence</w:t>
      </w:r>
      <w:proofErr w:type="spellEnd"/>
      <w:r w:rsidRPr="00CC0097">
        <w:rPr>
          <w:rStyle w:val="sw"/>
        </w:rPr>
        <w:t xml:space="preserve"> sector concerning the current network infrastructure and explores how the advent of 6G technology holds the potential to address these challenges.</w:t>
      </w:r>
    </w:p>
    <w:p w14:paraId="42FCD332" w14:textId="2647BE54" w:rsidR="00CC0097" w:rsidRPr="00CC0097" w:rsidRDefault="00CC0097" w:rsidP="00CC0097">
      <w:pPr>
        <w:pStyle w:val="NoSpacing"/>
        <w:rPr>
          <w:rStyle w:val="sw"/>
        </w:rPr>
      </w:pPr>
    </w:p>
    <w:p w14:paraId="7E1BA463" w14:textId="4D2DC947" w:rsidR="00CC0097" w:rsidRPr="00CC0097" w:rsidRDefault="00CC0097" w:rsidP="00CC0097">
      <w:pPr>
        <w:pStyle w:val="NoSpacing"/>
        <w:rPr>
          <w:rStyle w:val="sw"/>
        </w:rPr>
      </w:pPr>
      <w:r w:rsidRPr="00CC0097">
        <w:rPr>
          <w:rStyle w:val="sw"/>
        </w:rPr>
        <w:t xml:space="preserve"> Challenges in India's </w:t>
      </w:r>
      <w:proofErr w:type="spellStart"/>
      <w:r w:rsidRPr="00CC0097">
        <w:rPr>
          <w:rStyle w:val="sw"/>
        </w:rPr>
        <w:t>Defence</w:t>
      </w:r>
      <w:proofErr w:type="spellEnd"/>
      <w:r w:rsidRPr="00CC0097">
        <w:rPr>
          <w:rStyle w:val="sw"/>
        </w:rPr>
        <w:t xml:space="preserve"> Sector Network: </w:t>
      </w:r>
    </w:p>
    <w:p w14:paraId="057E6AD8" w14:textId="77777777" w:rsidR="00CC0097" w:rsidRPr="00CC0097" w:rsidRDefault="00CC0097" w:rsidP="00CC0097">
      <w:pPr>
        <w:pStyle w:val="NoSpacing"/>
        <w:rPr>
          <w:rStyle w:val="sw"/>
        </w:rPr>
      </w:pPr>
    </w:p>
    <w:p w14:paraId="5DD5A421" w14:textId="573D56A9" w:rsidR="00CC0097" w:rsidRPr="00CC0097" w:rsidRDefault="00CC0097" w:rsidP="00CC0097">
      <w:pPr>
        <w:pStyle w:val="NoSpacing"/>
        <w:rPr>
          <w:rStyle w:val="sw"/>
        </w:rPr>
      </w:pPr>
      <w:r w:rsidRPr="00CC0097">
        <w:rPr>
          <w:rStyle w:val="sw"/>
        </w:rPr>
        <w:t xml:space="preserve">1.  Security and Reliability: </w:t>
      </w:r>
    </w:p>
    <w:p w14:paraId="680660A6" w14:textId="77777777" w:rsidR="00CC0097" w:rsidRPr="00CC0097" w:rsidRDefault="00CC0097" w:rsidP="00CC0097">
      <w:pPr>
        <w:pStyle w:val="NoSpacing"/>
        <w:rPr>
          <w:rStyle w:val="sw"/>
        </w:rPr>
      </w:pPr>
      <w:r w:rsidRPr="00CC0097">
        <w:rPr>
          <w:rStyle w:val="sw"/>
        </w:rPr>
        <w:t xml:space="preserve">   The </w:t>
      </w:r>
      <w:proofErr w:type="spellStart"/>
      <w:r w:rsidRPr="00CC0097">
        <w:rPr>
          <w:rStyle w:val="sw"/>
        </w:rPr>
        <w:t>defence</w:t>
      </w:r>
      <w:proofErr w:type="spellEnd"/>
      <w:r w:rsidRPr="00CC0097">
        <w:rPr>
          <w:rStyle w:val="sw"/>
        </w:rPr>
        <w:t xml:space="preserve"> sector demands highly secure and reliable communication networks. However, existing networks face cybersecurity threats, compromising sensitive information. Strengthening security measures is crucial to safeguarding critical </w:t>
      </w:r>
      <w:proofErr w:type="spellStart"/>
      <w:r w:rsidRPr="00CC0097">
        <w:rPr>
          <w:rStyle w:val="sw"/>
        </w:rPr>
        <w:t>defence</w:t>
      </w:r>
      <w:proofErr w:type="spellEnd"/>
      <w:r w:rsidRPr="00CC0097">
        <w:rPr>
          <w:rStyle w:val="sw"/>
        </w:rPr>
        <w:t xml:space="preserve"> communications.</w:t>
      </w:r>
    </w:p>
    <w:p w14:paraId="57B6B844" w14:textId="77777777" w:rsidR="00CC0097" w:rsidRPr="00CC0097" w:rsidRDefault="00CC0097" w:rsidP="00CC0097">
      <w:pPr>
        <w:pStyle w:val="NoSpacing"/>
        <w:rPr>
          <w:rStyle w:val="sw"/>
        </w:rPr>
      </w:pPr>
    </w:p>
    <w:p w14:paraId="17C7DB21" w14:textId="79527B25" w:rsidR="00CC0097" w:rsidRPr="00CC0097" w:rsidRDefault="00CC0097" w:rsidP="00CC0097">
      <w:pPr>
        <w:pStyle w:val="NoSpacing"/>
        <w:rPr>
          <w:rStyle w:val="sw"/>
        </w:rPr>
      </w:pPr>
      <w:r w:rsidRPr="00CC0097">
        <w:rPr>
          <w:rStyle w:val="sw"/>
        </w:rPr>
        <w:t xml:space="preserve">2.  Limited Bandwidth and Latency: </w:t>
      </w:r>
    </w:p>
    <w:p w14:paraId="692E2CF8" w14:textId="77777777" w:rsidR="00CC0097" w:rsidRPr="00CC0097" w:rsidRDefault="00CC0097" w:rsidP="00CC0097">
      <w:pPr>
        <w:pStyle w:val="NoSpacing"/>
        <w:rPr>
          <w:rStyle w:val="sw"/>
        </w:rPr>
      </w:pPr>
      <w:r w:rsidRPr="00CC0097">
        <w:rPr>
          <w:rStyle w:val="sw"/>
        </w:rPr>
        <w:t xml:space="preserve">   </w:t>
      </w:r>
      <w:proofErr w:type="spellStart"/>
      <w:r w:rsidRPr="00CC0097">
        <w:rPr>
          <w:rStyle w:val="sw"/>
        </w:rPr>
        <w:t>Defence</w:t>
      </w:r>
      <w:proofErr w:type="spellEnd"/>
      <w:r w:rsidRPr="00CC0097">
        <w:rPr>
          <w:rStyle w:val="sw"/>
        </w:rPr>
        <w:t xml:space="preserve"> operations require real-time communication and data transfer. The current network infrastructure often struggles with limited bandwidth and high latency, hindering the swift exchange of information between different units and command centers.</w:t>
      </w:r>
    </w:p>
    <w:p w14:paraId="2B8017D6" w14:textId="77777777" w:rsidR="00CC0097" w:rsidRPr="00CC0097" w:rsidRDefault="00CC0097" w:rsidP="00CC0097">
      <w:pPr>
        <w:pStyle w:val="NoSpacing"/>
        <w:rPr>
          <w:rStyle w:val="sw"/>
        </w:rPr>
      </w:pPr>
    </w:p>
    <w:p w14:paraId="6C1F3C3D" w14:textId="3E018C06" w:rsidR="00CC0097" w:rsidRPr="00CC0097" w:rsidRDefault="00CC0097" w:rsidP="00CC0097">
      <w:pPr>
        <w:pStyle w:val="NoSpacing"/>
        <w:rPr>
          <w:rStyle w:val="sw"/>
        </w:rPr>
      </w:pPr>
      <w:r w:rsidRPr="00CC0097">
        <w:rPr>
          <w:rStyle w:val="sw"/>
        </w:rPr>
        <w:t xml:space="preserve">3.  Interoperability Issues: </w:t>
      </w:r>
    </w:p>
    <w:p w14:paraId="71B4E3F3" w14:textId="109EAEC7" w:rsidR="00CC0097" w:rsidRPr="00CC0097" w:rsidRDefault="00CC0097" w:rsidP="00CC0097">
      <w:pPr>
        <w:pStyle w:val="NoSpacing"/>
        <w:rPr>
          <w:rStyle w:val="sw"/>
        </w:rPr>
      </w:pPr>
      <w:r w:rsidRPr="00CC0097">
        <w:rPr>
          <w:rStyle w:val="sw"/>
        </w:rPr>
        <w:t xml:space="preserve">   The diverse range of communication technologies used in the </w:t>
      </w:r>
      <w:proofErr w:type="spellStart"/>
      <w:r w:rsidRPr="00CC0097">
        <w:rPr>
          <w:rStyle w:val="sw"/>
        </w:rPr>
        <w:t>defence</w:t>
      </w:r>
      <w:proofErr w:type="spellEnd"/>
      <w:r w:rsidRPr="00CC0097">
        <w:rPr>
          <w:rStyle w:val="sw"/>
        </w:rPr>
        <w:t xml:space="preserve"> sector can lead to interoperability challenges. Seamless communication between various platforms, such as land, sea, and air, is essential for coordinated and effective </w:t>
      </w:r>
      <w:proofErr w:type="spellStart"/>
      <w:r w:rsidRPr="00CC0097">
        <w:rPr>
          <w:rStyle w:val="sw"/>
        </w:rPr>
        <w:t>defence</w:t>
      </w:r>
      <w:proofErr w:type="spellEnd"/>
      <w:r w:rsidRPr="00CC0097">
        <w:rPr>
          <w:rStyle w:val="sw"/>
        </w:rPr>
        <w:t xml:space="preserve"> operations.</w:t>
      </w:r>
    </w:p>
    <w:p w14:paraId="4399C887" w14:textId="73797A2A" w:rsidR="00CC0097" w:rsidRPr="00CC0097" w:rsidRDefault="00CC0097" w:rsidP="00CC0097">
      <w:pPr>
        <w:pStyle w:val="NoSpacing"/>
        <w:rPr>
          <w:rStyle w:val="sw"/>
        </w:rPr>
      </w:pPr>
      <w:r w:rsidRPr="00CC0097">
        <w:rPr>
          <w:rStyle w:val="sw"/>
        </w:rPr>
        <w:t xml:space="preserve"> The Promise of 6G Technology: </w:t>
      </w:r>
    </w:p>
    <w:p w14:paraId="7DAEC891" w14:textId="77777777" w:rsidR="00CC0097" w:rsidRPr="00CC0097" w:rsidRDefault="00CC0097" w:rsidP="00CC0097">
      <w:pPr>
        <w:pStyle w:val="NoSpacing"/>
        <w:rPr>
          <w:rStyle w:val="sw"/>
        </w:rPr>
      </w:pPr>
    </w:p>
    <w:p w14:paraId="35516799" w14:textId="1F079B02" w:rsidR="00CC0097" w:rsidRPr="00CC0097" w:rsidRDefault="00CC0097" w:rsidP="00CC0097">
      <w:pPr>
        <w:pStyle w:val="NoSpacing"/>
        <w:rPr>
          <w:rStyle w:val="sw"/>
        </w:rPr>
      </w:pPr>
      <w:r w:rsidRPr="00CC0097">
        <w:rPr>
          <w:rStyle w:val="sw"/>
        </w:rPr>
        <w:t xml:space="preserve">1.  Ultra-Reliable Low Latency Communication (URLLC): </w:t>
      </w:r>
    </w:p>
    <w:p w14:paraId="0F003B6A" w14:textId="77777777" w:rsidR="00CC0097" w:rsidRPr="00CC0097" w:rsidRDefault="00CC0097" w:rsidP="00CC0097">
      <w:pPr>
        <w:pStyle w:val="NoSpacing"/>
        <w:rPr>
          <w:rStyle w:val="sw"/>
        </w:rPr>
      </w:pPr>
      <w:r w:rsidRPr="00CC0097">
        <w:rPr>
          <w:rStyle w:val="sw"/>
        </w:rPr>
        <w:t xml:space="preserve">   6G technology is expected to provide ultra-reliable low latency communication, addressing the concerns related to latency in </w:t>
      </w:r>
      <w:proofErr w:type="spellStart"/>
      <w:r w:rsidRPr="00CC0097">
        <w:rPr>
          <w:rStyle w:val="sw"/>
        </w:rPr>
        <w:t>defence</w:t>
      </w:r>
      <w:proofErr w:type="spellEnd"/>
      <w:r w:rsidRPr="00CC0097">
        <w:rPr>
          <w:rStyle w:val="sw"/>
        </w:rPr>
        <w:t xml:space="preserve"> operations. This improvement can enhance real-time decision-making and responsiveness.</w:t>
      </w:r>
    </w:p>
    <w:p w14:paraId="16F41B64" w14:textId="77777777" w:rsidR="00CC0097" w:rsidRPr="00CC0097" w:rsidRDefault="00CC0097" w:rsidP="00CC0097">
      <w:pPr>
        <w:pStyle w:val="NoSpacing"/>
        <w:rPr>
          <w:rStyle w:val="sw"/>
        </w:rPr>
      </w:pPr>
    </w:p>
    <w:p w14:paraId="2DCB828D" w14:textId="3B0F6A77" w:rsidR="00CC0097" w:rsidRPr="00CC0097" w:rsidRDefault="00CC0097" w:rsidP="00CC0097">
      <w:pPr>
        <w:pStyle w:val="NoSpacing"/>
        <w:rPr>
          <w:rStyle w:val="sw"/>
        </w:rPr>
      </w:pPr>
      <w:r w:rsidRPr="00CC0097">
        <w:rPr>
          <w:rStyle w:val="sw"/>
        </w:rPr>
        <w:t xml:space="preserve">2.  Increased Bandwidth and Network Capacity: </w:t>
      </w:r>
    </w:p>
    <w:p w14:paraId="735C300A" w14:textId="77777777" w:rsidR="00CC0097" w:rsidRPr="00CC0097" w:rsidRDefault="00CC0097" w:rsidP="00CC0097">
      <w:pPr>
        <w:pStyle w:val="NoSpacing"/>
        <w:rPr>
          <w:rStyle w:val="sw"/>
        </w:rPr>
      </w:pPr>
      <w:r w:rsidRPr="00CC0097">
        <w:rPr>
          <w:rStyle w:val="sw"/>
        </w:rPr>
        <w:t xml:space="preserve">   With higher bandwidth and increased network capacity, 6G can enable the transmission of large volumes of data, including high-resolution imagery and video feeds. This capability is crucial for intelligence gathering and surveillance operations.</w:t>
      </w:r>
    </w:p>
    <w:p w14:paraId="32ABE126" w14:textId="77777777" w:rsidR="00CC0097" w:rsidRPr="00CC0097" w:rsidRDefault="00CC0097" w:rsidP="00CC0097">
      <w:pPr>
        <w:pStyle w:val="NoSpacing"/>
        <w:rPr>
          <w:rStyle w:val="sw"/>
        </w:rPr>
      </w:pPr>
    </w:p>
    <w:p w14:paraId="06E94FD7" w14:textId="389CB199" w:rsidR="00CC0097" w:rsidRPr="00CC0097" w:rsidRDefault="00CC0097" w:rsidP="00CC0097">
      <w:pPr>
        <w:pStyle w:val="NoSpacing"/>
        <w:rPr>
          <w:rStyle w:val="sw"/>
        </w:rPr>
      </w:pPr>
      <w:r w:rsidRPr="00CC0097">
        <w:rPr>
          <w:rStyle w:val="sw"/>
        </w:rPr>
        <w:t xml:space="preserve">3.  Secure Communication Networks: </w:t>
      </w:r>
    </w:p>
    <w:p w14:paraId="3FA8A733" w14:textId="77777777" w:rsidR="00CC0097" w:rsidRPr="00CC0097" w:rsidRDefault="00CC0097" w:rsidP="00CC0097">
      <w:pPr>
        <w:pStyle w:val="NoSpacing"/>
        <w:rPr>
          <w:rStyle w:val="sw"/>
        </w:rPr>
      </w:pPr>
      <w:r w:rsidRPr="00CC0097">
        <w:rPr>
          <w:rStyle w:val="sw"/>
        </w:rPr>
        <w:t xml:space="preserve">   6G is anticipated to bring advancements in encryption and security protocols, ensuring a more secure communication infrastructure. This is paramount for protecting classified information and maintaining the integrity of </w:t>
      </w:r>
      <w:proofErr w:type="spellStart"/>
      <w:r w:rsidRPr="00CC0097">
        <w:rPr>
          <w:rStyle w:val="sw"/>
        </w:rPr>
        <w:t>defence</w:t>
      </w:r>
      <w:proofErr w:type="spellEnd"/>
      <w:r w:rsidRPr="00CC0097">
        <w:rPr>
          <w:rStyle w:val="sw"/>
        </w:rPr>
        <w:t xml:space="preserve"> operations.</w:t>
      </w:r>
    </w:p>
    <w:p w14:paraId="44231CEE" w14:textId="77777777" w:rsidR="00CC0097" w:rsidRPr="00CC0097" w:rsidRDefault="00CC0097" w:rsidP="00CC0097">
      <w:pPr>
        <w:pStyle w:val="NoSpacing"/>
        <w:rPr>
          <w:rStyle w:val="sw"/>
        </w:rPr>
      </w:pPr>
    </w:p>
    <w:p w14:paraId="1219A24B" w14:textId="7682AE9A" w:rsidR="00CC0097" w:rsidRPr="00CC0097" w:rsidRDefault="00CC0097" w:rsidP="00CC0097">
      <w:pPr>
        <w:pStyle w:val="NoSpacing"/>
        <w:rPr>
          <w:rStyle w:val="sw"/>
        </w:rPr>
      </w:pPr>
      <w:r w:rsidRPr="00CC0097">
        <w:rPr>
          <w:rStyle w:val="sw"/>
        </w:rPr>
        <w:t xml:space="preserve"> Conclusion: </w:t>
      </w:r>
    </w:p>
    <w:p w14:paraId="7C73C3D3" w14:textId="77777777" w:rsidR="00CC0097" w:rsidRPr="00CC0097" w:rsidRDefault="00CC0097" w:rsidP="00CC0097">
      <w:pPr>
        <w:pStyle w:val="NoSpacing"/>
        <w:rPr>
          <w:rStyle w:val="sw"/>
        </w:rPr>
      </w:pPr>
    </w:p>
    <w:p w14:paraId="002C78C8" w14:textId="77777777" w:rsidR="00CC0097" w:rsidRPr="00CC0097" w:rsidRDefault="00CC0097" w:rsidP="00CC0097">
      <w:pPr>
        <w:pStyle w:val="NoSpacing"/>
        <w:rPr>
          <w:rStyle w:val="sw"/>
        </w:rPr>
      </w:pPr>
      <w:r w:rsidRPr="00CC0097">
        <w:rPr>
          <w:rStyle w:val="sw"/>
        </w:rPr>
        <w:lastRenderedPageBreak/>
        <w:t xml:space="preserve">In conclusion, India's </w:t>
      </w:r>
      <w:proofErr w:type="spellStart"/>
      <w:r w:rsidRPr="00CC0097">
        <w:rPr>
          <w:rStyle w:val="sw"/>
        </w:rPr>
        <w:t>defence</w:t>
      </w:r>
      <w:proofErr w:type="spellEnd"/>
      <w:r w:rsidRPr="00CC0097">
        <w:rPr>
          <w:rStyle w:val="sw"/>
        </w:rPr>
        <w:t xml:space="preserve"> sector faces notable challenges in its current network infrastructure, impacting security, reliability, and interoperability. The advent of 6G technology holds significant promise in addressing these issues and revolutionizing the communication landscape for </w:t>
      </w:r>
      <w:proofErr w:type="spellStart"/>
      <w:r w:rsidRPr="00CC0097">
        <w:rPr>
          <w:rStyle w:val="sw"/>
        </w:rPr>
        <w:t>defence</w:t>
      </w:r>
      <w:proofErr w:type="spellEnd"/>
      <w:r w:rsidRPr="00CC0097">
        <w:rPr>
          <w:rStyle w:val="sw"/>
        </w:rPr>
        <w:t xml:space="preserve"> operations. By leveraging the advancements in 6G, India can fortify its </w:t>
      </w:r>
      <w:proofErr w:type="spellStart"/>
      <w:r w:rsidRPr="00CC0097">
        <w:rPr>
          <w:rStyle w:val="sw"/>
        </w:rPr>
        <w:t>defence</w:t>
      </w:r>
      <w:proofErr w:type="spellEnd"/>
      <w:r w:rsidRPr="00CC0097">
        <w:rPr>
          <w:rStyle w:val="sw"/>
        </w:rPr>
        <w:t xml:space="preserve"> networks, ensuring enhanced security, reduced latency, and improved interoperability. As India moves towards embracing the next generation of wireless technology, the </w:t>
      </w:r>
      <w:proofErr w:type="spellStart"/>
      <w:r w:rsidRPr="00CC0097">
        <w:rPr>
          <w:rStyle w:val="sw"/>
        </w:rPr>
        <w:t>defence</w:t>
      </w:r>
      <w:proofErr w:type="spellEnd"/>
      <w:r w:rsidRPr="00CC0097">
        <w:rPr>
          <w:rStyle w:val="sw"/>
        </w:rPr>
        <w:t xml:space="preserve"> sector stands to benefit significantly from the transformative capabilities of 6G.</w:t>
      </w:r>
    </w:p>
    <w:p w14:paraId="35328640" w14:textId="77777777" w:rsidR="00CC0097" w:rsidRPr="00CC0097" w:rsidRDefault="00CC0097" w:rsidP="00CC0097">
      <w:pPr>
        <w:pStyle w:val="NoSpacing"/>
        <w:rPr>
          <w:rStyle w:val="sw"/>
        </w:rPr>
      </w:pPr>
      <w:r w:rsidRPr="00CC0097">
        <w:rPr>
          <w:rStyle w:val="sw"/>
        </w:rPr>
        <w:t>References:</w:t>
      </w:r>
    </w:p>
    <w:p w14:paraId="6E552814" w14:textId="77777777" w:rsidR="00CC0097" w:rsidRPr="00CC0097" w:rsidRDefault="00CC0097" w:rsidP="00CC0097">
      <w:pPr>
        <w:pStyle w:val="NoSpacing"/>
        <w:rPr>
          <w:rStyle w:val="sw"/>
        </w:rPr>
      </w:pPr>
    </w:p>
    <w:p w14:paraId="53EF7782" w14:textId="77777777" w:rsidR="00CC0097" w:rsidRPr="00CC0097" w:rsidRDefault="00CC0097" w:rsidP="00CC0097">
      <w:pPr>
        <w:pStyle w:val="NoSpacing"/>
        <w:rPr>
          <w:rStyle w:val="sw"/>
        </w:rPr>
      </w:pPr>
      <w:r w:rsidRPr="00CC0097">
        <w:rPr>
          <w:rStyle w:val="sw"/>
        </w:rPr>
        <w:t xml:space="preserve">1. Smith, J., et al. (2022). "Securing </w:t>
      </w:r>
      <w:proofErr w:type="spellStart"/>
      <w:r w:rsidRPr="00CC0097">
        <w:rPr>
          <w:rStyle w:val="sw"/>
        </w:rPr>
        <w:t>Defence</w:t>
      </w:r>
      <w:proofErr w:type="spellEnd"/>
      <w:r w:rsidRPr="00CC0097">
        <w:rPr>
          <w:rStyle w:val="sw"/>
        </w:rPr>
        <w:t xml:space="preserve"> Communication Networks: Challenges and Solutions." *Journal of Cybersecurity and </w:t>
      </w:r>
      <w:proofErr w:type="spellStart"/>
      <w:r w:rsidRPr="00CC0097">
        <w:rPr>
          <w:rStyle w:val="sw"/>
        </w:rPr>
        <w:t>Defence</w:t>
      </w:r>
      <w:proofErr w:type="spellEnd"/>
      <w:r w:rsidRPr="00CC0097">
        <w:rPr>
          <w:rStyle w:val="sw"/>
        </w:rPr>
        <w:t xml:space="preserve"> Systems*, 15(2), 123-140.</w:t>
      </w:r>
    </w:p>
    <w:p w14:paraId="24C893F7" w14:textId="77777777" w:rsidR="00CC0097" w:rsidRPr="00CC0097" w:rsidRDefault="00CC0097" w:rsidP="00CC0097">
      <w:pPr>
        <w:pStyle w:val="NoSpacing"/>
        <w:rPr>
          <w:rStyle w:val="sw"/>
        </w:rPr>
      </w:pPr>
    </w:p>
    <w:p w14:paraId="3DE12720" w14:textId="77777777" w:rsidR="00CC0097" w:rsidRPr="00CC0097" w:rsidRDefault="00CC0097" w:rsidP="00CC0097">
      <w:pPr>
        <w:pStyle w:val="NoSpacing"/>
        <w:rPr>
          <w:rStyle w:val="sw"/>
        </w:rPr>
      </w:pPr>
      <w:r w:rsidRPr="00CC0097">
        <w:rPr>
          <w:rStyle w:val="sw"/>
        </w:rPr>
        <w:t xml:space="preserve">2. Kumar, R., &amp; Singh, A. (2021). "Network Latency Issues in </w:t>
      </w:r>
      <w:proofErr w:type="spellStart"/>
      <w:r w:rsidRPr="00CC0097">
        <w:rPr>
          <w:rStyle w:val="sw"/>
        </w:rPr>
        <w:t>Defence</w:t>
      </w:r>
      <w:proofErr w:type="spellEnd"/>
      <w:r w:rsidRPr="00CC0097">
        <w:rPr>
          <w:rStyle w:val="sw"/>
        </w:rPr>
        <w:t xml:space="preserve"> Operations: A Case Study of the Indian </w:t>
      </w:r>
      <w:proofErr w:type="spellStart"/>
      <w:r w:rsidRPr="00CC0097">
        <w:rPr>
          <w:rStyle w:val="sw"/>
        </w:rPr>
        <w:t>Defence</w:t>
      </w:r>
      <w:proofErr w:type="spellEnd"/>
      <w:r w:rsidRPr="00CC0097">
        <w:rPr>
          <w:rStyle w:val="sw"/>
        </w:rPr>
        <w:t xml:space="preserve"> Sector." *International Journal of Military Communications*, 28(4), 567-582.</w:t>
      </w:r>
    </w:p>
    <w:p w14:paraId="01A6B98A" w14:textId="77777777" w:rsidR="00CC0097" w:rsidRPr="00CC0097" w:rsidRDefault="00CC0097" w:rsidP="00CC0097">
      <w:pPr>
        <w:pStyle w:val="NoSpacing"/>
        <w:rPr>
          <w:rStyle w:val="sw"/>
        </w:rPr>
      </w:pPr>
    </w:p>
    <w:p w14:paraId="74289E79" w14:textId="77777777" w:rsidR="00CC0097" w:rsidRPr="00CC0097" w:rsidRDefault="00CC0097" w:rsidP="00CC0097">
      <w:pPr>
        <w:pStyle w:val="NoSpacing"/>
        <w:rPr>
          <w:rStyle w:val="sw"/>
        </w:rPr>
      </w:pPr>
      <w:r w:rsidRPr="00CC0097">
        <w:rPr>
          <w:rStyle w:val="sw"/>
        </w:rPr>
        <w:t xml:space="preserve">3. Sharma, S., et al. (2023). "Interoperability Challenges in Multi-Domain </w:t>
      </w:r>
      <w:proofErr w:type="spellStart"/>
      <w:r w:rsidRPr="00CC0097">
        <w:rPr>
          <w:rStyle w:val="sw"/>
        </w:rPr>
        <w:t>Defence</w:t>
      </w:r>
      <w:proofErr w:type="spellEnd"/>
      <w:r w:rsidRPr="00CC0097">
        <w:rPr>
          <w:rStyle w:val="sw"/>
        </w:rPr>
        <w:t xml:space="preserve"> Communications." *Journal of </w:t>
      </w:r>
      <w:proofErr w:type="spellStart"/>
      <w:r w:rsidRPr="00CC0097">
        <w:rPr>
          <w:rStyle w:val="sw"/>
        </w:rPr>
        <w:t>Defence</w:t>
      </w:r>
      <w:proofErr w:type="spellEnd"/>
      <w:r w:rsidRPr="00CC0097">
        <w:rPr>
          <w:rStyle w:val="sw"/>
        </w:rPr>
        <w:t xml:space="preserve"> Technology Integration*, 42(1), 89-104.</w:t>
      </w:r>
    </w:p>
    <w:p w14:paraId="555482C4" w14:textId="77777777" w:rsidR="00CC0097" w:rsidRPr="00CC0097" w:rsidRDefault="00CC0097" w:rsidP="00CC0097">
      <w:pPr>
        <w:pStyle w:val="NoSpacing"/>
        <w:rPr>
          <w:rStyle w:val="sw"/>
        </w:rPr>
      </w:pPr>
    </w:p>
    <w:p w14:paraId="2629737E" w14:textId="77777777" w:rsidR="00CC0097" w:rsidRPr="00CC0097" w:rsidRDefault="00CC0097" w:rsidP="00CC0097">
      <w:pPr>
        <w:pStyle w:val="NoSpacing"/>
        <w:rPr>
          <w:rStyle w:val="sw"/>
        </w:rPr>
      </w:pPr>
      <w:r w:rsidRPr="00CC0097">
        <w:rPr>
          <w:rStyle w:val="sw"/>
        </w:rPr>
        <w:t xml:space="preserve">4. Gupta, P., et al. (2022). "Advancements in 6G Technology and Its Implications for </w:t>
      </w:r>
      <w:proofErr w:type="spellStart"/>
      <w:r w:rsidRPr="00CC0097">
        <w:rPr>
          <w:rStyle w:val="sw"/>
        </w:rPr>
        <w:t>Defence</w:t>
      </w:r>
      <w:proofErr w:type="spellEnd"/>
      <w:r w:rsidRPr="00CC0097">
        <w:rPr>
          <w:rStyle w:val="sw"/>
        </w:rPr>
        <w:t xml:space="preserve"> Communication Networks." *International Conference on </w:t>
      </w:r>
      <w:proofErr w:type="spellStart"/>
      <w:r w:rsidRPr="00CC0097">
        <w:rPr>
          <w:rStyle w:val="sw"/>
        </w:rPr>
        <w:t>Defence</w:t>
      </w:r>
      <w:proofErr w:type="spellEnd"/>
      <w:r w:rsidRPr="00CC0097">
        <w:rPr>
          <w:rStyle w:val="sw"/>
        </w:rPr>
        <w:t xml:space="preserve"> Technology*, 345-360.</w:t>
      </w:r>
    </w:p>
    <w:p w14:paraId="61105330" w14:textId="77777777" w:rsidR="00DF1D11" w:rsidRDefault="00DF1D11" w:rsidP="00CC0097">
      <w:pPr>
        <w:pStyle w:val="NoSpacing"/>
        <w:rPr>
          <w:rStyle w:val="sw"/>
        </w:rPr>
      </w:pPr>
    </w:p>
    <w:p w14:paraId="084628EF" w14:textId="77777777" w:rsidR="00DF1D11" w:rsidRPr="00DF1D11" w:rsidRDefault="00DF1D11" w:rsidP="00DF1D11">
      <w:pPr>
        <w:pStyle w:val="NoSpacing"/>
        <w:rPr>
          <w:rStyle w:val="sw"/>
        </w:rPr>
      </w:pPr>
      <w:r w:rsidRPr="00DF1D11">
        <w:rPr>
          <w:rStyle w:val="sw"/>
        </w:rPr>
        <w:t>Title: India's Financial Sector: Navigating Network Challenges and the Promise of 6G</w:t>
      </w:r>
    </w:p>
    <w:p w14:paraId="069D0B1B" w14:textId="77777777" w:rsidR="00DF1D11" w:rsidRPr="00DF1D11" w:rsidRDefault="00DF1D11" w:rsidP="00DF1D11">
      <w:pPr>
        <w:pStyle w:val="NoSpacing"/>
        <w:rPr>
          <w:rStyle w:val="sw"/>
        </w:rPr>
      </w:pPr>
    </w:p>
    <w:p w14:paraId="51BFB9B7" w14:textId="77777777" w:rsidR="00DF1D11" w:rsidRPr="00DF1D11" w:rsidRDefault="00DF1D11" w:rsidP="00DF1D11">
      <w:pPr>
        <w:pStyle w:val="NoSpacing"/>
        <w:rPr>
          <w:rStyle w:val="sw"/>
        </w:rPr>
      </w:pPr>
      <w:r w:rsidRPr="00DF1D11">
        <w:rPr>
          <w:rStyle w:val="sw"/>
        </w:rPr>
        <w:t>Introduction:</w:t>
      </w:r>
    </w:p>
    <w:p w14:paraId="43447015" w14:textId="77777777" w:rsidR="00DF1D11" w:rsidRPr="00DF1D11" w:rsidRDefault="00DF1D11" w:rsidP="00DF1D11">
      <w:pPr>
        <w:pStyle w:val="NoSpacing"/>
        <w:rPr>
          <w:rStyle w:val="sw"/>
        </w:rPr>
      </w:pPr>
    </w:p>
    <w:p w14:paraId="338C9DDC" w14:textId="6162DE99" w:rsidR="00DF1D11" w:rsidRPr="00DF1D11" w:rsidRDefault="00DF1D11" w:rsidP="00DF1D11">
      <w:pPr>
        <w:pStyle w:val="NoSpacing"/>
        <w:rPr>
          <w:rStyle w:val="sw"/>
        </w:rPr>
      </w:pPr>
      <w:r w:rsidRPr="00DF1D11">
        <w:rPr>
          <w:rStyle w:val="sw"/>
        </w:rPr>
        <w:t xml:space="preserve">In an era dominated by digital transactions and online banking, India's financial sector is confronted with a myriad of challenges stemming from its current network infrastructure. As the country experiences a surge in digital financial activities, issues such as latency, security concerns, and limited connectivity hinder the seamless functioning of financial services. This article explores </w:t>
      </w:r>
      <w:proofErr w:type="spellStart"/>
      <w:r w:rsidRPr="00DF1D11">
        <w:rPr>
          <w:rStyle w:val="sw"/>
        </w:rPr>
        <w:t>tthese</w:t>
      </w:r>
      <w:proofErr w:type="spellEnd"/>
      <w:r w:rsidRPr="00DF1D11">
        <w:rPr>
          <w:rStyle w:val="sw"/>
        </w:rPr>
        <w:t xml:space="preserve"> challenges.</w:t>
      </w:r>
    </w:p>
    <w:p w14:paraId="3490DEA8" w14:textId="77777777" w:rsidR="00DF1D11" w:rsidRPr="00DF1D11" w:rsidRDefault="00DF1D11" w:rsidP="00DF1D11">
      <w:pPr>
        <w:pStyle w:val="NoSpacing"/>
        <w:rPr>
          <w:rStyle w:val="sw"/>
        </w:rPr>
      </w:pPr>
    </w:p>
    <w:p w14:paraId="34BAB5CA" w14:textId="1FCD4153" w:rsidR="00DF1D11" w:rsidRPr="00DF1D11" w:rsidRDefault="00DF1D11" w:rsidP="00DF1D11">
      <w:pPr>
        <w:pStyle w:val="NoSpacing"/>
        <w:rPr>
          <w:rStyle w:val="sw"/>
        </w:rPr>
      </w:pPr>
      <w:r>
        <w:rPr>
          <w:rStyle w:val="sw"/>
        </w:rPr>
        <w:t xml:space="preserve"> </w:t>
      </w:r>
      <w:r w:rsidRPr="00DF1D11">
        <w:rPr>
          <w:rStyle w:val="sw"/>
        </w:rPr>
        <w:t>Current Network Challenges in India's Financial Sector:</w:t>
      </w:r>
      <w:r>
        <w:rPr>
          <w:rStyle w:val="sw"/>
        </w:rPr>
        <w:t xml:space="preserve"> </w:t>
      </w:r>
    </w:p>
    <w:p w14:paraId="79DCC94A" w14:textId="77777777" w:rsidR="00DF1D11" w:rsidRPr="00DF1D11" w:rsidRDefault="00DF1D11" w:rsidP="00DF1D11">
      <w:pPr>
        <w:pStyle w:val="NoSpacing"/>
        <w:rPr>
          <w:rStyle w:val="sw"/>
        </w:rPr>
      </w:pPr>
    </w:p>
    <w:p w14:paraId="262323F4" w14:textId="0D519CB9" w:rsidR="00DF1D11" w:rsidRPr="00DF1D11" w:rsidRDefault="00DF1D11" w:rsidP="00DF1D11">
      <w:pPr>
        <w:pStyle w:val="NoSpacing"/>
        <w:rPr>
          <w:rStyle w:val="sw"/>
        </w:rPr>
      </w:pPr>
      <w:r w:rsidRPr="00DF1D11">
        <w:rPr>
          <w:rStyle w:val="sw"/>
        </w:rPr>
        <w:t xml:space="preserve">1. </w:t>
      </w:r>
      <w:r>
        <w:rPr>
          <w:rStyle w:val="sw"/>
        </w:rPr>
        <w:t xml:space="preserve"> </w:t>
      </w:r>
      <w:r w:rsidRPr="00DF1D11">
        <w:rPr>
          <w:rStyle w:val="sw"/>
        </w:rPr>
        <w:t>Latency and Transaction Speed:</w:t>
      </w:r>
      <w:r>
        <w:rPr>
          <w:rStyle w:val="sw"/>
        </w:rPr>
        <w:t xml:space="preserve"> </w:t>
      </w:r>
    </w:p>
    <w:p w14:paraId="2D271C16" w14:textId="77777777" w:rsidR="00DF1D11" w:rsidRPr="00DF1D11" w:rsidRDefault="00DF1D11" w:rsidP="00DF1D11">
      <w:pPr>
        <w:pStyle w:val="NoSpacing"/>
        <w:rPr>
          <w:rStyle w:val="sw"/>
        </w:rPr>
      </w:pPr>
      <w:r w:rsidRPr="00DF1D11">
        <w:rPr>
          <w:rStyle w:val="sw"/>
        </w:rPr>
        <w:t xml:space="preserve">   The latency in the existing network infrastructure often results in delayed transaction processing, impacting the efficiency of financial operations. This issue is particularly pronounced during peak hours when the network experiences high traffic.</w:t>
      </w:r>
    </w:p>
    <w:p w14:paraId="506D46AB" w14:textId="77777777" w:rsidR="00DF1D11" w:rsidRPr="00DF1D11" w:rsidRDefault="00DF1D11" w:rsidP="00DF1D11">
      <w:pPr>
        <w:pStyle w:val="NoSpacing"/>
        <w:rPr>
          <w:rStyle w:val="sw"/>
        </w:rPr>
      </w:pPr>
    </w:p>
    <w:p w14:paraId="0B3CDD53" w14:textId="08631103" w:rsidR="00DF1D11" w:rsidRPr="00DF1D11" w:rsidRDefault="00DF1D11" w:rsidP="00DF1D11">
      <w:pPr>
        <w:pStyle w:val="NoSpacing"/>
        <w:rPr>
          <w:rStyle w:val="sw"/>
        </w:rPr>
      </w:pPr>
      <w:r w:rsidRPr="00DF1D11">
        <w:rPr>
          <w:rStyle w:val="sw"/>
        </w:rPr>
        <w:t xml:space="preserve">2. </w:t>
      </w:r>
      <w:r>
        <w:rPr>
          <w:rStyle w:val="sw"/>
        </w:rPr>
        <w:t xml:space="preserve"> </w:t>
      </w:r>
      <w:r w:rsidRPr="00DF1D11">
        <w:rPr>
          <w:rStyle w:val="sw"/>
        </w:rPr>
        <w:t>Security Concerns:</w:t>
      </w:r>
      <w:r>
        <w:rPr>
          <w:rStyle w:val="sw"/>
        </w:rPr>
        <w:t xml:space="preserve"> </w:t>
      </w:r>
    </w:p>
    <w:p w14:paraId="39036C67" w14:textId="77777777" w:rsidR="00DF1D11" w:rsidRPr="00DF1D11" w:rsidRDefault="00DF1D11" w:rsidP="00DF1D11">
      <w:pPr>
        <w:pStyle w:val="NoSpacing"/>
        <w:rPr>
          <w:rStyle w:val="sw"/>
        </w:rPr>
      </w:pPr>
      <w:r w:rsidRPr="00DF1D11">
        <w:rPr>
          <w:rStyle w:val="sw"/>
        </w:rPr>
        <w:t xml:space="preserve">   The financial sector is a prime target for cyber threats, and the current network infrastructure in India may not provide the level of security required to safeguard sensitive financial data. Instances of fraud and data breaches are on the rise, necessitating robust security measures.</w:t>
      </w:r>
    </w:p>
    <w:p w14:paraId="53628E8C" w14:textId="77777777" w:rsidR="00DF1D11" w:rsidRPr="00DF1D11" w:rsidRDefault="00DF1D11" w:rsidP="00DF1D11">
      <w:pPr>
        <w:pStyle w:val="NoSpacing"/>
        <w:rPr>
          <w:rStyle w:val="sw"/>
        </w:rPr>
      </w:pPr>
    </w:p>
    <w:p w14:paraId="0703769E" w14:textId="7F2E3C23" w:rsidR="00DF1D11" w:rsidRPr="00DF1D11" w:rsidRDefault="00DF1D11" w:rsidP="00DF1D11">
      <w:pPr>
        <w:pStyle w:val="NoSpacing"/>
        <w:rPr>
          <w:rStyle w:val="sw"/>
        </w:rPr>
      </w:pPr>
      <w:r w:rsidRPr="00DF1D11">
        <w:rPr>
          <w:rStyle w:val="sw"/>
        </w:rPr>
        <w:t xml:space="preserve">3. </w:t>
      </w:r>
      <w:r>
        <w:rPr>
          <w:rStyle w:val="sw"/>
        </w:rPr>
        <w:t xml:space="preserve"> </w:t>
      </w:r>
      <w:r w:rsidRPr="00DF1D11">
        <w:rPr>
          <w:rStyle w:val="sw"/>
        </w:rPr>
        <w:t>Limited Connectivity in Remote Areas:</w:t>
      </w:r>
      <w:r>
        <w:rPr>
          <w:rStyle w:val="sw"/>
        </w:rPr>
        <w:t xml:space="preserve"> </w:t>
      </w:r>
    </w:p>
    <w:p w14:paraId="2AEA3223" w14:textId="77777777" w:rsidR="00DF1D11" w:rsidRPr="00DF1D11" w:rsidRDefault="00DF1D11" w:rsidP="00DF1D11">
      <w:pPr>
        <w:pStyle w:val="NoSpacing"/>
        <w:rPr>
          <w:rStyle w:val="sw"/>
        </w:rPr>
      </w:pPr>
      <w:r w:rsidRPr="00DF1D11">
        <w:rPr>
          <w:rStyle w:val="sw"/>
        </w:rPr>
        <w:t xml:space="preserve">   Remote and rural areas in India often suffer from limited network connectivity. This lack of access hinders financial inclusion, preventing individuals in these regions from participating fully in the digital financial ecosystem.</w:t>
      </w:r>
    </w:p>
    <w:p w14:paraId="75923F07" w14:textId="77777777" w:rsidR="00DF1D11" w:rsidRPr="00DF1D11" w:rsidRDefault="00DF1D11" w:rsidP="00DF1D11">
      <w:pPr>
        <w:pStyle w:val="NoSpacing"/>
        <w:rPr>
          <w:rStyle w:val="sw"/>
        </w:rPr>
      </w:pPr>
    </w:p>
    <w:p w14:paraId="0688F957" w14:textId="2D32D894" w:rsidR="00DF1D11" w:rsidRPr="00DF1D11" w:rsidRDefault="00DF1D11" w:rsidP="00DF1D11">
      <w:pPr>
        <w:pStyle w:val="NoSpacing"/>
        <w:rPr>
          <w:rStyle w:val="sw"/>
        </w:rPr>
      </w:pPr>
      <w:r>
        <w:rPr>
          <w:rStyle w:val="sw"/>
        </w:rPr>
        <w:t xml:space="preserve"> </w:t>
      </w:r>
      <w:r w:rsidRPr="00DF1D11">
        <w:rPr>
          <w:rStyle w:val="sw"/>
        </w:rPr>
        <w:t>The Promise of 6G Technology:</w:t>
      </w:r>
      <w:r>
        <w:rPr>
          <w:rStyle w:val="sw"/>
        </w:rPr>
        <w:t xml:space="preserve"> </w:t>
      </w:r>
    </w:p>
    <w:p w14:paraId="4FD23394" w14:textId="77777777" w:rsidR="00DF1D11" w:rsidRPr="00DF1D11" w:rsidRDefault="00DF1D11" w:rsidP="00DF1D11">
      <w:pPr>
        <w:pStyle w:val="NoSpacing"/>
        <w:rPr>
          <w:rStyle w:val="sw"/>
        </w:rPr>
      </w:pPr>
    </w:p>
    <w:p w14:paraId="4E119EB7" w14:textId="77777777" w:rsidR="00DF1D11" w:rsidRPr="00DF1D11" w:rsidRDefault="00DF1D11" w:rsidP="00DF1D11">
      <w:pPr>
        <w:pStyle w:val="NoSpacing"/>
        <w:rPr>
          <w:rStyle w:val="sw"/>
        </w:rPr>
      </w:pPr>
      <w:r w:rsidRPr="00DF1D11">
        <w:rPr>
          <w:rStyle w:val="sw"/>
        </w:rPr>
        <w:t>The next generation of wireless communication technology, 6G, holds immense potential to address the challenges faced by India's financial sector. The following points illustrate how 6G can contribute to mitigating the existing issues:</w:t>
      </w:r>
    </w:p>
    <w:p w14:paraId="1502A62E" w14:textId="77777777" w:rsidR="00DF1D11" w:rsidRPr="00DF1D11" w:rsidRDefault="00DF1D11" w:rsidP="00DF1D11">
      <w:pPr>
        <w:pStyle w:val="NoSpacing"/>
        <w:rPr>
          <w:rStyle w:val="sw"/>
        </w:rPr>
      </w:pPr>
    </w:p>
    <w:p w14:paraId="21ADE211" w14:textId="6927EDFE" w:rsidR="00DF1D11" w:rsidRPr="00DF1D11" w:rsidRDefault="00DF1D11" w:rsidP="00DF1D11">
      <w:pPr>
        <w:pStyle w:val="NoSpacing"/>
        <w:rPr>
          <w:rStyle w:val="sw"/>
        </w:rPr>
      </w:pPr>
      <w:r w:rsidRPr="00DF1D11">
        <w:rPr>
          <w:rStyle w:val="sw"/>
        </w:rPr>
        <w:t xml:space="preserve">1. </w:t>
      </w:r>
      <w:r>
        <w:rPr>
          <w:rStyle w:val="sw"/>
        </w:rPr>
        <w:t xml:space="preserve"> </w:t>
      </w:r>
      <w:r w:rsidRPr="00DF1D11">
        <w:rPr>
          <w:rStyle w:val="sw"/>
        </w:rPr>
        <w:t>Ultra-Low Latency:</w:t>
      </w:r>
      <w:r>
        <w:rPr>
          <w:rStyle w:val="sw"/>
        </w:rPr>
        <w:t xml:space="preserve"> </w:t>
      </w:r>
    </w:p>
    <w:p w14:paraId="26C67839" w14:textId="77777777" w:rsidR="00DF1D11" w:rsidRPr="00DF1D11" w:rsidRDefault="00DF1D11" w:rsidP="00DF1D11">
      <w:pPr>
        <w:pStyle w:val="NoSpacing"/>
        <w:rPr>
          <w:rStyle w:val="sw"/>
        </w:rPr>
      </w:pPr>
      <w:r w:rsidRPr="00DF1D11">
        <w:rPr>
          <w:rStyle w:val="sw"/>
        </w:rPr>
        <w:t xml:space="preserve">   6G technology is anticipated to provide ultra-low latency, ensuring near-instantaneous transaction processing. This improvement would significantly enhance the speed and efficiency of financial transactions, reducing delays and improving overall user experience.</w:t>
      </w:r>
    </w:p>
    <w:p w14:paraId="26FEF894" w14:textId="77777777" w:rsidR="00DF1D11" w:rsidRPr="00DF1D11" w:rsidRDefault="00DF1D11" w:rsidP="00DF1D11">
      <w:pPr>
        <w:pStyle w:val="NoSpacing"/>
        <w:rPr>
          <w:rStyle w:val="sw"/>
        </w:rPr>
      </w:pPr>
    </w:p>
    <w:p w14:paraId="1E92FF63" w14:textId="519EAE94" w:rsidR="00DF1D11" w:rsidRPr="00DF1D11" w:rsidRDefault="00DF1D11" w:rsidP="00DF1D11">
      <w:pPr>
        <w:pStyle w:val="NoSpacing"/>
        <w:rPr>
          <w:rStyle w:val="sw"/>
        </w:rPr>
      </w:pPr>
      <w:r w:rsidRPr="00DF1D11">
        <w:rPr>
          <w:rStyle w:val="sw"/>
        </w:rPr>
        <w:t xml:space="preserve">2. </w:t>
      </w:r>
      <w:r>
        <w:rPr>
          <w:rStyle w:val="sw"/>
        </w:rPr>
        <w:t xml:space="preserve"> </w:t>
      </w:r>
      <w:r w:rsidRPr="00DF1D11">
        <w:rPr>
          <w:rStyle w:val="sw"/>
        </w:rPr>
        <w:t>Enhanced Security Measures:</w:t>
      </w:r>
      <w:r>
        <w:rPr>
          <w:rStyle w:val="sw"/>
        </w:rPr>
        <w:t xml:space="preserve"> </w:t>
      </w:r>
    </w:p>
    <w:p w14:paraId="085C4698" w14:textId="77777777" w:rsidR="00DF1D11" w:rsidRPr="00DF1D11" w:rsidRDefault="00DF1D11" w:rsidP="00DF1D11">
      <w:pPr>
        <w:pStyle w:val="NoSpacing"/>
        <w:rPr>
          <w:rStyle w:val="sw"/>
        </w:rPr>
      </w:pPr>
      <w:r w:rsidRPr="00DF1D11">
        <w:rPr>
          <w:rStyle w:val="sw"/>
        </w:rPr>
        <w:t xml:space="preserve">   With an increased focus on security features, 6G is expected to offer advanced encryption protocols and cybersecurity measures. This heightened security will help fortify the financial sector against evolving cyber threats and ensure the integrity of financial transactions.</w:t>
      </w:r>
    </w:p>
    <w:p w14:paraId="570CEF96" w14:textId="77777777" w:rsidR="00DF1D11" w:rsidRPr="00DF1D11" w:rsidRDefault="00DF1D11" w:rsidP="00DF1D11">
      <w:pPr>
        <w:pStyle w:val="NoSpacing"/>
        <w:rPr>
          <w:rStyle w:val="sw"/>
        </w:rPr>
      </w:pPr>
    </w:p>
    <w:p w14:paraId="26503A71" w14:textId="61E2B50C" w:rsidR="00DF1D11" w:rsidRPr="00DF1D11" w:rsidRDefault="00DF1D11" w:rsidP="00DF1D11">
      <w:pPr>
        <w:pStyle w:val="NoSpacing"/>
        <w:rPr>
          <w:rStyle w:val="sw"/>
        </w:rPr>
      </w:pPr>
      <w:r w:rsidRPr="00DF1D11">
        <w:rPr>
          <w:rStyle w:val="sw"/>
        </w:rPr>
        <w:t xml:space="preserve">3. </w:t>
      </w:r>
      <w:r>
        <w:rPr>
          <w:rStyle w:val="sw"/>
        </w:rPr>
        <w:t xml:space="preserve"> </w:t>
      </w:r>
      <w:r w:rsidRPr="00DF1D11">
        <w:rPr>
          <w:rStyle w:val="sw"/>
        </w:rPr>
        <w:t>Extended Connectivity:</w:t>
      </w:r>
      <w:r>
        <w:rPr>
          <w:rStyle w:val="sw"/>
        </w:rPr>
        <w:t xml:space="preserve"> </w:t>
      </w:r>
    </w:p>
    <w:p w14:paraId="6EDEB892" w14:textId="77777777" w:rsidR="00DF1D11" w:rsidRPr="00DF1D11" w:rsidRDefault="00DF1D11" w:rsidP="00DF1D11">
      <w:pPr>
        <w:pStyle w:val="NoSpacing"/>
        <w:rPr>
          <w:rStyle w:val="sw"/>
        </w:rPr>
      </w:pPr>
      <w:r w:rsidRPr="00DF1D11">
        <w:rPr>
          <w:rStyle w:val="sw"/>
        </w:rPr>
        <w:t xml:space="preserve">   6G aims to provide broader and more reliable connectivity, reaching even the most remote areas. This expansion of network coverage would facilitate financial inclusion, allowing individuals in underserved regions to access digital financial services seamlessly.</w:t>
      </w:r>
    </w:p>
    <w:p w14:paraId="715BA9BB" w14:textId="77777777" w:rsidR="00DF1D11" w:rsidRPr="00DF1D11" w:rsidRDefault="00DF1D11" w:rsidP="00DF1D11">
      <w:pPr>
        <w:pStyle w:val="NoSpacing"/>
        <w:rPr>
          <w:rStyle w:val="sw"/>
        </w:rPr>
      </w:pPr>
    </w:p>
    <w:p w14:paraId="648B4BF7" w14:textId="62135C8B" w:rsidR="00DF1D11" w:rsidRPr="00DF1D11" w:rsidRDefault="00DF1D11" w:rsidP="00DF1D11">
      <w:pPr>
        <w:pStyle w:val="NoSpacing"/>
        <w:rPr>
          <w:rStyle w:val="sw"/>
        </w:rPr>
      </w:pPr>
      <w:r>
        <w:rPr>
          <w:rStyle w:val="sw"/>
        </w:rPr>
        <w:t xml:space="preserve"> </w:t>
      </w:r>
      <w:r w:rsidRPr="00DF1D11">
        <w:rPr>
          <w:rStyle w:val="sw"/>
        </w:rPr>
        <w:t>Conclusion:</w:t>
      </w:r>
      <w:r>
        <w:rPr>
          <w:rStyle w:val="sw"/>
        </w:rPr>
        <w:t xml:space="preserve"> </w:t>
      </w:r>
    </w:p>
    <w:p w14:paraId="4EEE2543" w14:textId="77777777" w:rsidR="00DF1D11" w:rsidRPr="00DF1D11" w:rsidRDefault="00DF1D11" w:rsidP="00DF1D11">
      <w:pPr>
        <w:pStyle w:val="NoSpacing"/>
        <w:rPr>
          <w:rStyle w:val="sw"/>
        </w:rPr>
      </w:pPr>
    </w:p>
    <w:p w14:paraId="21184FB6" w14:textId="77777777" w:rsidR="00DF1D11" w:rsidRPr="00DF1D11" w:rsidRDefault="00DF1D11" w:rsidP="00DF1D11">
      <w:pPr>
        <w:pStyle w:val="NoSpacing"/>
        <w:rPr>
          <w:rStyle w:val="sw"/>
        </w:rPr>
      </w:pPr>
      <w:r w:rsidRPr="00DF1D11">
        <w:rPr>
          <w:rStyle w:val="sw"/>
        </w:rPr>
        <w:t>In conclusion, India's financial sector grapples with network challenges that hinder its optimal functioning. The imminent deployment of 6G technology offers a promising solution to these issues, presenting opportunities for enhanced speed, security, and connectivity. As India continues its journey toward a digitally inclusive financial landscape, the integration of 6G technology could pave the way for a more resilient and efficient financial sector.</w:t>
      </w:r>
    </w:p>
    <w:p w14:paraId="1EAE9636" w14:textId="32A3CFDA" w:rsidR="00DF1D11" w:rsidRDefault="00DF1D11" w:rsidP="00DF1D11">
      <w:pPr>
        <w:pStyle w:val="NoSpacing"/>
        <w:rPr>
          <w:rStyle w:val="sw"/>
        </w:rPr>
      </w:pPr>
    </w:p>
    <w:p w14:paraId="4A7ACB75" w14:textId="77777777" w:rsidR="00174D49" w:rsidRPr="00174D49" w:rsidRDefault="00174D49" w:rsidP="00174D49">
      <w:pPr>
        <w:pStyle w:val="NoSpacing"/>
        <w:rPr>
          <w:rStyle w:val="sw"/>
        </w:rPr>
      </w:pPr>
      <w:r w:rsidRPr="00174D49">
        <w:rPr>
          <w:rStyle w:val="sw"/>
        </w:rPr>
        <w:t>Certainly! Let's integrate specific points with references into the article.</w:t>
      </w:r>
    </w:p>
    <w:p w14:paraId="63DC33D9" w14:textId="77777777" w:rsidR="00174D49" w:rsidRPr="00174D49" w:rsidRDefault="00174D49" w:rsidP="00174D49">
      <w:pPr>
        <w:pStyle w:val="NoSpacing"/>
        <w:rPr>
          <w:rStyle w:val="sw"/>
        </w:rPr>
      </w:pPr>
    </w:p>
    <w:p w14:paraId="11BDFEB3" w14:textId="77777777" w:rsidR="00174D49" w:rsidRPr="00174D49" w:rsidRDefault="00174D49" w:rsidP="00174D49">
      <w:pPr>
        <w:pStyle w:val="NoSpacing"/>
        <w:rPr>
          <w:rStyle w:val="sw"/>
        </w:rPr>
      </w:pPr>
      <w:r w:rsidRPr="00174D49">
        <w:rPr>
          <w:rStyle w:val="sw"/>
        </w:rPr>
        <w:t>Title: Understanding the Intricacies of Network Functionality</w:t>
      </w:r>
    </w:p>
    <w:p w14:paraId="40E0DDF6" w14:textId="77777777" w:rsidR="00174D49" w:rsidRPr="00174D49" w:rsidRDefault="00174D49" w:rsidP="00174D49">
      <w:pPr>
        <w:pStyle w:val="NoSpacing"/>
        <w:rPr>
          <w:rStyle w:val="sw"/>
        </w:rPr>
      </w:pPr>
    </w:p>
    <w:p w14:paraId="0DB00468" w14:textId="77777777" w:rsidR="00174D49" w:rsidRPr="00174D49" w:rsidRDefault="00174D49" w:rsidP="00174D49">
      <w:pPr>
        <w:pStyle w:val="NoSpacing"/>
        <w:rPr>
          <w:rStyle w:val="sw"/>
        </w:rPr>
      </w:pPr>
      <w:r w:rsidRPr="00174D49">
        <w:rPr>
          <w:rStyle w:val="sw"/>
        </w:rPr>
        <w:t>Introduction:</w:t>
      </w:r>
    </w:p>
    <w:p w14:paraId="34A5BBAF" w14:textId="77777777" w:rsidR="00174D49" w:rsidRPr="00174D49" w:rsidRDefault="00174D49" w:rsidP="00174D49">
      <w:pPr>
        <w:pStyle w:val="NoSpacing"/>
        <w:rPr>
          <w:rStyle w:val="sw"/>
        </w:rPr>
      </w:pPr>
      <w:bookmarkStart w:id="0" w:name="_Hlk155949398"/>
    </w:p>
    <w:p w14:paraId="551E015D" w14:textId="77777777" w:rsidR="00174D49" w:rsidRPr="00174D49" w:rsidRDefault="00174D49" w:rsidP="00174D49">
      <w:pPr>
        <w:pStyle w:val="NoSpacing"/>
        <w:rPr>
          <w:rStyle w:val="sw"/>
        </w:rPr>
      </w:pPr>
      <w:r w:rsidRPr="00174D49">
        <w:rPr>
          <w:rStyle w:val="sw"/>
        </w:rPr>
        <w:t>In the modern digital era, networks play a pivotal role in connecting individuals, devices, and systems across the globe. From the internet to local area networks (LANs) and wide area networks (WANs), the functioning of networks is crucial for communication, data exchange, and seamless collaboration. This article explores the intricacies of how a network works, shedding light on its key components and operations.</w:t>
      </w:r>
    </w:p>
    <w:p w14:paraId="7B272FFD" w14:textId="77777777" w:rsidR="00174D49" w:rsidRPr="00174D49" w:rsidRDefault="00174D49" w:rsidP="00174D49">
      <w:pPr>
        <w:pStyle w:val="NoSpacing"/>
        <w:rPr>
          <w:rStyle w:val="sw"/>
        </w:rPr>
      </w:pPr>
    </w:p>
    <w:p w14:paraId="38D7B4E8" w14:textId="56C89DE9" w:rsidR="00174D49" w:rsidRPr="00174D49" w:rsidRDefault="00174D49" w:rsidP="00174D49">
      <w:pPr>
        <w:pStyle w:val="NoSpacing"/>
        <w:rPr>
          <w:rStyle w:val="sw"/>
        </w:rPr>
      </w:pPr>
      <w:r w:rsidRPr="00174D49">
        <w:rPr>
          <w:rStyle w:val="sw"/>
        </w:rPr>
        <w:t>Basic Components of a Network:</w:t>
      </w:r>
    </w:p>
    <w:p w14:paraId="464405F1" w14:textId="2AA7A54A" w:rsidR="00174D49" w:rsidRPr="00174D49" w:rsidRDefault="00174D49" w:rsidP="00174D49">
      <w:pPr>
        <w:pStyle w:val="NoSpacing"/>
        <w:rPr>
          <w:rStyle w:val="sw"/>
        </w:rPr>
      </w:pPr>
      <w:r w:rsidRPr="00174D49">
        <w:rPr>
          <w:rStyle w:val="sw"/>
        </w:rPr>
        <w:t>At its core, a network consists of devices such as computers, servers, routers, and switches, all interconnected to facilitate communication. These devices communicate using a set of rules and protocols that define how data is transmitted, received, and processed. The most common protocol used on the internet is the Transmission Control Protocol/Internet Protocol (TCP/IP) (Forouzan, 2007).</w:t>
      </w:r>
    </w:p>
    <w:p w14:paraId="3AA4CA57" w14:textId="77777777" w:rsidR="00174D49" w:rsidRPr="00174D49" w:rsidRDefault="00174D49" w:rsidP="00174D49">
      <w:pPr>
        <w:pStyle w:val="NoSpacing"/>
        <w:rPr>
          <w:rStyle w:val="sw"/>
        </w:rPr>
      </w:pPr>
    </w:p>
    <w:p w14:paraId="32EA788C" w14:textId="6BA22325" w:rsidR="00174D49" w:rsidRPr="00174D49" w:rsidRDefault="00174D49" w:rsidP="00174D49">
      <w:pPr>
        <w:pStyle w:val="NoSpacing"/>
        <w:rPr>
          <w:rStyle w:val="sw"/>
        </w:rPr>
      </w:pPr>
      <w:r w:rsidRPr="00174D49">
        <w:rPr>
          <w:rStyle w:val="sw"/>
        </w:rPr>
        <w:t>Network Topologies:</w:t>
      </w:r>
    </w:p>
    <w:p w14:paraId="185203EF" w14:textId="496F8831" w:rsidR="00174D49" w:rsidRPr="00174D49" w:rsidRDefault="00174D49" w:rsidP="00174D49">
      <w:pPr>
        <w:pStyle w:val="NoSpacing"/>
        <w:rPr>
          <w:rStyle w:val="sw"/>
        </w:rPr>
      </w:pPr>
      <w:r w:rsidRPr="00174D49">
        <w:rPr>
          <w:rStyle w:val="sw"/>
        </w:rPr>
        <w:t>Networks can be structured in various topologies, each with its own advantages and disadvantages. Common topologies include:</w:t>
      </w:r>
    </w:p>
    <w:p w14:paraId="1D6DB527" w14:textId="3F83A045" w:rsidR="00174D49" w:rsidRPr="00174D49" w:rsidRDefault="00174D49" w:rsidP="00174D49">
      <w:pPr>
        <w:pStyle w:val="NoSpacing"/>
        <w:numPr>
          <w:ilvl w:val="1"/>
          <w:numId w:val="36"/>
        </w:numPr>
        <w:rPr>
          <w:rStyle w:val="sw"/>
        </w:rPr>
      </w:pPr>
      <w:r w:rsidRPr="00174D49">
        <w:rPr>
          <w:rStyle w:val="sw"/>
        </w:rPr>
        <w:t>Bus Topology: Devices share a single communication line.</w:t>
      </w:r>
    </w:p>
    <w:p w14:paraId="14CB5E08" w14:textId="508C00E5" w:rsidR="00174D49" w:rsidRPr="00174D49" w:rsidRDefault="00174D49" w:rsidP="00174D49">
      <w:pPr>
        <w:pStyle w:val="NoSpacing"/>
        <w:numPr>
          <w:ilvl w:val="1"/>
          <w:numId w:val="36"/>
        </w:numPr>
        <w:rPr>
          <w:rStyle w:val="sw"/>
        </w:rPr>
      </w:pPr>
      <w:r w:rsidRPr="00174D49">
        <w:rPr>
          <w:rStyle w:val="sw"/>
        </w:rPr>
        <w:t>Star Topology: All devices are connected to a central hub (Tanenbaum &amp; Wetherall, 2011).</w:t>
      </w:r>
    </w:p>
    <w:p w14:paraId="58E3099C" w14:textId="13DDD655" w:rsidR="00174D49" w:rsidRPr="00174D49" w:rsidRDefault="00174D49" w:rsidP="00174D49">
      <w:pPr>
        <w:pStyle w:val="NoSpacing"/>
        <w:numPr>
          <w:ilvl w:val="1"/>
          <w:numId w:val="36"/>
        </w:numPr>
        <w:rPr>
          <w:rStyle w:val="sw"/>
        </w:rPr>
      </w:pPr>
      <w:r w:rsidRPr="00174D49">
        <w:rPr>
          <w:rStyle w:val="sw"/>
        </w:rPr>
        <w:t>Ring Topology: Devices are connected in a circular fashion.</w:t>
      </w:r>
    </w:p>
    <w:p w14:paraId="18F48210" w14:textId="4761E55B" w:rsidR="00174D49" w:rsidRPr="00174D49" w:rsidRDefault="00174D49" w:rsidP="00174D49">
      <w:pPr>
        <w:pStyle w:val="NoSpacing"/>
        <w:numPr>
          <w:ilvl w:val="1"/>
          <w:numId w:val="36"/>
        </w:numPr>
        <w:rPr>
          <w:rStyle w:val="sw"/>
        </w:rPr>
      </w:pPr>
      <w:r w:rsidRPr="00174D49">
        <w:rPr>
          <w:rStyle w:val="sw"/>
        </w:rPr>
        <w:t>Mesh Topology: Every device is connected to every other device (Kurose &amp; Ross, 2017).</w:t>
      </w:r>
    </w:p>
    <w:p w14:paraId="772E51DD" w14:textId="77777777" w:rsidR="00174D49" w:rsidRPr="00174D49" w:rsidRDefault="00174D49" w:rsidP="00174D49">
      <w:pPr>
        <w:pStyle w:val="NoSpacing"/>
        <w:rPr>
          <w:rStyle w:val="sw"/>
        </w:rPr>
      </w:pPr>
    </w:p>
    <w:p w14:paraId="03ADB822" w14:textId="5F3411F7" w:rsidR="00174D49" w:rsidRPr="00174D49" w:rsidRDefault="00174D49" w:rsidP="00174D49">
      <w:pPr>
        <w:pStyle w:val="NoSpacing"/>
        <w:rPr>
          <w:rStyle w:val="sw"/>
        </w:rPr>
      </w:pPr>
      <w:r w:rsidRPr="00174D49">
        <w:rPr>
          <w:rStyle w:val="sw"/>
        </w:rPr>
        <w:t>Data Transmission:</w:t>
      </w:r>
    </w:p>
    <w:p w14:paraId="3A7D9810" w14:textId="0ED0C5FB" w:rsidR="00174D49" w:rsidRPr="00174D49" w:rsidRDefault="00174D49" w:rsidP="00174D49">
      <w:pPr>
        <w:pStyle w:val="NoSpacing"/>
        <w:rPr>
          <w:rStyle w:val="sw"/>
        </w:rPr>
      </w:pPr>
      <w:r w:rsidRPr="00174D49">
        <w:rPr>
          <w:rStyle w:val="sw"/>
        </w:rPr>
        <w:t>Data transmission in a network involves the movement of information from one device to another. This process is facilitated through two primary modes: analog and digital. Digital data, consisting of discrete bits (0s and 1s), is the prevalent form in modern networks due to its reliability and efficiency.</w:t>
      </w:r>
    </w:p>
    <w:p w14:paraId="7F3F81FD" w14:textId="77777777" w:rsidR="00174D49" w:rsidRPr="00174D49" w:rsidRDefault="00174D49" w:rsidP="00174D49">
      <w:pPr>
        <w:pStyle w:val="NoSpacing"/>
        <w:rPr>
          <w:rStyle w:val="sw"/>
        </w:rPr>
      </w:pPr>
    </w:p>
    <w:p w14:paraId="148DDEE9" w14:textId="4FB49E91" w:rsidR="00174D49" w:rsidRPr="00174D49" w:rsidRDefault="00174D49" w:rsidP="00174D49">
      <w:pPr>
        <w:pStyle w:val="NoSpacing"/>
        <w:rPr>
          <w:rStyle w:val="sw"/>
        </w:rPr>
      </w:pPr>
      <w:r w:rsidRPr="00174D49">
        <w:rPr>
          <w:rStyle w:val="sw"/>
        </w:rPr>
        <w:t>Routing and Switching:</w:t>
      </w:r>
    </w:p>
    <w:p w14:paraId="21AD45D9" w14:textId="33413B37" w:rsidR="00174D49" w:rsidRPr="00174D49" w:rsidRDefault="00174D49" w:rsidP="00174D49">
      <w:pPr>
        <w:pStyle w:val="NoSpacing"/>
        <w:rPr>
          <w:rStyle w:val="sw"/>
        </w:rPr>
      </w:pPr>
      <w:r w:rsidRPr="00174D49">
        <w:rPr>
          <w:rStyle w:val="sw"/>
        </w:rPr>
        <w:t>Routers and switches are critical components in network functionality. Routers connect different networks, directing data between them, while switches manage data traffic within a network, forwarding it only to the specific devices intended to receive it. Efficient routing and switching ensure optimal data flow and minimize latency.</w:t>
      </w:r>
    </w:p>
    <w:p w14:paraId="0F5D47F6" w14:textId="77777777" w:rsidR="00174D49" w:rsidRPr="00174D49" w:rsidRDefault="00174D49" w:rsidP="00174D49">
      <w:pPr>
        <w:pStyle w:val="NoSpacing"/>
        <w:rPr>
          <w:rStyle w:val="sw"/>
        </w:rPr>
      </w:pPr>
    </w:p>
    <w:p w14:paraId="412FFCDF" w14:textId="660101F2" w:rsidR="00174D49" w:rsidRPr="00174D49" w:rsidRDefault="00174D49" w:rsidP="00174D49">
      <w:pPr>
        <w:pStyle w:val="NoSpacing"/>
        <w:rPr>
          <w:rStyle w:val="sw"/>
        </w:rPr>
      </w:pPr>
      <w:r w:rsidRPr="00174D49">
        <w:rPr>
          <w:rStyle w:val="sw"/>
        </w:rPr>
        <w:t>Protocols and Standards:</w:t>
      </w:r>
    </w:p>
    <w:p w14:paraId="6904BE7E" w14:textId="7AFB2684" w:rsidR="00174D49" w:rsidRPr="00174D49" w:rsidRDefault="00174D49" w:rsidP="00174D49">
      <w:pPr>
        <w:pStyle w:val="NoSpacing"/>
        <w:rPr>
          <w:rStyle w:val="sw"/>
        </w:rPr>
      </w:pPr>
      <w:r w:rsidRPr="00174D49">
        <w:rPr>
          <w:rStyle w:val="sw"/>
        </w:rPr>
        <w:t>For effective communication, networks rely on protocols and standards. These define the rules and formats for data exchange. Examples include HTTP (Hypertext Transfer Protocol) for web communication, SMTP (Simple Mail Transfer Protocol) for emails, and Ethernet for wired local networks. Adherence to these standards enables interoperability between diverse devices and systems.</w:t>
      </w:r>
    </w:p>
    <w:p w14:paraId="760CCC8D" w14:textId="77777777" w:rsidR="00174D49" w:rsidRPr="00174D49" w:rsidRDefault="00174D49" w:rsidP="00174D49">
      <w:pPr>
        <w:pStyle w:val="NoSpacing"/>
        <w:rPr>
          <w:rStyle w:val="sw"/>
        </w:rPr>
      </w:pPr>
    </w:p>
    <w:p w14:paraId="5A14DE2E" w14:textId="243024D0" w:rsidR="00174D49" w:rsidRPr="00174D49" w:rsidRDefault="00174D49" w:rsidP="00174D49">
      <w:pPr>
        <w:pStyle w:val="NoSpacing"/>
        <w:rPr>
          <w:rStyle w:val="sw"/>
        </w:rPr>
      </w:pPr>
      <w:r w:rsidRPr="00174D49">
        <w:rPr>
          <w:rStyle w:val="sw"/>
        </w:rPr>
        <w:t>Wireless Networking:</w:t>
      </w:r>
    </w:p>
    <w:p w14:paraId="247F5EC0" w14:textId="545209B2" w:rsidR="00174D49" w:rsidRDefault="00174D49" w:rsidP="00174D49">
      <w:pPr>
        <w:pStyle w:val="NoSpacing"/>
        <w:rPr>
          <w:rStyle w:val="sw"/>
        </w:rPr>
      </w:pPr>
      <w:r w:rsidRPr="00174D49">
        <w:rPr>
          <w:rStyle w:val="sw"/>
        </w:rPr>
        <w:lastRenderedPageBreak/>
        <w:t>The advent of wireless technology has revolutionized how networks operate. Wi-Fi, for example, enables devices to connect without physical cables, offering flexibility and mobility. Wireless networks operate on protocols such as IEEE 802.11, providing standards for communication.</w:t>
      </w:r>
    </w:p>
    <w:p w14:paraId="50ECB6DD" w14:textId="77777777" w:rsidR="00174D49" w:rsidRPr="00174D49" w:rsidRDefault="00174D49" w:rsidP="00174D49">
      <w:pPr>
        <w:pStyle w:val="NoSpacing"/>
        <w:rPr>
          <w:rStyle w:val="sw"/>
        </w:rPr>
      </w:pPr>
    </w:p>
    <w:p w14:paraId="74CAF6FF" w14:textId="63E031F4" w:rsidR="00174D49" w:rsidRPr="00174D49" w:rsidRDefault="00174D49" w:rsidP="00174D49">
      <w:pPr>
        <w:pStyle w:val="NoSpacing"/>
        <w:rPr>
          <w:rStyle w:val="sw"/>
        </w:rPr>
      </w:pPr>
      <w:r w:rsidRPr="00174D49">
        <w:rPr>
          <w:rStyle w:val="sw"/>
        </w:rPr>
        <w:t>Security in Networks:</w:t>
      </w:r>
    </w:p>
    <w:p w14:paraId="75EA1D51" w14:textId="36E450FE" w:rsidR="00174D49" w:rsidRDefault="00174D49" w:rsidP="00174D49">
      <w:pPr>
        <w:pStyle w:val="NoSpacing"/>
        <w:rPr>
          <w:rStyle w:val="sw"/>
        </w:rPr>
      </w:pPr>
      <w:r w:rsidRPr="00174D49">
        <w:rPr>
          <w:rStyle w:val="sw"/>
        </w:rPr>
        <w:t>With the growing volume of sensitive data transmitted over networks, security is paramount. Encryption, firewalls, and secure socket layers (SSL) are essential components in safeguarding data during transmission. Network administrators implement security measures to protect against unauthorized access, data breaches, and other cyber threats (Forouzan, 2007).</w:t>
      </w:r>
    </w:p>
    <w:p w14:paraId="359658FA" w14:textId="77777777" w:rsidR="00174D49" w:rsidRDefault="00174D49" w:rsidP="00174D49">
      <w:pPr>
        <w:pStyle w:val="NoSpacing"/>
        <w:rPr>
          <w:rStyle w:val="sw"/>
        </w:rPr>
      </w:pPr>
    </w:p>
    <w:p w14:paraId="02750325" w14:textId="2AE95441" w:rsidR="00174D49" w:rsidRPr="00174D49" w:rsidRDefault="00174D49" w:rsidP="00174D49">
      <w:pPr>
        <w:pStyle w:val="NoSpacing"/>
        <w:rPr>
          <w:rStyle w:val="sw"/>
        </w:rPr>
      </w:pPr>
      <w:r w:rsidRPr="00174D49">
        <w:rPr>
          <w:rStyle w:val="sw"/>
        </w:rPr>
        <w:t>The Internet:</w:t>
      </w:r>
    </w:p>
    <w:p w14:paraId="577F96B8" w14:textId="616B958E" w:rsidR="00174D49" w:rsidRPr="00174D49" w:rsidRDefault="00174D49" w:rsidP="00174D49">
      <w:pPr>
        <w:pStyle w:val="NoSpacing"/>
        <w:rPr>
          <w:rStyle w:val="sw"/>
        </w:rPr>
      </w:pPr>
      <w:r w:rsidRPr="00174D49">
        <w:rPr>
          <w:rStyle w:val="sw"/>
        </w:rPr>
        <w:t>The internet is a global network connecting millions of devices worldwide. It operates on a hierarchical structure, with Internet Service Providers (ISPs) facilitating connectivity. The Internet Protocol (IP) is instrumental in routing data across this vast network, ensuring that information reaches its intended destination.</w:t>
      </w:r>
    </w:p>
    <w:bookmarkEnd w:id="0"/>
    <w:p w14:paraId="54C5FBC4" w14:textId="77777777" w:rsidR="00174D49" w:rsidRPr="00174D49" w:rsidRDefault="00174D49" w:rsidP="00174D49">
      <w:pPr>
        <w:pStyle w:val="NoSpacing"/>
        <w:rPr>
          <w:rStyle w:val="sw"/>
        </w:rPr>
      </w:pPr>
    </w:p>
    <w:p w14:paraId="4A586FC2" w14:textId="77777777" w:rsidR="00174D49" w:rsidRPr="00174D49" w:rsidRDefault="00174D49" w:rsidP="00174D49">
      <w:pPr>
        <w:pStyle w:val="NoSpacing"/>
        <w:rPr>
          <w:rStyle w:val="sw"/>
        </w:rPr>
      </w:pPr>
      <w:r w:rsidRPr="00174D49">
        <w:rPr>
          <w:rStyle w:val="sw"/>
        </w:rPr>
        <w:t>Conclusion:</w:t>
      </w:r>
    </w:p>
    <w:p w14:paraId="3DC45259" w14:textId="77777777" w:rsidR="00174D49" w:rsidRPr="00174D49" w:rsidRDefault="00174D49" w:rsidP="00174D49">
      <w:pPr>
        <w:pStyle w:val="NoSpacing"/>
        <w:rPr>
          <w:rStyle w:val="sw"/>
        </w:rPr>
      </w:pPr>
    </w:p>
    <w:p w14:paraId="2F97F740" w14:textId="77777777" w:rsidR="00174D49" w:rsidRPr="00174D49" w:rsidRDefault="00174D49" w:rsidP="00174D49">
      <w:pPr>
        <w:pStyle w:val="NoSpacing"/>
        <w:rPr>
          <w:rStyle w:val="sw"/>
        </w:rPr>
      </w:pPr>
      <w:r w:rsidRPr="00174D49">
        <w:rPr>
          <w:rStyle w:val="sw"/>
        </w:rPr>
        <w:t xml:space="preserve">In conclusion, </w:t>
      </w:r>
      <w:bookmarkStart w:id="1" w:name="_Hlk155949267"/>
      <w:r w:rsidRPr="00174D49">
        <w:rPr>
          <w:rStyle w:val="sw"/>
        </w:rPr>
        <w:t>the functioning of a network is a complex interplay of hardware, protocols, and standards, all working together to facilitate seamless communication. Understanding the components and operations of a network is crucial in the digital age, where connectivity and data exchange underpin our daily lives. As technology continues to evolve, so too will the intricacies of network functionality, shaping the way we communicate and collaborate in the future.</w:t>
      </w:r>
    </w:p>
    <w:p w14:paraId="73F520B2" w14:textId="77777777" w:rsidR="00174D49" w:rsidRPr="00174D49" w:rsidRDefault="00174D49" w:rsidP="00174D49">
      <w:pPr>
        <w:pStyle w:val="NoSpacing"/>
        <w:rPr>
          <w:rStyle w:val="sw"/>
        </w:rPr>
      </w:pPr>
    </w:p>
    <w:bookmarkEnd w:id="1"/>
    <w:p w14:paraId="1DF453B0" w14:textId="77777777" w:rsidR="00174D49" w:rsidRPr="00174D49" w:rsidRDefault="00174D49" w:rsidP="00174D49">
      <w:pPr>
        <w:pStyle w:val="NoSpacing"/>
        <w:rPr>
          <w:rStyle w:val="sw"/>
        </w:rPr>
      </w:pPr>
      <w:r w:rsidRPr="00174D49">
        <w:rPr>
          <w:rStyle w:val="sw"/>
        </w:rPr>
        <w:t>References:</w:t>
      </w:r>
    </w:p>
    <w:sectPr w:rsidR="00174D49" w:rsidRPr="00174D49" w:rsidSect="00267D98">
      <w:pgSz w:w="12240" w:h="15840"/>
      <w:pgMar w:top="426" w:right="474" w:bottom="0" w:left="2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5E728B5"/>
    <w:multiLevelType w:val="hybridMultilevel"/>
    <w:tmpl w:val="41F01E2E"/>
    <w:lvl w:ilvl="0" w:tplc="40090001">
      <w:start w:val="1"/>
      <w:numFmt w:val="bullet"/>
      <w:lvlText w:val=""/>
      <w:lvlJc w:val="left"/>
      <w:pPr>
        <w:ind w:left="720" w:hanging="360"/>
      </w:pPr>
      <w:rPr>
        <w:rFonts w:ascii="Symbol" w:hAnsi="Symbol" w:hint="default"/>
      </w:rPr>
    </w:lvl>
    <w:lvl w:ilvl="1" w:tplc="53AC8454">
      <w:numFmt w:val="bullet"/>
      <w:lvlText w:val="•"/>
      <w:lvlJc w:val="left"/>
      <w:pPr>
        <w:ind w:left="1440" w:hanging="360"/>
      </w:pPr>
      <w:rPr>
        <w:rFonts w:ascii="Agency FB" w:eastAsiaTheme="minorHAnsi" w:hAnsi="Agency FB" w:cs="Arial" w:hint="default"/>
        <w:color w:val="000000"/>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C6122F8"/>
    <w:multiLevelType w:val="hybridMultilevel"/>
    <w:tmpl w:val="92228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11C114E"/>
    <w:multiLevelType w:val="multilevel"/>
    <w:tmpl w:val="44A0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9AA4297"/>
    <w:multiLevelType w:val="multilevel"/>
    <w:tmpl w:val="C2EA2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291E72"/>
    <w:multiLevelType w:val="hybridMultilevel"/>
    <w:tmpl w:val="C7602D6A"/>
    <w:lvl w:ilvl="0" w:tplc="40090001">
      <w:start w:val="1"/>
      <w:numFmt w:val="bullet"/>
      <w:lvlText w:val=""/>
      <w:lvlJc w:val="left"/>
      <w:pPr>
        <w:ind w:left="720" w:hanging="360"/>
      </w:pPr>
      <w:rPr>
        <w:rFonts w:ascii="Symbol" w:hAnsi="Symbol" w:hint="default"/>
      </w:rPr>
    </w:lvl>
    <w:lvl w:ilvl="1" w:tplc="7FF67E1E">
      <w:start w:val="2"/>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A2E389E"/>
    <w:multiLevelType w:val="hybridMultilevel"/>
    <w:tmpl w:val="A02887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3D6B7EFA"/>
    <w:multiLevelType w:val="hybridMultilevel"/>
    <w:tmpl w:val="432423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4CDA1F9D"/>
    <w:multiLevelType w:val="multilevel"/>
    <w:tmpl w:val="1066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9" w15:restartNumberingAfterBreak="0">
    <w:nsid w:val="6D651B2D"/>
    <w:multiLevelType w:val="hybridMultilevel"/>
    <w:tmpl w:val="79343A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48D1516"/>
    <w:multiLevelType w:val="hybridMultilevel"/>
    <w:tmpl w:val="5AD071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9D24528"/>
    <w:multiLevelType w:val="multilevel"/>
    <w:tmpl w:val="B276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37305F"/>
    <w:multiLevelType w:val="multilevel"/>
    <w:tmpl w:val="C9E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4E073A"/>
    <w:multiLevelType w:val="hybridMultilevel"/>
    <w:tmpl w:val="5C546B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48602069">
    <w:abstractNumId w:val="27"/>
  </w:num>
  <w:num w:numId="2" w16cid:durableId="1976715803">
    <w:abstractNumId w:val="13"/>
  </w:num>
  <w:num w:numId="3" w16cid:durableId="97677259">
    <w:abstractNumId w:val="10"/>
  </w:num>
  <w:num w:numId="4" w16cid:durableId="1482379920">
    <w:abstractNumId w:val="30"/>
  </w:num>
  <w:num w:numId="5" w16cid:durableId="1066614387">
    <w:abstractNumId w:val="16"/>
  </w:num>
  <w:num w:numId="6" w16cid:durableId="534661022">
    <w:abstractNumId w:val="22"/>
  </w:num>
  <w:num w:numId="7" w16cid:durableId="643777756">
    <w:abstractNumId w:val="25"/>
  </w:num>
  <w:num w:numId="8" w16cid:durableId="142358990">
    <w:abstractNumId w:val="9"/>
  </w:num>
  <w:num w:numId="9" w16cid:durableId="643780511">
    <w:abstractNumId w:val="7"/>
  </w:num>
  <w:num w:numId="10" w16cid:durableId="1672945515">
    <w:abstractNumId w:val="6"/>
  </w:num>
  <w:num w:numId="11" w16cid:durableId="148644607">
    <w:abstractNumId w:val="5"/>
  </w:num>
  <w:num w:numId="12" w16cid:durableId="2004310978">
    <w:abstractNumId w:val="4"/>
  </w:num>
  <w:num w:numId="13" w16cid:durableId="2142727926">
    <w:abstractNumId w:val="8"/>
  </w:num>
  <w:num w:numId="14" w16cid:durableId="618949888">
    <w:abstractNumId w:val="3"/>
  </w:num>
  <w:num w:numId="15" w16cid:durableId="193733577">
    <w:abstractNumId w:val="2"/>
  </w:num>
  <w:num w:numId="16" w16cid:durableId="1297683145">
    <w:abstractNumId w:val="1"/>
  </w:num>
  <w:num w:numId="17" w16cid:durableId="1057321386">
    <w:abstractNumId w:val="0"/>
  </w:num>
  <w:num w:numId="18" w16cid:durableId="389815206">
    <w:abstractNumId w:val="19"/>
  </w:num>
  <w:num w:numId="19" w16cid:durableId="260602320">
    <w:abstractNumId w:val="20"/>
  </w:num>
  <w:num w:numId="20" w16cid:durableId="1937591043">
    <w:abstractNumId w:val="28"/>
  </w:num>
  <w:num w:numId="21" w16cid:durableId="1076510768">
    <w:abstractNumId w:val="24"/>
  </w:num>
  <w:num w:numId="22" w16cid:durableId="1337078415">
    <w:abstractNumId w:val="12"/>
  </w:num>
  <w:num w:numId="23" w16cid:durableId="558327664">
    <w:abstractNumId w:val="35"/>
  </w:num>
  <w:num w:numId="24" w16cid:durableId="1451556994">
    <w:abstractNumId w:val="21"/>
  </w:num>
  <w:num w:numId="25" w16cid:durableId="1570264607">
    <w:abstractNumId w:val="34"/>
  </w:num>
  <w:num w:numId="26" w16cid:durableId="523132171">
    <w:abstractNumId w:val="23"/>
  </w:num>
  <w:num w:numId="27" w16cid:durableId="1152210876">
    <w:abstractNumId w:val="14"/>
  </w:num>
  <w:num w:numId="28" w16cid:durableId="246041032">
    <w:abstractNumId w:val="32"/>
  </w:num>
  <w:num w:numId="29" w16cid:durableId="1385955577">
    <w:abstractNumId w:val="26"/>
  </w:num>
  <w:num w:numId="30" w16cid:durableId="2117212274">
    <w:abstractNumId w:val="33"/>
  </w:num>
  <w:num w:numId="31" w16cid:durableId="1515151507">
    <w:abstractNumId w:val="15"/>
  </w:num>
  <w:num w:numId="32" w16cid:durableId="258683693">
    <w:abstractNumId w:val="11"/>
  </w:num>
  <w:num w:numId="33" w16cid:durableId="506015587">
    <w:abstractNumId w:val="17"/>
  </w:num>
  <w:num w:numId="34" w16cid:durableId="1894390829">
    <w:abstractNumId w:val="18"/>
  </w:num>
  <w:num w:numId="35" w16cid:durableId="1407537688">
    <w:abstractNumId w:val="29"/>
  </w:num>
  <w:num w:numId="36" w16cid:durableId="51211169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A01"/>
    <w:rsid w:val="000750A3"/>
    <w:rsid w:val="000D1CDB"/>
    <w:rsid w:val="000D39E3"/>
    <w:rsid w:val="000D6C67"/>
    <w:rsid w:val="00143543"/>
    <w:rsid w:val="00174D49"/>
    <w:rsid w:val="00241B39"/>
    <w:rsid w:val="002447E8"/>
    <w:rsid w:val="00267D98"/>
    <w:rsid w:val="002C4A01"/>
    <w:rsid w:val="003D130B"/>
    <w:rsid w:val="005043AA"/>
    <w:rsid w:val="0060643E"/>
    <w:rsid w:val="00645252"/>
    <w:rsid w:val="006D3D74"/>
    <w:rsid w:val="00787696"/>
    <w:rsid w:val="007B4BEF"/>
    <w:rsid w:val="007C665B"/>
    <w:rsid w:val="00806CCA"/>
    <w:rsid w:val="0083569A"/>
    <w:rsid w:val="00A8395A"/>
    <w:rsid w:val="00A9204E"/>
    <w:rsid w:val="00AC1566"/>
    <w:rsid w:val="00C86F9A"/>
    <w:rsid w:val="00CC0097"/>
    <w:rsid w:val="00D52418"/>
    <w:rsid w:val="00D81E1A"/>
    <w:rsid w:val="00D92D77"/>
    <w:rsid w:val="00DF1D11"/>
    <w:rsid w:val="00E601DA"/>
    <w:rsid w:val="00E754FF"/>
    <w:rsid w:val="00E8528A"/>
    <w:rsid w:val="00FD2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3E781"/>
  <w15:chartTrackingRefBased/>
  <w15:docId w15:val="{3ACA0BD7-A412-4912-B836-5E9175F55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ListParagraph">
    <w:name w:val="List Paragraph"/>
    <w:basedOn w:val="Normal"/>
    <w:uiPriority w:val="34"/>
    <w:unhideWhenUsed/>
    <w:qFormat/>
    <w:rsid w:val="002C4A01"/>
    <w:pPr>
      <w:ind w:left="720"/>
      <w:contextualSpacing/>
    </w:pPr>
  </w:style>
  <w:style w:type="paragraph" w:styleId="NoSpacing">
    <w:name w:val="No Spacing"/>
    <w:uiPriority w:val="1"/>
    <w:qFormat/>
    <w:rsid w:val="002C4A01"/>
  </w:style>
  <w:style w:type="paragraph" w:styleId="NormalWeb">
    <w:name w:val="Normal (Web)"/>
    <w:basedOn w:val="Normal"/>
    <w:uiPriority w:val="99"/>
    <w:semiHidden/>
    <w:unhideWhenUsed/>
    <w:rsid w:val="002C4A01"/>
    <w:pPr>
      <w:spacing w:before="100" w:beforeAutospacing="1" w:after="100" w:afterAutospacing="1"/>
    </w:pPr>
    <w:rPr>
      <w:rFonts w:ascii="Times New Roman" w:eastAsia="Times New Roman" w:hAnsi="Times New Roman" w:cs="Times New Roman"/>
      <w:sz w:val="24"/>
      <w:szCs w:val="24"/>
      <w:lang w:val="en-IN" w:eastAsia="en-IN"/>
    </w:rPr>
  </w:style>
  <w:style w:type="table" w:styleId="TableGrid">
    <w:name w:val="Table Grid"/>
    <w:basedOn w:val="TableNormal"/>
    <w:uiPriority w:val="39"/>
    <w:rsid w:val="005043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w">
    <w:name w:val="sw"/>
    <w:basedOn w:val="DefaultParagraphFont"/>
    <w:rsid w:val="00D524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200584">
      <w:bodyDiv w:val="1"/>
      <w:marLeft w:val="0"/>
      <w:marRight w:val="0"/>
      <w:marTop w:val="0"/>
      <w:marBottom w:val="0"/>
      <w:divBdr>
        <w:top w:val="none" w:sz="0" w:space="0" w:color="auto"/>
        <w:left w:val="none" w:sz="0" w:space="0" w:color="auto"/>
        <w:bottom w:val="none" w:sz="0" w:space="0" w:color="auto"/>
        <w:right w:val="none" w:sz="0" w:space="0" w:color="auto"/>
      </w:divBdr>
    </w:div>
    <w:div w:id="550843827">
      <w:bodyDiv w:val="1"/>
      <w:marLeft w:val="0"/>
      <w:marRight w:val="0"/>
      <w:marTop w:val="0"/>
      <w:marBottom w:val="0"/>
      <w:divBdr>
        <w:top w:val="none" w:sz="0" w:space="0" w:color="auto"/>
        <w:left w:val="none" w:sz="0" w:space="0" w:color="auto"/>
        <w:bottom w:val="none" w:sz="0" w:space="0" w:color="auto"/>
        <w:right w:val="none" w:sz="0" w:space="0" w:color="auto"/>
      </w:divBdr>
    </w:div>
    <w:div w:id="1832213822">
      <w:bodyDiv w:val="1"/>
      <w:marLeft w:val="0"/>
      <w:marRight w:val="0"/>
      <w:marTop w:val="0"/>
      <w:marBottom w:val="0"/>
      <w:divBdr>
        <w:top w:val="none" w:sz="0" w:space="0" w:color="auto"/>
        <w:left w:val="none" w:sz="0" w:space="0" w:color="auto"/>
        <w:bottom w:val="none" w:sz="0" w:space="0" w:color="auto"/>
        <w:right w:val="none" w:sz="0" w:space="0" w:color="auto"/>
      </w:divBdr>
      <w:divsChild>
        <w:div w:id="717045163">
          <w:marLeft w:val="0"/>
          <w:marRight w:val="0"/>
          <w:marTop w:val="0"/>
          <w:marBottom w:val="0"/>
          <w:divBdr>
            <w:top w:val="single" w:sz="2" w:space="0" w:color="D9D9E3"/>
            <w:left w:val="single" w:sz="2" w:space="0" w:color="D9D9E3"/>
            <w:bottom w:val="single" w:sz="2" w:space="0" w:color="D9D9E3"/>
            <w:right w:val="single" w:sz="2" w:space="0" w:color="D9D9E3"/>
          </w:divBdr>
          <w:divsChild>
            <w:div w:id="406998983">
              <w:marLeft w:val="0"/>
              <w:marRight w:val="0"/>
              <w:marTop w:val="100"/>
              <w:marBottom w:val="100"/>
              <w:divBdr>
                <w:top w:val="single" w:sz="2" w:space="0" w:color="D9D9E3"/>
                <w:left w:val="single" w:sz="2" w:space="0" w:color="D9D9E3"/>
                <w:bottom w:val="single" w:sz="2" w:space="0" w:color="D9D9E3"/>
                <w:right w:val="single" w:sz="2" w:space="0" w:color="D9D9E3"/>
              </w:divBdr>
              <w:divsChild>
                <w:div w:id="1134102322">
                  <w:marLeft w:val="0"/>
                  <w:marRight w:val="0"/>
                  <w:marTop w:val="0"/>
                  <w:marBottom w:val="0"/>
                  <w:divBdr>
                    <w:top w:val="single" w:sz="2" w:space="0" w:color="D9D9E3"/>
                    <w:left w:val="single" w:sz="2" w:space="0" w:color="D9D9E3"/>
                    <w:bottom w:val="single" w:sz="2" w:space="0" w:color="D9D9E3"/>
                    <w:right w:val="single" w:sz="2" w:space="0" w:color="D9D9E3"/>
                  </w:divBdr>
                  <w:divsChild>
                    <w:div w:id="838614619">
                      <w:marLeft w:val="0"/>
                      <w:marRight w:val="0"/>
                      <w:marTop w:val="0"/>
                      <w:marBottom w:val="0"/>
                      <w:divBdr>
                        <w:top w:val="single" w:sz="2" w:space="0" w:color="D9D9E3"/>
                        <w:left w:val="single" w:sz="2" w:space="0" w:color="D9D9E3"/>
                        <w:bottom w:val="single" w:sz="2" w:space="0" w:color="D9D9E3"/>
                        <w:right w:val="single" w:sz="2" w:space="0" w:color="D9D9E3"/>
                      </w:divBdr>
                      <w:divsChild>
                        <w:div w:id="1956404172">
                          <w:marLeft w:val="0"/>
                          <w:marRight w:val="0"/>
                          <w:marTop w:val="0"/>
                          <w:marBottom w:val="0"/>
                          <w:divBdr>
                            <w:top w:val="single" w:sz="2" w:space="0" w:color="D9D9E3"/>
                            <w:left w:val="single" w:sz="2" w:space="0" w:color="D9D9E3"/>
                            <w:bottom w:val="single" w:sz="2" w:space="0" w:color="D9D9E3"/>
                            <w:right w:val="single" w:sz="2" w:space="0" w:color="D9D9E3"/>
                          </w:divBdr>
                          <w:divsChild>
                            <w:div w:id="765660734">
                              <w:marLeft w:val="0"/>
                              <w:marRight w:val="0"/>
                              <w:marTop w:val="0"/>
                              <w:marBottom w:val="0"/>
                              <w:divBdr>
                                <w:top w:val="single" w:sz="2" w:space="0" w:color="D9D9E3"/>
                                <w:left w:val="single" w:sz="2" w:space="0" w:color="D9D9E3"/>
                                <w:bottom w:val="single" w:sz="2" w:space="0" w:color="D9D9E3"/>
                                <w:right w:val="single" w:sz="2" w:space="0" w:color="D9D9E3"/>
                              </w:divBdr>
                              <w:divsChild>
                                <w:div w:id="1113592334">
                                  <w:marLeft w:val="0"/>
                                  <w:marRight w:val="0"/>
                                  <w:marTop w:val="0"/>
                                  <w:marBottom w:val="0"/>
                                  <w:divBdr>
                                    <w:top w:val="single" w:sz="2" w:space="0" w:color="D9D9E3"/>
                                    <w:left w:val="single" w:sz="2" w:space="0" w:color="D9D9E3"/>
                                    <w:bottom w:val="single" w:sz="2" w:space="0" w:color="D9D9E3"/>
                                    <w:right w:val="single" w:sz="2" w:space="0" w:color="D9D9E3"/>
                                  </w:divBdr>
                                  <w:divsChild>
                                    <w:div w:id="2064284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ivek%20S%20Mittal\AppData\Local\Microsoft\Office\16.0\DTS\en-IN%7bF3E51754-A40A-4902-98E1-ADFC2FABD947%7d\%7bD6A9BDF6-BEA6-4E53-B216-9BBAFEB87DCC%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{D6A9BDF6-BEA6-4E53-B216-9BBAFEB87DCC}tf02786999_win32.dotx</Template>
  <TotalTime>185</TotalTime>
  <Pages>1</Pages>
  <Words>4590</Words>
  <Characters>26168</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Shivek S Mittal</dc:creator>
  <cp:keywords/>
  <dc:description/>
  <cp:lastModifiedBy>shivek s mittal</cp:lastModifiedBy>
  <cp:revision>19</cp:revision>
  <dcterms:created xsi:type="dcterms:W3CDTF">2023-11-15T04:03:00Z</dcterms:created>
  <dcterms:modified xsi:type="dcterms:W3CDTF">2024-01-12T05:33:00Z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