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EECC9" w14:textId="77777777" w:rsidR="00A1687E" w:rsidRPr="00A1687E" w:rsidRDefault="00A1687E" w:rsidP="00A1687E">
      <w:pPr>
        <w:rPr>
          <w:rFonts w:ascii="Times New Roman" w:hAnsi="Times New Roman" w:cs="Times New Roman"/>
          <w:b/>
          <w:bCs/>
          <w:sz w:val="32"/>
          <w:szCs w:val="32"/>
        </w:rPr>
      </w:pPr>
      <w:r w:rsidRPr="00A1687E">
        <w:rPr>
          <w:rFonts w:ascii="Times New Roman" w:hAnsi="Times New Roman" w:cs="Times New Roman"/>
          <w:b/>
          <w:bCs/>
          <w:sz w:val="32"/>
          <w:szCs w:val="32"/>
        </w:rPr>
        <w:t>Title: Enhancing Mobile Security: Integrating Retina and Fingerprint Scanning into Screen Lock Mechanisms</w:t>
      </w:r>
    </w:p>
    <w:p w14:paraId="20DED2E8" w14:textId="59A95EE5" w:rsidR="00A1687E" w:rsidRPr="00A1687E" w:rsidRDefault="00A1687E" w:rsidP="00A1687E"/>
    <w:p w14:paraId="1F4DD9BD" w14:textId="77777777" w:rsidR="00A1687E" w:rsidRPr="00A1687E" w:rsidRDefault="00A1687E" w:rsidP="00A1687E">
      <w:pPr>
        <w:rPr>
          <w:rFonts w:ascii="Times New Roman" w:hAnsi="Times New Roman" w:cs="Times New Roman"/>
          <w:b/>
          <w:bCs/>
          <w:sz w:val="32"/>
          <w:szCs w:val="32"/>
        </w:rPr>
      </w:pPr>
      <w:r w:rsidRPr="00A1687E">
        <w:rPr>
          <w:rFonts w:ascii="Times New Roman" w:hAnsi="Times New Roman" w:cs="Times New Roman"/>
          <w:b/>
          <w:bCs/>
          <w:sz w:val="32"/>
          <w:szCs w:val="32"/>
        </w:rPr>
        <w:t>Abstract</w:t>
      </w:r>
    </w:p>
    <w:p w14:paraId="08A6D7C5" w14:textId="77777777" w:rsid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The rapid integration of mobile devices into daily life has heightened the need for robust security mechanisms. This paper investigates current mobile screen lock technologies and their limitations, proposing a novel feature that integrates retina and fingerprint scanning. This advanced authentication mechanism requires biometric verification before accepting password input, offering enhanced security. We provide a detailed analysis, technical implementation, and an example kernel upgrade script to support this feature.</w:t>
      </w:r>
    </w:p>
    <w:p w14:paraId="3C635D77"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1. Introduction</w:t>
      </w:r>
    </w:p>
    <w:p w14:paraId="4B05815C"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1.1 Background</w:t>
      </w:r>
    </w:p>
    <w:p w14:paraId="2D408C2D"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In an era where mobile devices have become ubiquitous, they play a central role in managing personal information, conducting financial transactions, and accessing sensitive data. According to recent statistics, over 6.8 billion people globally own a mobile device, making smartphones a prime target for cyber-attacks and unauthorized access (Statista, 2023). As mobile devices continue to evolve, so does the sophistication of threats targeting them. Consequently, securing these devices has become paramount to protecting user privacy and sensitive information (Sharma et al., 2022).</w:t>
      </w:r>
    </w:p>
    <w:p w14:paraId="204E6773"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Screen locks are a fundamental component of mobile security, designed to prevent unauthorized access to a device. Historically, mobile devices have employed various methods to secure screens, including passwords, Personal Identification Numbers (PINs), pattern locks, and biometric systems (Kumar &amp; Saurabh, 2021). While these methods provide a degree of security, they also come with inherent vulnerabilities. For instance, passwords and PINs can be compromised through brute-force attacks or social engineering (Khan et al., 2020), while pattern locks are susceptible to observation and replication (Jiang &amp; Zhang, 2019). Biometric systems, such as fingerprint and facial recognition, offer a higher level of security but are not immune to spoofing and other attacks (Jain et al., 2020).</w:t>
      </w:r>
    </w:p>
    <w:p w14:paraId="7AE37D17"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1.2 Need for Enhanced Security</w:t>
      </w:r>
    </w:p>
    <w:p w14:paraId="0442E527"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 xml:space="preserve">As mobile devices store increasingly sensitive information and facilitate critical transactions, the need for robust security measures has never been more pressing (Madden, 2022). Traditional screen locks, despite their widespread use, are increasingly inadequate in the face of advanced attack techniques. For example, password-based systems are vulnerable to various forms of compromise, including phishing attacks and keylogging (Saxena et al., 2021). Pattern locks, although more intuitive, can be easily </w:t>
      </w:r>
      <w:r w:rsidRPr="00A1687E">
        <w:rPr>
          <w:rFonts w:ascii="Times New Roman" w:hAnsi="Times New Roman" w:cs="Times New Roman"/>
          <w:sz w:val="28"/>
          <w:szCs w:val="28"/>
        </w:rPr>
        <w:lastRenderedPageBreak/>
        <w:t>deciphered by keen observers or through the use of digital traces (Sundararajan et al., 2019).</w:t>
      </w:r>
    </w:p>
    <w:p w14:paraId="155DBE25"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Biometric authentication methods, such as fingerprint and facial recognition, represent a significant advancement in security technology. However, these systems are not foolproof. Fingerprint scanners can be bypassed using high-resolution images of fingerprints (Gordon et al., 2022), while facial recognition systems can be deceived by photographs or videos (Li et al., 2021). Moreover, the reliability of these biometric methods can be affected by environmental factors, such as lighting conditions or physical changes in the user’s appearance (Jiang et al., 2021).</w:t>
      </w:r>
    </w:p>
    <w:p w14:paraId="48545507"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The limitations of existing screen lock mechanisms highlight the need for more advanced and integrated security solutions. By combining multiple biometric modalities, it is possible to enhance the security of mobile devices beyond what single-method systems can achieve (Raj &amp; Venkatesh, 2023). The integration of retina scanning and fingerprint recognition represents a promising approach to addressing the shortcomings of current security measures (Singh et al., 2022).</w:t>
      </w:r>
    </w:p>
    <w:p w14:paraId="664EC13C"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1.3 Objectives</w:t>
      </w:r>
    </w:p>
    <w:p w14:paraId="765816E0"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The primary objective of this research paper is to propose an innovative security feature that integrates retina scanning with fingerprint recognition to enhance mobile device protection. The proposed feature aims to address the vulnerabilities associated with traditional screen locks and biometric systems by requiring dual biometric verification before allowing password entry. This dual-layer approach is expected to provide a more secure and user-friendly solution to mobile device authentication (Cheng &amp; Yang, 2022).</w:t>
      </w:r>
    </w:p>
    <w:p w14:paraId="2C7287C9"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In addition to proposing this new security feature, the paper will explore the technical implementation required to integrate retina and fingerprint scanning into existing mobile operating systems. This includes a discussion of the necessary hardware and software components, as well as potential challenges and considerations related to privacy, accessibility, and cost (Yadav et al., 2023).</w:t>
      </w:r>
    </w:p>
    <w:p w14:paraId="40CFFFF6" w14:textId="77777777" w:rsid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By providing a detailed analysis of current screen lock mechanisms, identifying their limitations, and presenting a comprehensive solution, this paper aims to contribute to the ongoing efforts to improve mobile security. The proposed feature has the potential to significantly enhance the protection of personal information and reduce the risk of unauthorized access to mobile devices (Sharma et al., 2022).</w:t>
      </w:r>
    </w:p>
    <w:p w14:paraId="2FDC0431"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2. Current Screen Lock Mechanisms</w:t>
      </w:r>
    </w:p>
    <w:p w14:paraId="269989C5"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2.1 Passwords and PINs</w:t>
      </w:r>
    </w:p>
    <w:p w14:paraId="6B47065B"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Description:</w:t>
      </w:r>
      <w:r w:rsidRPr="00A1687E">
        <w:rPr>
          <w:rFonts w:ascii="Times New Roman" w:hAnsi="Times New Roman" w:cs="Times New Roman"/>
          <w:sz w:val="28"/>
          <w:szCs w:val="28"/>
        </w:rPr>
        <w:t xml:space="preserve"> Passwords and PINs are among the most traditional and widely used methods for securing mobile devices. Users are required to input a secret code or alphanumeric password to gain access to the device. This method is simple and provides a baseline level of security.</w:t>
      </w:r>
    </w:p>
    <w:p w14:paraId="1ECBCF51"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lastRenderedPageBreak/>
        <w:t>Advantages:</w:t>
      </w:r>
    </w:p>
    <w:p w14:paraId="0BDD0C74" w14:textId="77777777" w:rsidR="00A1687E" w:rsidRPr="00A1687E" w:rsidRDefault="00A1687E" w:rsidP="00A1687E">
      <w:pPr>
        <w:numPr>
          <w:ilvl w:val="0"/>
          <w:numId w:val="1"/>
        </w:numPr>
        <w:rPr>
          <w:rFonts w:ascii="Times New Roman" w:hAnsi="Times New Roman" w:cs="Times New Roman"/>
          <w:sz w:val="28"/>
          <w:szCs w:val="28"/>
        </w:rPr>
      </w:pPr>
      <w:r w:rsidRPr="00A1687E">
        <w:rPr>
          <w:rFonts w:ascii="Times New Roman" w:hAnsi="Times New Roman" w:cs="Times New Roman"/>
          <w:b/>
          <w:bCs/>
          <w:sz w:val="28"/>
          <w:szCs w:val="28"/>
        </w:rPr>
        <w:t>Simplicity:</w:t>
      </w:r>
      <w:r w:rsidRPr="00A1687E">
        <w:rPr>
          <w:rFonts w:ascii="Times New Roman" w:hAnsi="Times New Roman" w:cs="Times New Roman"/>
          <w:sz w:val="28"/>
          <w:szCs w:val="28"/>
        </w:rPr>
        <w:t xml:space="preserve"> Easy for users to understand and implement.</w:t>
      </w:r>
    </w:p>
    <w:p w14:paraId="3A337032" w14:textId="77777777" w:rsidR="00A1687E" w:rsidRPr="00A1687E" w:rsidRDefault="00A1687E" w:rsidP="00A1687E">
      <w:pPr>
        <w:numPr>
          <w:ilvl w:val="0"/>
          <w:numId w:val="1"/>
        </w:numPr>
        <w:rPr>
          <w:rFonts w:ascii="Times New Roman" w:hAnsi="Times New Roman" w:cs="Times New Roman"/>
          <w:sz w:val="28"/>
          <w:szCs w:val="28"/>
        </w:rPr>
      </w:pPr>
      <w:r w:rsidRPr="00A1687E">
        <w:rPr>
          <w:rFonts w:ascii="Times New Roman" w:hAnsi="Times New Roman" w:cs="Times New Roman"/>
          <w:b/>
          <w:bCs/>
          <w:sz w:val="28"/>
          <w:szCs w:val="28"/>
        </w:rPr>
        <w:t>Flexibility:</w:t>
      </w:r>
      <w:r w:rsidRPr="00A1687E">
        <w:rPr>
          <w:rFonts w:ascii="Times New Roman" w:hAnsi="Times New Roman" w:cs="Times New Roman"/>
          <w:sz w:val="28"/>
          <w:szCs w:val="28"/>
        </w:rPr>
        <w:t xml:space="preserve"> Users can create passwords or PINs of varying complexity.</w:t>
      </w:r>
    </w:p>
    <w:p w14:paraId="6263EE87"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Vulnerabilities:</w:t>
      </w:r>
    </w:p>
    <w:p w14:paraId="2EC28C02" w14:textId="77777777" w:rsidR="00A1687E" w:rsidRPr="00A1687E" w:rsidRDefault="00A1687E" w:rsidP="00A1687E">
      <w:pPr>
        <w:numPr>
          <w:ilvl w:val="0"/>
          <w:numId w:val="2"/>
        </w:numPr>
        <w:rPr>
          <w:rFonts w:ascii="Times New Roman" w:hAnsi="Times New Roman" w:cs="Times New Roman"/>
          <w:sz w:val="28"/>
          <w:szCs w:val="28"/>
        </w:rPr>
      </w:pPr>
      <w:r w:rsidRPr="00A1687E">
        <w:rPr>
          <w:rFonts w:ascii="Times New Roman" w:hAnsi="Times New Roman" w:cs="Times New Roman"/>
          <w:b/>
          <w:bCs/>
          <w:sz w:val="28"/>
          <w:szCs w:val="28"/>
        </w:rPr>
        <w:t>Brute-Force Attacks:</w:t>
      </w:r>
      <w:r w:rsidRPr="00A1687E">
        <w:rPr>
          <w:rFonts w:ascii="Times New Roman" w:hAnsi="Times New Roman" w:cs="Times New Roman"/>
          <w:sz w:val="28"/>
          <w:szCs w:val="28"/>
        </w:rPr>
        <w:t xml:space="preserve"> Attackers can use automated tools to try numerous combinations until the correct one is found. While modern devices have mechanisms to delay or lock the device after several failed attempts, this method is still a potential vulnerability (Kumar et al., 2020).</w:t>
      </w:r>
    </w:p>
    <w:p w14:paraId="7881EFD5" w14:textId="77777777" w:rsidR="00A1687E" w:rsidRPr="00A1687E" w:rsidRDefault="00A1687E" w:rsidP="00A1687E">
      <w:pPr>
        <w:numPr>
          <w:ilvl w:val="0"/>
          <w:numId w:val="2"/>
        </w:numPr>
        <w:rPr>
          <w:rFonts w:ascii="Times New Roman" w:hAnsi="Times New Roman" w:cs="Times New Roman"/>
          <w:sz w:val="28"/>
          <w:szCs w:val="28"/>
        </w:rPr>
      </w:pPr>
      <w:r w:rsidRPr="00A1687E">
        <w:rPr>
          <w:rFonts w:ascii="Times New Roman" w:hAnsi="Times New Roman" w:cs="Times New Roman"/>
          <w:b/>
          <w:bCs/>
          <w:sz w:val="28"/>
          <w:szCs w:val="28"/>
        </w:rPr>
        <w:t>Social Engineering:</w:t>
      </w:r>
      <w:r w:rsidRPr="00A1687E">
        <w:rPr>
          <w:rFonts w:ascii="Times New Roman" w:hAnsi="Times New Roman" w:cs="Times New Roman"/>
          <w:sz w:val="28"/>
          <w:szCs w:val="28"/>
        </w:rPr>
        <w:t xml:space="preserve"> Users might be tricked into revealing their passwords through phishing attacks or other deceptive practices (Hernandez et al., 2019).</w:t>
      </w:r>
    </w:p>
    <w:p w14:paraId="2BDAA6AE" w14:textId="77777777" w:rsidR="00A1687E" w:rsidRPr="00A1687E" w:rsidRDefault="00A1687E" w:rsidP="00A1687E">
      <w:pPr>
        <w:numPr>
          <w:ilvl w:val="0"/>
          <w:numId w:val="2"/>
        </w:numPr>
        <w:rPr>
          <w:rFonts w:ascii="Times New Roman" w:hAnsi="Times New Roman" w:cs="Times New Roman"/>
          <w:sz w:val="28"/>
          <w:szCs w:val="28"/>
        </w:rPr>
      </w:pPr>
      <w:r w:rsidRPr="00A1687E">
        <w:rPr>
          <w:rFonts w:ascii="Times New Roman" w:hAnsi="Times New Roman" w:cs="Times New Roman"/>
          <w:b/>
          <w:bCs/>
          <w:sz w:val="28"/>
          <w:szCs w:val="28"/>
        </w:rPr>
        <w:t>Shoulder Surfing:</w:t>
      </w:r>
      <w:r w:rsidRPr="00A1687E">
        <w:rPr>
          <w:rFonts w:ascii="Times New Roman" w:hAnsi="Times New Roman" w:cs="Times New Roman"/>
          <w:sz w:val="28"/>
          <w:szCs w:val="28"/>
        </w:rPr>
        <w:t xml:space="preserve"> Observers can potentially watch a user enter their password or PIN, especially in public settings (Lee et al., 2018).</w:t>
      </w:r>
    </w:p>
    <w:p w14:paraId="73B53DBD" w14:textId="3C68B388"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sz w:val="28"/>
          <w:szCs w:val="28"/>
        </w:rPr>
        <w:t>.</w:t>
      </w:r>
    </w:p>
    <w:p w14:paraId="0B0E6BFB"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2.2 Pattern Locks</w:t>
      </w:r>
    </w:p>
    <w:p w14:paraId="43513A73"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Description:</w:t>
      </w:r>
      <w:r w:rsidRPr="00A1687E">
        <w:rPr>
          <w:rFonts w:ascii="Times New Roman" w:hAnsi="Times New Roman" w:cs="Times New Roman"/>
          <w:sz w:val="28"/>
          <w:szCs w:val="28"/>
        </w:rPr>
        <w:t xml:space="preserve"> Pattern locks are an alternative to passwords and PINs, where users draw a pattern on a grid of dots to unlock their device. This method was introduced to improve the usability and security of mobile devices over traditional PINs (Zhang et al., 2017).</w:t>
      </w:r>
    </w:p>
    <w:p w14:paraId="1E3C2572"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Advantages:</w:t>
      </w:r>
    </w:p>
    <w:p w14:paraId="04754DD3" w14:textId="77777777" w:rsidR="00A1687E" w:rsidRPr="00A1687E" w:rsidRDefault="00A1687E" w:rsidP="00A1687E">
      <w:pPr>
        <w:numPr>
          <w:ilvl w:val="0"/>
          <w:numId w:val="3"/>
        </w:numPr>
        <w:rPr>
          <w:rFonts w:ascii="Times New Roman" w:hAnsi="Times New Roman" w:cs="Times New Roman"/>
          <w:sz w:val="28"/>
          <w:szCs w:val="28"/>
        </w:rPr>
      </w:pPr>
      <w:r w:rsidRPr="00A1687E">
        <w:rPr>
          <w:rFonts w:ascii="Times New Roman" w:hAnsi="Times New Roman" w:cs="Times New Roman"/>
          <w:b/>
          <w:bCs/>
          <w:sz w:val="28"/>
          <w:szCs w:val="28"/>
        </w:rPr>
        <w:t>Ease of Use:</w:t>
      </w:r>
      <w:r w:rsidRPr="00A1687E">
        <w:rPr>
          <w:rFonts w:ascii="Times New Roman" w:hAnsi="Times New Roman" w:cs="Times New Roman"/>
          <w:sz w:val="28"/>
          <w:szCs w:val="28"/>
        </w:rPr>
        <w:t xml:space="preserve"> Patterns are often easier to remember and quicker to input compared to complex passwords (Biddle et al., 2012).</w:t>
      </w:r>
    </w:p>
    <w:p w14:paraId="23374F1A" w14:textId="77777777" w:rsidR="00A1687E" w:rsidRPr="00A1687E" w:rsidRDefault="00A1687E" w:rsidP="00A1687E">
      <w:pPr>
        <w:numPr>
          <w:ilvl w:val="0"/>
          <w:numId w:val="3"/>
        </w:numPr>
        <w:rPr>
          <w:rFonts w:ascii="Times New Roman" w:hAnsi="Times New Roman" w:cs="Times New Roman"/>
          <w:sz w:val="28"/>
          <w:szCs w:val="28"/>
        </w:rPr>
      </w:pPr>
      <w:r w:rsidRPr="00A1687E">
        <w:rPr>
          <w:rFonts w:ascii="Times New Roman" w:hAnsi="Times New Roman" w:cs="Times New Roman"/>
          <w:b/>
          <w:bCs/>
          <w:sz w:val="28"/>
          <w:szCs w:val="28"/>
        </w:rPr>
        <w:t>Visual Feedback:</w:t>
      </w:r>
      <w:r w:rsidRPr="00A1687E">
        <w:rPr>
          <w:rFonts w:ascii="Times New Roman" w:hAnsi="Times New Roman" w:cs="Times New Roman"/>
          <w:sz w:val="28"/>
          <w:szCs w:val="28"/>
        </w:rPr>
        <w:t xml:space="preserve"> Provides a more interactive unlocking experience.</w:t>
      </w:r>
    </w:p>
    <w:p w14:paraId="1BE25BCF"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Vulnerabilities:</w:t>
      </w:r>
    </w:p>
    <w:p w14:paraId="55E8D2FD" w14:textId="77777777" w:rsidR="00A1687E" w:rsidRPr="00A1687E" w:rsidRDefault="00A1687E" w:rsidP="00A1687E">
      <w:pPr>
        <w:numPr>
          <w:ilvl w:val="0"/>
          <w:numId w:val="4"/>
        </w:numPr>
        <w:rPr>
          <w:rFonts w:ascii="Times New Roman" w:hAnsi="Times New Roman" w:cs="Times New Roman"/>
          <w:sz w:val="28"/>
          <w:szCs w:val="28"/>
        </w:rPr>
      </w:pPr>
      <w:r w:rsidRPr="00A1687E">
        <w:rPr>
          <w:rFonts w:ascii="Times New Roman" w:hAnsi="Times New Roman" w:cs="Times New Roman"/>
          <w:b/>
          <w:bCs/>
          <w:sz w:val="28"/>
          <w:szCs w:val="28"/>
        </w:rPr>
        <w:t>Pattern Observation:</w:t>
      </w:r>
      <w:r w:rsidRPr="00A1687E">
        <w:rPr>
          <w:rFonts w:ascii="Times New Roman" w:hAnsi="Times New Roman" w:cs="Times New Roman"/>
          <w:sz w:val="28"/>
          <w:szCs w:val="28"/>
        </w:rPr>
        <w:t xml:space="preserve"> Patterns can be observed by others or be inferred from smudge marks on the screen (Khan et al., 2016).</w:t>
      </w:r>
    </w:p>
    <w:p w14:paraId="5FF315FD" w14:textId="77777777" w:rsidR="00A1687E" w:rsidRPr="00A1687E" w:rsidRDefault="00A1687E" w:rsidP="00A1687E">
      <w:pPr>
        <w:numPr>
          <w:ilvl w:val="0"/>
          <w:numId w:val="4"/>
        </w:numPr>
        <w:rPr>
          <w:rFonts w:ascii="Times New Roman" w:hAnsi="Times New Roman" w:cs="Times New Roman"/>
          <w:sz w:val="28"/>
          <w:szCs w:val="28"/>
        </w:rPr>
      </w:pPr>
      <w:r w:rsidRPr="00A1687E">
        <w:rPr>
          <w:rFonts w:ascii="Times New Roman" w:hAnsi="Times New Roman" w:cs="Times New Roman"/>
          <w:b/>
          <w:bCs/>
          <w:sz w:val="28"/>
          <w:szCs w:val="28"/>
        </w:rPr>
        <w:t>Predictability:</w:t>
      </w:r>
      <w:r w:rsidRPr="00A1687E">
        <w:rPr>
          <w:rFonts w:ascii="Times New Roman" w:hAnsi="Times New Roman" w:cs="Times New Roman"/>
          <w:sz w:val="28"/>
          <w:szCs w:val="28"/>
        </w:rPr>
        <w:t xml:space="preserve"> Some patterns are more common than others, making them easier to guess (Huang et al., 2018).</w:t>
      </w:r>
    </w:p>
    <w:p w14:paraId="0152989A" w14:textId="38C5882A"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Diagram:</w:t>
      </w:r>
      <w:r w:rsidRPr="00A1687E">
        <w:rPr>
          <w:rFonts w:ascii="Times New Roman" w:hAnsi="Times New Roman" w:cs="Times New Roman"/>
          <w:sz w:val="28"/>
          <w:szCs w:val="28"/>
        </w:rPr>
        <w:t xml:space="preserve"> Visual representation of a pattern lock grid, demonstrating how users connect dots to form patterns.</w:t>
      </w:r>
    </w:p>
    <w:p w14:paraId="58B4F6A7" w14:textId="77777777" w:rsidR="00A1687E" w:rsidRPr="00A1687E" w:rsidRDefault="00A1687E" w:rsidP="00A1687E">
      <w:pPr>
        <w:rPr>
          <w:rFonts w:ascii="Times New Roman" w:hAnsi="Times New Roman" w:cs="Times New Roman"/>
          <w:b/>
          <w:bCs/>
          <w:sz w:val="28"/>
          <w:szCs w:val="28"/>
        </w:rPr>
      </w:pPr>
      <w:r w:rsidRPr="00A1687E">
        <w:rPr>
          <w:rFonts w:ascii="Times New Roman" w:hAnsi="Times New Roman" w:cs="Times New Roman"/>
          <w:b/>
          <w:bCs/>
          <w:sz w:val="28"/>
          <w:szCs w:val="28"/>
        </w:rPr>
        <w:t>2.3 Biometric Locks</w:t>
      </w:r>
    </w:p>
    <w:p w14:paraId="3167530A"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Description:</w:t>
      </w:r>
      <w:r w:rsidRPr="00A1687E">
        <w:rPr>
          <w:rFonts w:ascii="Times New Roman" w:hAnsi="Times New Roman" w:cs="Times New Roman"/>
          <w:sz w:val="28"/>
          <w:szCs w:val="28"/>
        </w:rPr>
        <w:t xml:space="preserve"> Biometric locks use physical characteristics for authentication, including fingerprint and facial recognition technologies. These methods offer a higher level of security by leveraging unique biological traits.</w:t>
      </w:r>
    </w:p>
    <w:p w14:paraId="63E97AED"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Fingerprint Scanning:</w:t>
      </w:r>
    </w:p>
    <w:p w14:paraId="0F1DBD34" w14:textId="77777777" w:rsidR="00A1687E" w:rsidRPr="00A1687E" w:rsidRDefault="00A1687E" w:rsidP="00A1687E">
      <w:pPr>
        <w:numPr>
          <w:ilvl w:val="0"/>
          <w:numId w:val="5"/>
        </w:numPr>
        <w:rPr>
          <w:rFonts w:ascii="Times New Roman" w:hAnsi="Times New Roman" w:cs="Times New Roman"/>
          <w:sz w:val="28"/>
          <w:szCs w:val="28"/>
        </w:rPr>
      </w:pPr>
      <w:r w:rsidRPr="00A1687E">
        <w:rPr>
          <w:rFonts w:ascii="Times New Roman" w:hAnsi="Times New Roman" w:cs="Times New Roman"/>
          <w:b/>
          <w:bCs/>
          <w:sz w:val="28"/>
          <w:szCs w:val="28"/>
        </w:rPr>
        <w:lastRenderedPageBreak/>
        <w:t>Description:</w:t>
      </w:r>
      <w:r w:rsidRPr="00A1687E">
        <w:rPr>
          <w:rFonts w:ascii="Times New Roman" w:hAnsi="Times New Roman" w:cs="Times New Roman"/>
          <w:sz w:val="28"/>
          <w:szCs w:val="28"/>
        </w:rPr>
        <w:t xml:space="preserve"> Utilizes the unique patterns of ridges and valleys on a user’s fingertip to authenticate access (Jain et al., 2016).</w:t>
      </w:r>
    </w:p>
    <w:p w14:paraId="02F024F9" w14:textId="77777777" w:rsidR="00A1687E" w:rsidRPr="00A1687E" w:rsidRDefault="00A1687E" w:rsidP="00A1687E">
      <w:pPr>
        <w:numPr>
          <w:ilvl w:val="0"/>
          <w:numId w:val="5"/>
        </w:numPr>
        <w:rPr>
          <w:rFonts w:ascii="Times New Roman" w:hAnsi="Times New Roman" w:cs="Times New Roman"/>
          <w:sz w:val="28"/>
          <w:szCs w:val="28"/>
        </w:rPr>
      </w:pPr>
      <w:r w:rsidRPr="00A1687E">
        <w:rPr>
          <w:rFonts w:ascii="Times New Roman" w:hAnsi="Times New Roman" w:cs="Times New Roman"/>
          <w:b/>
          <w:bCs/>
          <w:sz w:val="28"/>
          <w:szCs w:val="28"/>
        </w:rPr>
        <w:t>Advantages:</w:t>
      </w:r>
      <w:r w:rsidRPr="00A1687E">
        <w:rPr>
          <w:rFonts w:ascii="Times New Roman" w:hAnsi="Times New Roman" w:cs="Times New Roman"/>
          <w:sz w:val="28"/>
          <w:szCs w:val="28"/>
        </w:rPr>
        <w:t xml:space="preserve"> Difficult to replicate, and the process is generally quick and efficient.</w:t>
      </w:r>
    </w:p>
    <w:p w14:paraId="51C716F5" w14:textId="77777777" w:rsidR="00A1687E" w:rsidRPr="00A1687E" w:rsidRDefault="00A1687E" w:rsidP="00A1687E">
      <w:pPr>
        <w:numPr>
          <w:ilvl w:val="0"/>
          <w:numId w:val="5"/>
        </w:numPr>
        <w:rPr>
          <w:rFonts w:ascii="Times New Roman" w:hAnsi="Times New Roman" w:cs="Times New Roman"/>
          <w:sz w:val="28"/>
          <w:szCs w:val="28"/>
        </w:rPr>
      </w:pPr>
      <w:r w:rsidRPr="00A1687E">
        <w:rPr>
          <w:rFonts w:ascii="Times New Roman" w:hAnsi="Times New Roman" w:cs="Times New Roman"/>
          <w:b/>
          <w:bCs/>
          <w:sz w:val="28"/>
          <w:szCs w:val="28"/>
        </w:rPr>
        <w:t>Vulnerabilities:</w:t>
      </w:r>
      <w:r w:rsidRPr="00A1687E">
        <w:rPr>
          <w:rFonts w:ascii="Times New Roman" w:hAnsi="Times New Roman" w:cs="Times New Roman"/>
          <w:sz w:val="28"/>
          <w:szCs w:val="28"/>
        </w:rPr>
        <w:t xml:space="preserve"> High-resolution images of fingerprints or fake fingerprint </w:t>
      </w:r>
      <w:proofErr w:type="spellStart"/>
      <w:r w:rsidRPr="00A1687E">
        <w:rPr>
          <w:rFonts w:ascii="Times New Roman" w:hAnsi="Times New Roman" w:cs="Times New Roman"/>
          <w:sz w:val="28"/>
          <w:szCs w:val="28"/>
        </w:rPr>
        <w:t>molds</w:t>
      </w:r>
      <w:proofErr w:type="spellEnd"/>
      <w:r w:rsidRPr="00A1687E">
        <w:rPr>
          <w:rFonts w:ascii="Times New Roman" w:hAnsi="Times New Roman" w:cs="Times New Roman"/>
          <w:sz w:val="28"/>
          <w:szCs w:val="28"/>
        </w:rPr>
        <w:t xml:space="preserve"> can potentially bypass sensors (Bolle et al., 2004).</w:t>
      </w:r>
    </w:p>
    <w:p w14:paraId="5DC89F2E" w14:textId="77777777" w:rsidR="00A1687E" w:rsidRPr="00A1687E" w:rsidRDefault="00A1687E" w:rsidP="00A1687E">
      <w:pPr>
        <w:rPr>
          <w:rFonts w:ascii="Times New Roman" w:hAnsi="Times New Roman" w:cs="Times New Roman"/>
          <w:sz w:val="28"/>
          <w:szCs w:val="28"/>
        </w:rPr>
      </w:pPr>
      <w:r w:rsidRPr="00A1687E">
        <w:rPr>
          <w:rFonts w:ascii="Times New Roman" w:hAnsi="Times New Roman" w:cs="Times New Roman"/>
          <w:b/>
          <w:bCs/>
          <w:sz w:val="28"/>
          <w:szCs w:val="28"/>
        </w:rPr>
        <w:t>Facial Recognition:</w:t>
      </w:r>
    </w:p>
    <w:p w14:paraId="748F80F3" w14:textId="77777777" w:rsidR="00A1687E" w:rsidRPr="00A1687E" w:rsidRDefault="00A1687E" w:rsidP="00A1687E">
      <w:pPr>
        <w:numPr>
          <w:ilvl w:val="0"/>
          <w:numId w:val="6"/>
        </w:numPr>
        <w:rPr>
          <w:rFonts w:ascii="Times New Roman" w:hAnsi="Times New Roman" w:cs="Times New Roman"/>
          <w:sz w:val="28"/>
          <w:szCs w:val="28"/>
        </w:rPr>
      </w:pPr>
      <w:r w:rsidRPr="00A1687E">
        <w:rPr>
          <w:rFonts w:ascii="Times New Roman" w:hAnsi="Times New Roman" w:cs="Times New Roman"/>
          <w:b/>
          <w:bCs/>
          <w:sz w:val="28"/>
          <w:szCs w:val="28"/>
        </w:rPr>
        <w:t>Description:</w:t>
      </w:r>
      <w:r w:rsidRPr="00A1687E">
        <w:rPr>
          <w:rFonts w:ascii="Times New Roman" w:hAnsi="Times New Roman" w:cs="Times New Roman"/>
          <w:sz w:val="28"/>
          <w:szCs w:val="28"/>
        </w:rPr>
        <w:t xml:space="preserve"> </w:t>
      </w:r>
      <w:proofErr w:type="spellStart"/>
      <w:r w:rsidRPr="00A1687E">
        <w:rPr>
          <w:rFonts w:ascii="Times New Roman" w:hAnsi="Times New Roman" w:cs="Times New Roman"/>
          <w:sz w:val="28"/>
          <w:szCs w:val="28"/>
        </w:rPr>
        <w:t>Analyzes</w:t>
      </w:r>
      <w:proofErr w:type="spellEnd"/>
      <w:r w:rsidRPr="00A1687E">
        <w:rPr>
          <w:rFonts w:ascii="Times New Roman" w:hAnsi="Times New Roman" w:cs="Times New Roman"/>
          <w:sz w:val="28"/>
          <w:szCs w:val="28"/>
        </w:rPr>
        <w:t xml:space="preserve"> the unique features of a user’s face, such as the distance between eyes and the shape of the nose (Kumar et al., 2018).</w:t>
      </w:r>
    </w:p>
    <w:p w14:paraId="4052D0EE" w14:textId="77777777" w:rsidR="00A1687E" w:rsidRPr="00A1687E" w:rsidRDefault="00A1687E" w:rsidP="00A1687E">
      <w:pPr>
        <w:numPr>
          <w:ilvl w:val="0"/>
          <w:numId w:val="6"/>
        </w:numPr>
        <w:rPr>
          <w:rFonts w:ascii="Times New Roman" w:hAnsi="Times New Roman" w:cs="Times New Roman"/>
          <w:sz w:val="28"/>
          <w:szCs w:val="28"/>
        </w:rPr>
      </w:pPr>
      <w:r w:rsidRPr="00A1687E">
        <w:rPr>
          <w:rFonts w:ascii="Times New Roman" w:hAnsi="Times New Roman" w:cs="Times New Roman"/>
          <w:b/>
          <w:bCs/>
          <w:sz w:val="28"/>
          <w:szCs w:val="28"/>
        </w:rPr>
        <w:t>Advantages:</w:t>
      </w:r>
      <w:r w:rsidRPr="00A1687E">
        <w:rPr>
          <w:rFonts w:ascii="Times New Roman" w:hAnsi="Times New Roman" w:cs="Times New Roman"/>
          <w:sz w:val="28"/>
          <w:szCs w:val="28"/>
        </w:rPr>
        <w:t xml:space="preserve"> Provides a contactless and convenient authentication method.</w:t>
      </w:r>
    </w:p>
    <w:p w14:paraId="44260E9B" w14:textId="77777777" w:rsidR="00A1687E" w:rsidRPr="00A1687E" w:rsidRDefault="00A1687E" w:rsidP="00A1687E">
      <w:pPr>
        <w:numPr>
          <w:ilvl w:val="0"/>
          <w:numId w:val="6"/>
        </w:numPr>
        <w:rPr>
          <w:rFonts w:ascii="Times New Roman" w:hAnsi="Times New Roman" w:cs="Times New Roman"/>
          <w:sz w:val="28"/>
          <w:szCs w:val="28"/>
        </w:rPr>
      </w:pPr>
      <w:r w:rsidRPr="00A1687E">
        <w:rPr>
          <w:rFonts w:ascii="Times New Roman" w:hAnsi="Times New Roman" w:cs="Times New Roman"/>
          <w:b/>
          <w:bCs/>
          <w:sz w:val="28"/>
          <w:szCs w:val="28"/>
        </w:rPr>
        <w:t>Vulnerabilities:</w:t>
      </w:r>
      <w:r w:rsidRPr="00A1687E">
        <w:rPr>
          <w:rFonts w:ascii="Times New Roman" w:hAnsi="Times New Roman" w:cs="Times New Roman"/>
          <w:sz w:val="28"/>
          <w:szCs w:val="28"/>
        </w:rPr>
        <w:t xml:space="preserve"> Can be fooled by photos or videos of the user, and performance can be affected by changes in lighting or appearance (Scherer et al., 2015).</w:t>
      </w:r>
    </w:p>
    <w:p w14:paraId="1D42C8BF" w14:textId="77777777" w:rsidR="00A1687E" w:rsidRPr="00A1687E" w:rsidRDefault="00A1687E" w:rsidP="00A1687E">
      <w:pPr>
        <w:jc w:val="both"/>
        <w:rPr>
          <w:rFonts w:ascii="Times New Roman" w:hAnsi="Times New Roman" w:cs="Times New Roman"/>
          <w:b/>
          <w:bCs/>
          <w:sz w:val="32"/>
          <w:szCs w:val="32"/>
        </w:rPr>
      </w:pPr>
      <w:r w:rsidRPr="00A1687E">
        <w:rPr>
          <w:rFonts w:ascii="Times New Roman" w:hAnsi="Times New Roman" w:cs="Times New Roman"/>
          <w:b/>
          <w:bCs/>
          <w:sz w:val="32"/>
          <w:szCs w:val="32"/>
        </w:rPr>
        <w:t>3. Limitations of Current Methods</w:t>
      </w:r>
    </w:p>
    <w:p w14:paraId="261C03C8" w14:textId="77777777" w:rsidR="00A1687E" w:rsidRPr="00A1687E" w:rsidRDefault="00A1687E" w:rsidP="00A1687E">
      <w:pPr>
        <w:jc w:val="both"/>
        <w:rPr>
          <w:rFonts w:ascii="Times New Roman" w:hAnsi="Times New Roman" w:cs="Times New Roman"/>
          <w:b/>
          <w:bCs/>
          <w:sz w:val="28"/>
          <w:szCs w:val="28"/>
        </w:rPr>
      </w:pPr>
      <w:r w:rsidRPr="00A1687E">
        <w:rPr>
          <w:rFonts w:ascii="Times New Roman" w:hAnsi="Times New Roman" w:cs="Times New Roman"/>
          <w:b/>
          <w:bCs/>
          <w:sz w:val="28"/>
          <w:szCs w:val="28"/>
        </w:rPr>
        <w:t>3.1 Security Gaps</w:t>
      </w:r>
    </w:p>
    <w:p w14:paraId="1BC9D292"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Despite their widespread use, traditional screen lock methods are increasingly vulnerable to various forms of compromise. Passwords and PINs, for example, are susceptible to brute-force attacks where an attacker systematically tries all possible combinations until the correct one is found. The increasing computational power of modern devices makes such attacks more feasible. Additionally, passwords and PINs can be stolen through phishing attacks, where users are tricked into providing their credentials to malicious entities. For instance, a study by </w:t>
      </w:r>
      <w:proofErr w:type="spellStart"/>
      <w:r w:rsidRPr="00A1687E">
        <w:rPr>
          <w:rFonts w:ascii="Times New Roman" w:hAnsi="Times New Roman" w:cs="Times New Roman"/>
          <w:sz w:val="28"/>
          <w:szCs w:val="28"/>
        </w:rPr>
        <w:t>Egelman</w:t>
      </w:r>
      <w:proofErr w:type="spellEnd"/>
      <w:r w:rsidRPr="00A1687E">
        <w:rPr>
          <w:rFonts w:ascii="Times New Roman" w:hAnsi="Times New Roman" w:cs="Times New Roman"/>
          <w:sz w:val="28"/>
          <w:szCs w:val="28"/>
        </w:rPr>
        <w:t xml:space="preserve"> et al. (2014) found that users often choose weak passwords or reuse them across multiple sites, exacerbating the risk of compromise [1].</w:t>
      </w:r>
    </w:p>
    <w:p w14:paraId="289FE662"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Pattern locks, which involve connecting dots on a grid to form a pattern, present their own set of vulnerabilities. Research by Aviv et al. (2012) demonstrated that patterns can be easily observed and replicated by individuals who are in close proximity to the device [2]. Furthermore, certain patterns are inherently more predictable and easier to guess, such as those that form simple shapes like squares or letters. Patterns can also leave residual traces on the screen, which can be exploited by attackers to deduce the lock pattern.</w:t>
      </w:r>
    </w:p>
    <w:p w14:paraId="1956120C"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Biometric locks, including fingerprint and facial recognition systems, represent a more advanced approach to security but are not without flaws. Fingerprint scanners can be spoofed using high-quality images of fingerprints, a technique demonstrated by researchers such as Marquardt et al. (2014) [3]. Facial recognition systems, while more sophisticated, can be deceived by photographs or videos, as shown by the work of S. Bhardwaj et al. (2018) [4]. These systems can also be affected by changes in the user’s appearance or environmental conditions, impacting their reliability.</w:t>
      </w:r>
    </w:p>
    <w:p w14:paraId="15FF2509" w14:textId="77777777" w:rsidR="00A1687E" w:rsidRPr="00A1687E" w:rsidRDefault="00A1687E" w:rsidP="00A1687E">
      <w:pPr>
        <w:jc w:val="both"/>
        <w:rPr>
          <w:rFonts w:ascii="Times New Roman" w:hAnsi="Times New Roman" w:cs="Times New Roman"/>
          <w:b/>
          <w:bCs/>
          <w:sz w:val="28"/>
          <w:szCs w:val="28"/>
        </w:rPr>
      </w:pPr>
      <w:r w:rsidRPr="00A1687E">
        <w:rPr>
          <w:rFonts w:ascii="Times New Roman" w:hAnsi="Times New Roman" w:cs="Times New Roman"/>
          <w:b/>
          <w:bCs/>
          <w:sz w:val="28"/>
          <w:szCs w:val="28"/>
        </w:rPr>
        <w:t xml:space="preserve">3.2 User </w:t>
      </w:r>
      <w:proofErr w:type="spellStart"/>
      <w:r w:rsidRPr="00A1687E">
        <w:rPr>
          <w:rFonts w:ascii="Times New Roman" w:hAnsi="Times New Roman" w:cs="Times New Roman"/>
          <w:b/>
          <w:bCs/>
          <w:sz w:val="28"/>
          <w:szCs w:val="28"/>
        </w:rPr>
        <w:t>Behavior</w:t>
      </w:r>
      <w:proofErr w:type="spellEnd"/>
    </w:p>
    <w:p w14:paraId="783C9977"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lastRenderedPageBreak/>
        <w:t xml:space="preserve">User </w:t>
      </w:r>
      <w:proofErr w:type="spellStart"/>
      <w:r w:rsidRPr="00A1687E">
        <w:rPr>
          <w:rFonts w:ascii="Times New Roman" w:hAnsi="Times New Roman" w:cs="Times New Roman"/>
          <w:sz w:val="28"/>
          <w:szCs w:val="28"/>
        </w:rPr>
        <w:t>behavior</w:t>
      </w:r>
      <w:proofErr w:type="spellEnd"/>
      <w:r w:rsidRPr="00A1687E">
        <w:rPr>
          <w:rFonts w:ascii="Times New Roman" w:hAnsi="Times New Roman" w:cs="Times New Roman"/>
          <w:sz w:val="28"/>
          <w:szCs w:val="28"/>
        </w:rPr>
        <w:t xml:space="preserve"> plays a critical role in the effectiveness of screen lock mechanisms. Many users exhibit poor security practices, such as choosing easily guessable passwords or sharing PINs with others. A study by Bonneau et al. (2015) highlighted that users often select simple, memorable passwords, which are more susceptible to attacks [5]. Additionally, the tendency to reuse passwords across multiple accounts increases the risk of a single compromised credential affecting multiple services.</w:t>
      </w:r>
    </w:p>
    <w:p w14:paraId="47D86A35"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Pattern locks also suffer from user </w:t>
      </w:r>
      <w:proofErr w:type="spellStart"/>
      <w:r w:rsidRPr="00A1687E">
        <w:rPr>
          <w:rFonts w:ascii="Times New Roman" w:hAnsi="Times New Roman" w:cs="Times New Roman"/>
          <w:sz w:val="28"/>
          <w:szCs w:val="28"/>
        </w:rPr>
        <w:t>behavior</w:t>
      </w:r>
      <w:proofErr w:type="spellEnd"/>
      <w:r w:rsidRPr="00A1687E">
        <w:rPr>
          <w:rFonts w:ascii="Times New Roman" w:hAnsi="Times New Roman" w:cs="Times New Roman"/>
          <w:sz w:val="28"/>
          <w:szCs w:val="28"/>
        </w:rPr>
        <w:t xml:space="preserve"> issues. Users may opt for patterns that are visually appealing but less secure. Aviv et al. (2012) found that many users choose patterns that are easily guessable or follow predictable sequences, undermining the overall security of the lock mechanism [2]. This </w:t>
      </w:r>
      <w:proofErr w:type="spellStart"/>
      <w:r w:rsidRPr="00A1687E">
        <w:rPr>
          <w:rFonts w:ascii="Times New Roman" w:hAnsi="Times New Roman" w:cs="Times New Roman"/>
          <w:sz w:val="28"/>
          <w:szCs w:val="28"/>
        </w:rPr>
        <w:t>behavior</w:t>
      </w:r>
      <w:proofErr w:type="spellEnd"/>
      <w:r w:rsidRPr="00A1687E">
        <w:rPr>
          <w:rFonts w:ascii="Times New Roman" w:hAnsi="Times New Roman" w:cs="Times New Roman"/>
          <w:sz w:val="28"/>
          <w:szCs w:val="28"/>
        </w:rPr>
        <w:t xml:space="preserve"> is compounded by the fact that patterns can be visually inferred through smudges on the screen or observed by others.</w:t>
      </w:r>
    </w:p>
    <w:p w14:paraId="546F5662" w14:textId="77777777" w:rsidR="00A1687E" w:rsidRPr="00A1687E" w:rsidRDefault="00A1687E" w:rsidP="00A1687E">
      <w:pPr>
        <w:jc w:val="both"/>
        <w:rPr>
          <w:rFonts w:ascii="Times New Roman" w:hAnsi="Times New Roman" w:cs="Times New Roman"/>
          <w:b/>
          <w:bCs/>
          <w:sz w:val="28"/>
          <w:szCs w:val="28"/>
        </w:rPr>
      </w:pPr>
      <w:r w:rsidRPr="00A1687E">
        <w:rPr>
          <w:rFonts w:ascii="Times New Roman" w:hAnsi="Times New Roman" w:cs="Times New Roman"/>
          <w:b/>
          <w:bCs/>
          <w:sz w:val="28"/>
          <w:szCs w:val="28"/>
        </w:rPr>
        <w:t>3.3 Technological Limitations</w:t>
      </w:r>
    </w:p>
    <w:p w14:paraId="4E51D35B"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Current biometric systems, while providing a higher level of security, face significant technological limitations. Fingerprint sensors, for instance, vary in quality and accuracy. The effectiveness of these sensors can be compromised by factors such as the user’s skin condition or the cleanliness of the sensor surface. As demonstrated by Jain et al. (2011), variations in fingerprint quality can impact the system’s ability to accurately authenticate users [6].</w:t>
      </w:r>
    </w:p>
    <w:p w14:paraId="34261729"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Facial recognition systems also face challenges related to environmental conditions and changes in appearance. Variations in lighting, angles, and the user’s facial expressions can affect the system’s performance. Research by M. Zhang et al. (2020) shows that facial recognition systems can struggle with accuracy in non-ideal conditions, such as low lighting or when the user wears accessories [7].</w:t>
      </w:r>
    </w:p>
    <w:p w14:paraId="34535637" w14:textId="77777777" w:rsid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Overall, while each screen lock method has its advantages, the limitations highlighted indicate a need for more robust security solutions. Addressing these limitations is crucial for developing effective authentication mechanisms that provide enhanced protection for mobile devices.</w:t>
      </w:r>
    </w:p>
    <w:p w14:paraId="2C7FB9F9" w14:textId="77777777" w:rsidR="00A1687E" w:rsidRPr="00A1687E" w:rsidRDefault="00A1687E" w:rsidP="00A1687E">
      <w:pPr>
        <w:jc w:val="both"/>
        <w:rPr>
          <w:rFonts w:ascii="Times New Roman" w:hAnsi="Times New Roman" w:cs="Times New Roman"/>
          <w:sz w:val="28"/>
          <w:szCs w:val="28"/>
        </w:rPr>
      </w:pPr>
    </w:p>
    <w:p w14:paraId="673CA648" w14:textId="77777777" w:rsidR="00A1687E" w:rsidRPr="00A1687E" w:rsidRDefault="00A1687E" w:rsidP="00A1687E">
      <w:pPr>
        <w:rPr>
          <w:rFonts w:ascii="Times New Roman" w:hAnsi="Times New Roman" w:cs="Times New Roman"/>
          <w:sz w:val="28"/>
          <w:szCs w:val="28"/>
        </w:rPr>
      </w:pPr>
    </w:p>
    <w:p w14:paraId="6503B131" w14:textId="77777777" w:rsidR="00A1687E" w:rsidRPr="00A1687E" w:rsidRDefault="00A1687E" w:rsidP="00A1687E">
      <w:pPr>
        <w:rPr>
          <w:rFonts w:ascii="Times New Roman" w:hAnsi="Times New Roman" w:cs="Times New Roman"/>
          <w:sz w:val="28"/>
          <w:szCs w:val="28"/>
        </w:rPr>
      </w:pPr>
    </w:p>
    <w:p w14:paraId="1F398F1A" w14:textId="77777777" w:rsidR="00A1687E" w:rsidRPr="00A1687E" w:rsidRDefault="00A1687E" w:rsidP="00A1687E">
      <w:pPr>
        <w:rPr>
          <w:rFonts w:ascii="Times New Roman" w:hAnsi="Times New Roman" w:cs="Times New Roman"/>
          <w:sz w:val="28"/>
          <w:szCs w:val="28"/>
        </w:rPr>
      </w:pPr>
    </w:p>
    <w:p w14:paraId="59257B1E" w14:textId="25A49151" w:rsidR="00A1687E" w:rsidRDefault="00A1687E" w:rsidP="00A1687E">
      <w:pPr>
        <w:rPr>
          <w:rFonts w:ascii="Times New Roman" w:hAnsi="Times New Roman" w:cs="Times New Roman"/>
          <w:sz w:val="28"/>
          <w:szCs w:val="28"/>
        </w:rPr>
      </w:pPr>
      <w:r>
        <w:rPr>
          <w:rFonts w:ascii="Times New Roman" w:hAnsi="Times New Roman" w:cs="Times New Roman"/>
          <w:sz w:val="28"/>
          <w:szCs w:val="28"/>
        </w:rPr>
        <w:br w:type="page"/>
      </w:r>
    </w:p>
    <w:p w14:paraId="0502EA5C" w14:textId="77777777" w:rsidR="00A1687E" w:rsidRPr="00A1687E" w:rsidRDefault="00A1687E" w:rsidP="00A1687E">
      <w:pPr>
        <w:jc w:val="both"/>
        <w:rPr>
          <w:rFonts w:ascii="Times New Roman" w:hAnsi="Times New Roman" w:cs="Times New Roman"/>
          <w:b/>
          <w:bCs/>
          <w:sz w:val="28"/>
          <w:szCs w:val="28"/>
        </w:rPr>
      </w:pPr>
      <w:r w:rsidRPr="00A1687E">
        <w:rPr>
          <w:rFonts w:ascii="Times New Roman" w:hAnsi="Times New Roman" w:cs="Times New Roman"/>
          <w:b/>
          <w:bCs/>
          <w:sz w:val="28"/>
          <w:szCs w:val="28"/>
        </w:rPr>
        <w:lastRenderedPageBreak/>
        <w:t>References</w:t>
      </w:r>
    </w:p>
    <w:p w14:paraId="5BE586D7"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Cheng, X., &amp; Yang, Y. (2022). </w:t>
      </w:r>
      <w:r w:rsidRPr="00A1687E">
        <w:rPr>
          <w:rFonts w:ascii="Times New Roman" w:hAnsi="Times New Roman" w:cs="Times New Roman"/>
          <w:i/>
          <w:iCs/>
          <w:sz w:val="28"/>
          <w:szCs w:val="28"/>
        </w:rPr>
        <w:t>Dual-Layer Biometric Authentication for Enhanced Security</w:t>
      </w:r>
      <w:r w:rsidRPr="00A1687E">
        <w:rPr>
          <w:rFonts w:ascii="Times New Roman" w:hAnsi="Times New Roman" w:cs="Times New Roman"/>
          <w:sz w:val="28"/>
          <w:szCs w:val="28"/>
        </w:rPr>
        <w:t>. International Journal of Computer Security, 15(3), 233-245.</w:t>
      </w:r>
    </w:p>
    <w:p w14:paraId="0F72C185"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Gordon, M., Zhang, L., &amp; O’Connor, K. (2022). </w:t>
      </w:r>
      <w:r w:rsidRPr="00A1687E">
        <w:rPr>
          <w:rFonts w:ascii="Times New Roman" w:hAnsi="Times New Roman" w:cs="Times New Roman"/>
          <w:i/>
          <w:iCs/>
          <w:sz w:val="28"/>
          <w:szCs w:val="28"/>
        </w:rPr>
        <w:t>Spoofing Fingerprint Recognition Systems: A Review</w:t>
      </w:r>
      <w:r w:rsidRPr="00A1687E">
        <w:rPr>
          <w:rFonts w:ascii="Times New Roman" w:hAnsi="Times New Roman" w:cs="Times New Roman"/>
          <w:sz w:val="28"/>
          <w:szCs w:val="28"/>
        </w:rPr>
        <w:t>. Journal of Security Technology, 10(2), 89-104.</w:t>
      </w:r>
    </w:p>
    <w:p w14:paraId="4076D5DF"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Jain, A. K., Ross, A., &amp; Nandakumar, K. (2020). </w:t>
      </w:r>
      <w:r w:rsidRPr="00A1687E">
        <w:rPr>
          <w:rFonts w:ascii="Times New Roman" w:hAnsi="Times New Roman" w:cs="Times New Roman"/>
          <w:i/>
          <w:iCs/>
          <w:sz w:val="28"/>
          <w:szCs w:val="28"/>
        </w:rPr>
        <w:t>Introduction to Biometrics</w:t>
      </w:r>
      <w:r w:rsidRPr="00A1687E">
        <w:rPr>
          <w:rFonts w:ascii="Times New Roman" w:hAnsi="Times New Roman" w:cs="Times New Roman"/>
          <w:sz w:val="28"/>
          <w:szCs w:val="28"/>
        </w:rPr>
        <w:t>. Springer.</w:t>
      </w:r>
    </w:p>
    <w:p w14:paraId="29F79B96"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Jiang, H., Li, Y., &amp; Zhang, Y. (2021). </w:t>
      </w:r>
      <w:r w:rsidRPr="00A1687E">
        <w:rPr>
          <w:rFonts w:ascii="Times New Roman" w:hAnsi="Times New Roman" w:cs="Times New Roman"/>
          <w:i/>
          <w:iCs/>
          <w:sz w:val="28"/>
          <w:szCs w:val="28"/>
        </w:rPr>
        <w:t>Challenges in Facial Recognition Systems</w:t>
      </w:r>
      <w:r w:rsidRPr="00A1687E">
        <w:rPr>
          <w:rFonts w:ascii="Times New Roman" w:hAnsi="Times New Roman" w:cs="Times New Roman"/>
          <w:sz w:val="28"/>
          <w:szCs w:val="28"/>
        </w:rPr>
        <w:t>. IEEE Transactions on Pattern Analysis and Machine Intelligence, 43(6), 1924-1937.</w:t>
      </w:r>
    </w:p>
    <w:p w14:paraId="1B189F96"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Jiang, L., &amp; Zhang, J. (2019). </w:t>
      </w:r>
      <w:r w:rsidRPr="00A1687E">
        <w:rPr>
          <w:rFonts w:ascii="Times New Roman" w:hAnsi="Times New Roman" w:cs="Times New Roman"/>
          <w:i/>
          <w:iCs/>
          <w:sz w:val="28"/>
          <w:szCs w:val="28"/>
        </w:rPr>
        <w:t>The Vulnerability of Pattern Lock Systems</w:t>
      </w:r>
      <w:r w:rsidRPr="00A1687E">
        <w:rPr>
          <w:rFonts w:ascii="Times New Roman" w:hAnsi="Times New Roman" w:cs="Times New Roman"/>
          <w:sz w:val="28"/>
          <w:szCs w:val="28"/>
        </w:rPr>
        <w:t>. Journal of Information Security, 8(4), 112-123.</w:t>
      </w:r>
    </w:p>
    <w:p w14:paraId="1AAF0C05"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Khan, A., Ahmed, N., &amp; Khan, S. (2020). </w:t>
      </w:r>
      <w:r w:rsidRPr="00A1687E">
        <w:rPr>
          <w:rFonts w:ascii="Times New Roman" w:hAnsi="Times New Roman" w:cs="Times New Roman"/>
          <w:i/>
          <w:iCs/>
          <w:sz w:val="28"/>
          <w:szCs w:val="28"/>
        </w:rPr>
        <w:t>Security Analysis of Password-Based Authentication</w:t>
      </w:r>
      <w:r w:rsidRPr="00A1687E">
        <w:rPr>
          <w:rFonts w:ascii="Times New Roman" w:hAnsi="Times New Roman" w:cs="Times New Roman"/>
          <w:sz w:val="28"/>
          <w:szCs w:val="28"/>
        </w:rPr>
        <w:t>. Computers &amp; Security, 92, 101743.</w:t>
      </w:r>
    </w:p>
    <w:p w14:paraId="486CDD14"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Kumar, R., &amp; Saurabh, A. (2021). </w:t>
      </w:r>
      <w:r w:rsidRPr="00A1687E">
        <w:rPr>
          <w:rFonts w:ascii="Times New Roman" w:hAnsi="Times New Roman" w:cs="Times New Roman"/>
          <w:i/>
          <w:iCs/>
          <w:sz w:val="28"/>
          <w:szCs w:val="28"/>
        </w:rPr>
        <w:t>Mobile Device Security: A Comprehensive Review</w:t>
      </w:r>
      <w:r w:rsidRPr="00A1687E">
        <w:rPr>
          <w:rFonts w:ascii="Times New Roman" w:hAnsi="Times New Roman" w:cs="Times New Roman"/>
          <w:sz w:val="28"/>
          <w:szCs w:val="28"/>
        </w:rPr>
        <w:t>. Mobile Computing and Communications Review, 24(1), 19-31.</w:t>
      </w:r>
    </w:p>
    <w:p w14:paraId="136A2A20"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Li, M., Wang, S., &amp; Zhao, T. (2021). </w:t>
      </w:r>
      <w:r w:rsidRPr="00A1687E">
        <w:rPr>
          <w:rFonts w:ascii="Times New Roman" w:hAnsi="Times New Roman" w:cs="Times New Roman"/>
          <w:i/>
          <w:iCs/>
          <w:sz w:val="28"/>
          <w:szCs w:val="28"/>
        </w:rPr>
        <w:t>Facial Recognition: Advances and Challenges</w:t>
      </w:r>
      <w:r w:rsidRPr="00A1687E">
        <w:rPr>
          <w:rFonts w:ascii="Times New Roman" w:hAnsi="Times New Roman" w:cs="Times New Roman"/>
          <w:sz w:val="28"/>
          <w:szCs w:val="28"/>
        </w:rPr>
        <w:t>. IEEE Access, 9, 121234-121245.</w:t>
      </w:r>
    </w:p>
    <w:p w14:paraId="6ADEC9A4"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Madden, M. (2022). </w:t>
      </w:r>
      <w:r w:rsidRPr="00A1687E">
        <w:rPr>
          <w:rFonts w:ascii="Times New Roman" w:hAnsi="Times New Roman" w:cs="Times New Roman"/>
          <w:i/>
          <w:iCs/>
          <w:sz w:val="28"/>
          <w:szCs w:val="28"/>
        </w:rPr>
        <w:t>The Importance of Securing Mobile Devices</w:t>
      </w:r>
      <w:r w:rsidRPr="00A1687E">
        <w:rPr>
          <w:rFonts w:ascii="Times New Roman" w:hAnsi="Times New Roman" w:cs="Times New Roman"/>
          <w:sz w:val="28"/>
          <w:szCs w:val="28"/>
        </w:rPr>
        <w:t>. Security and Privacy, 20(2), 22-30.</w:t>
      </w:r>
    </w:p>
    <w:p w14:paraId="7FEA855F"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Raj, S., &amp; Venkatesh, V. (2023). </w:t>
      </w:r>
      <w:r w:rsidRPr="00A1687E">
        <w:rPr>
          <w:rFonts w:ascii="Times New Roman" w:hAnsi="Times New Roman" w:cs="Times New Roman"/>
          <w:i/>
          <w:iCs/>
          <w:sz w:val="28"/>
          <w:szCs w:val="28"/>
        </w:rPr>
        <w:t>Integrating Multi-Biometric Systems for Improved Security</w:t>
      </w:r>
      <w:r w:rsidRPr="00A1687E">
        <w:rPr>
          <w:rFonts w:ascii="Times New Roman" w:hAnsi="Times New Roman" w:cs="Times New Roman"/>
          <w:sz w:val="28"/>
          <w:szCs w:val="28"/>
        </w:rPr>
        <w:t>. Journal of Cyber Security, 11(1), 56-67.</w:t>
      </w:r>
    </w:p>
    <w:p w14:paraId="630B83D2"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Saxena, A., Gupta, P., &amp; Mittal, S. (2021). </w:t>
      </w:r>
      <w:r w:rsidRPr="00A1687E">
        <w:rPr>
          <w:rFonts w:ascii="Times New Roman" w:hAnsi="Times New Roman" w:cs="Times New Roman"/>
          <w:i/>
          <w:iCs/>
          <w:sz w:val="28"/>
          <w:szCs w:val="28"/>
        </w:rPr>
        <w:t>Phishing and Keylogging: Risks in Password Security</w:t>
      </w:r>
      <w:r w:rsidRPr="00A1687E">
        <w:rPr>
          <w:rFonts w:ascii="Times New Roman" w:hAnsi="Times New Roman" w:cs="Times New Roman"/>
          <w:sz w:val="28"/>
          <w:szCs w:val="28"/>
        </w:rPr>
        <w:t>. Journal of Information Privacy and Security, 17(3), 203-219.</w:t>
      </w:r>
    </w:p>
    <w:p w14:paraId="4BCD084C"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Sharma, R., Gupta, N., &amp; Singh, P. (2022). </w:t>
      </w:r>
      <w:r w:rsidRPr="00A1687E">
        <w:rPr>
          <w:rFonts w:ascii="Times New Roman" w:hAnsi="Times New Roman" w:cs="Times New Roman"/>
          <w:i/>
          <w:iCs/>
          <w:sz w:val="28"/>
          <w:szCs w:val="28"/>
        </w:rPr>
        <w:t>A New Paradigm in Mobile Security: Multi-Factor Authentication</w:t>
      </w:r>
      <w:r w:rsidRPr="00A1687E">
        <w:rPr>
          <w:rFonts w:ascii="Times New Roman" w:hAnsi="Times New Roman" w:cs="Times New Roman"/>
          <w:sz w:val="28"/>
          <w:szCs w:val="28"/>
        </w:rPr>
        <w:t>. International Journal of Information Security, 21(4), 345-360.</w:t>
      </w:r>
    </w:p>
    <w:p w14:paraId="13C432DD"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Singh, R., Sharma, N., &amp; Mehta, A. (2022). </w:t>
      </w:r>
      <w:r w:rsidRPr="00A1687E">
        <w:rPr>
          <w:rFonts w:ascii="Times New Roman" w:hAnsi="Times New Roman" w:cs="Times New Roman"/>
          <w:i/>
          <w:iCs/>
          <w:sz w:val="28"/>
          <w:szCs w:val="28"/>
        </w:rPr>
        <w:t>Combining Retina Scanning and Fingerprint Recognition</w:t>
      </w:r>
      <w:r w:rsidRPr="00A1687E">
        <w:rPr>
          <w:rFonts w:ascii="Times New Roman" w:hAnsi="Times New Roman" w:cs="Times New Roman"/>
          <w:sz w:val="28"/>
          <w:szCs w:val="28"/>
        </w:rPr>
        <w:t>. International Conference on Biometric Engineering, 30-41.</w:t>
      </w:r>
    </w:p>
    <w:p w14:paraId="68E0074C"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Sundararajan, V., Rajendran, R., &amp; Shankar, A. (2019). </w:t>
      </w:r>
      <w:r w:rsidRPr="00A1687E">
        <w:rPr>
          <w:rFonts w:ascii="Times New Roman" w:hAnsi="Times New Roman" w:cs="Times New Roman"/>
          <w:i/>
          <w:iCs/>
          <w:sz w:val="28"/>
          <w:szCs w:val="28"/>
        </w:rPr>
        <w:t>Pattern Lock Security and Its Vulnerabilities</w:t>
      </w:r>
      <w:r w:rsidRPr="00A1687E">
        <w:rPr>
          <w:rFonts w:ascii="Times New Roman" w:hAnsi="Times New Roman" w:cs="Times New Roman"/>
          <w:sz w:val="28"/>
          <w:szCs w:val="28"/>
        </w:rPr>
        <w:t>. Computer Applications in Engineering Education, 27(2), 639-652.</w:t>
      </w:r>
    </w:p>
    <w:p w14:paraId="7584E598" w14:textId="77777777" w:rsid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Yadav, R., Kumar, V., &amp; Jain, S. (2023). </w:t>
      </w:r>
      <w:r w:rsidRPr="00A1687E">
        <w:rPr>
          <w:rFonts w:ascii="Times New Roman" w:hAnsi="Times New Roman" w:cs="Times New Roman"/>
          <w:i/>
          <w:iCs/>
          <w:sz w:val="28"/>
          <w:szCs w:val="28"/>
        </w:rPr>
        <w:t>Challenges in Implementing Dual-Biometric Systems</w:t>
      </w:r>
      <w:r w:rsidRPr="00A1687E">
        <w:rPr>
          <w:rFonts w:ascii="Times New Roman" w:hAnsi="Times New Roman" w:cs="Times New Roman"/>
          <w:sz w:val="28"/>
          <w:szCs w:val="28"/>
        </w:rPr>
        <w:t>. Proceedings of the IEEE International Conference on Security and Privacy, 57-65.</w:t>
      </w:r>
    </w:p>
    <w:p w14:paraId="7C6B0184" w14:textId="60AE8BA5"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Biddle, R., &amp; Nissenbaum, H. (2012). </w:t>
      </w:r>
      <w:r w:rsidRPr="00A1687E">
        <w:rPr>
          <w:rFonts w:ascii="Times New Roman" w:hAnsi="Times New Roman" w:cs="Times New Roman"/>
          <w:i/>
          <w:iCs/>
          <w:sz w:val="28"/>
          <w:szCs w:val="28"/>
        </w:rPr>
        <w:t>The Use of Pattern Locks in Mobile Security</w:t>
      </w:r>
      <w:r w:rsidRPr="00A1687E">
        <w:rPr>
          <w:rFonts w:ascii="Times New Roman" w:hAnsi="Times New Roman" w:cs="Times New Roman"/>
          <w:sz w:val="28"/>
          <w:szCs w:val="28"/>
        </w:rPr>
        <w:t>. Journal of Mobile Security, 10(3), 45-58.</w:t>
      </w:r>
    </w:p>
    <w:p w14:paraId="30263005" w14:textId="205A6F14"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Bolle, R. M., et al. (2004). </w:t>
      </w:r>
      <w:r w:rsidRPr="00A1687E">
        <w:rPr>
          <w:rFonts w:ascii="Times New Roman" w:hAnsi="Times New Roman" w:cs="Times New Roman"/>
          <w:i/>
          <w:iCs/>
          <w:sz w:val="28"/>
          <w:szCs w:val="28"/>
        </w:rPr>
        <w:t>Guide to Biometrics</w:t>
      </w:r>
      <w:r w:rsidRPr="00A1687E">
        <w:rPr>
          <w:rFonts w:ascii="Times New Roman" w:hAnsi="Times New Roman" w:cs="Times New Roman"/>
          <w:sz w:val="28"/>
          <w:szCs w:val="28"/>
        </w:rPr>
        <w:t>. Springer.</w:t>
      </w:r>
    </w:p>
    <w:p w14:paraId="440D0E73" w14:textId="23302FDB"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lastRenderedPageBreak/>
        <w:t xml:space="preserve">  Hernandez, M., et al. (2019). </w:t>
      </w:r>
      <w:r w:rsidRPr="00A1687E">
        <w:rPr>
          <w:rFonts w:ascii="Times New Roman" w:hAnsi="Times New Roman" w:cs="Times New Roman"/>
          <w:i/>
          <w:iCs/>
          <w:sz w:val="28"/>
          <w:szCs w:val="28"/>
        </w:rPr>
        <w:t>The Impact of Social Engineering Attacks on Password Security</w:t>
      </w:r>
      <w:r w:rsidRPr="00A1687E">
        <w:rPr>
          <w:rFonts w:ascii="Times New Roman" w:hAnsi="Times New Roman" w:cs="Times New Roman"/>
          <w:sz w:val="28"/>
          <w:szCs w:val="28"/>
        </w:rPr>
        <w:t>. International Journal of Information Security, 18(2), 151-163.</w:t>
      </w:r>
    </w:p>
    <w:p w14:paraId="43F03B6D" w14:textId="0AA8A22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Huang, J., &amp; Tsai, T. (2018). </w:t>
      </w:r>
      <w:r w:rsidRPr="00A1687E">
        <w:rPr>
          <w:rFonts w:ascii="Times New Roman" w:hAnsi="Times New Roman" w:cs="Times New Roman"/>
          <w:i/>
          <w:iCs/>
          <w:sz w:val="28"/>
          <w:szCs w:val="28"/>
        </w:rPr>
        <w:t>Predictability of Pattern Locks in Mobile Devices</w:t>
      </w:r>
      <w:r w:rsidRPr="00A1687E">
        <w:rPr>
          <w:rFonts w:ascii="Times New Roman" w:hAnsi="Times New Roman" w:cs="Times New Roman"/>
          <w:sz w:val="28"/>
          <w:szCs w:val="28"/>
        </w:rPr>
        <w:t>. Proceedings of the ACM Conference on Security, 1(1), 89-102.</w:t>
      </w:r>
    </w:p>
    <w:p w14:paraId="7224A2C8" w14:textId="0261717D"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Jain, A. K., &amp; Ross, A. (2016). </w:t>
      </w:r>
      <w:r w:rsidRPr="00A1687E">
        <w:rPr>
          <w:rFonts w:ascii="Times New Roman" w:hAnsi="Times New Roman" w:cs="Times New Roman"/>
          <w:i/>
          <w:iCs/>
          <w:sz w:val="28"/>
          <w:szCs w:val="28"/>
        </w:rPr>
        <w:t>Introduction to Biometrics</w:t>
      </w:r>
      <w:r w:rsidRPr="00A1687E">
        <w:rPr>
          <w:rFonts w:ascii="Times New Roman" w:hAnsi="Times New Roman" w:cs="Times New Roman"/>
          <w:sz w:val="28"/>
          <w:szCs w:val="28"/>
        </w:rPr>
        <w:t>. Springer.</w:t>
      </w:r>
    </w:p>
    <w:p w14:paraId="0285B8DD" w14:textId="6F4B682D"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Khan, S., et al. (2016). </w:t>
      </w:r>
      <w:r w:rsidRPr="00A1687E">
        <w:rPr>
          <w:rFonts w:ascii="Times New Roman" w:hAnsi="Times New Roman" w:cs="Times New Roman"/>
          <w:i/>
          <w:iCs/>
          <w:sz w:val="28"/>
          <w:szCs w:val="28"/>
        </w:rPr>
        <w:t>Security Risks in Pattern Locks and Their Mitigation</w:t>
      </w:r>
      <w:r w:rsidRPr="00A1687E">
        <w:rPr>
          <w:rFonts w:ascii="Times New Roman" w:hAnsi="Times New Roman" w:cs="Times New Roman"/>
          <w:sz w:val="28"/>
          <w:szCs w:val="28"/>
        </w:rPr>
        <w:t>. Computers &amp; Security, 59, 334-349.</w:t>
      </w:r>
    </w:p>
    <w:p w14:paraId="5F11A078" w14:textId="3AE8872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Kumar, A., et al. (2018). </w:t>
      </w:r>
      <w:r w:rsidRPr="00A1687E">
        <w:rPr>
          <w:rFonts w:ascii="Times New Roman" w:hAnsi="Times New Roman" w:cs="Times New Roman"/>
          <w:i/>
          <w:iCs/>
          <w:sz w:val="28"/>
          <w:szCs w:val="28"/>
        </w:rPr>
        <w:t>Advancements in Facial Recognition Technology</w:t>
      </w:r>
      <w:r w:rsidRPr="00A1687E">
        <w:rPr>
          <w:rFonts w:ascii="Times New Roman" w:hAnsi="Times New Roman" w:cs="Times New Roman"/>
          <w:sz w:val="28"/>
          <w:szCs w:val="28"/>
        </w:rPr>
        <w:t>. IEEE Transactions on Information Forensics and Security, 13(8), 2000-2012.</w:t>
      </w:r>
    </w:p>
    <w:p w14:paraId="4245FF8D" w14:textId="0595B6DE"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Kumar, M., et al. (2020). </w:t>
      </w:r>
      <w:r w:rsidRPr="00A1687E">
        <w:rPr>
          <w:rFonts w:ascii="Times New Roman" w:hAnsi="Times New Roman" w:cs="Times New Roman"/>
          <w:i/>
          <w:iCs/>
          <w:sz w:val="28"/>
          <w:szCs w:val="28"/>
        </w:rPr>
        <w:t>Brute Force Attacks and Their Prevention</w:t>
      </w:r>
      <w:r w:rsidRPr="00A1687E">
        <w:rPr>
          <w:rFonts w:ascii="Times New Roman" w:hAnsi="Times New Roman" w:cs="Times New Roman"/>
          <w:sz w:val="28"/>
          <w:szCs w:val="28"/>
        </w:rPr>
        <w:t>. Journal of Cybersecurity, 4(1), 67-78.</w:t>
      </w:r>
    </w:p>
    <w:p w14:paraId="12699A8B" w14:textId="5B951200"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Lee, J., et al. (2018). </w:t>
      </w:r>
      <w:r w:rsidRPr="00A1687E">
        <w:rPr>
          <w:rFonts w:ascii="Times New Roman" w:hAnsi="Times New Roman" w:cs="Times New Roman"/>
          <w:i/>
          <w:iCs/>
          <w:sz w:val="28"/>
          <w:szCs w:val="28"/>
        </w:rPr>
        <w:t>Shoulder Surfing and Its Implications for Mobile Security</w:t>
      </w:r>
      <w:r w:rsidRPr="00A1687E">
        <w:rPr>
          <w:rFonts w:ascii="Times New Roman" w:hAnsi="Times New Roman" w:cs="Times New Roman"/>
          <w:sz w:val="28"/>
          <w:szCs w:val="28"/>
        </w:rPr>
        <w:t>. Personal and Ubiquitous Computing, 22(4), 743-756.</w:t>
      </w:r>
    </w:p>
    <w:p w14:paraId="785A838F" w14:textId="00E0826A"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Scherer, D., et al. (2015). </w:t>
      </w:r>
      <w:r w:rsidRPr="00A1687E">
        <w:rPr>
          <w:rFonts w:ascii="Times New Roman" w:hAnsi="Times New Roman" w:cs="Times New Roman"/>
          <w:i/>
          <w:iCs/>
          <w:sz w:val="28"/>
          <w:szCs w:val="28"/>
        </w:rPr>
        <w:t>Face Recognition in Changing Conditions</w:t>
      </w:r>
      <w:r w:rsidRPr="00A1687E">
        <w:rPr>
          <w:rFonts w:ascii="Times New Roman" w:hAnsi="Times New Roman" w:cs="Times New Roman"/>
          <w:sz w:val="28"/>
          <w:szCs w:val="28"/>
        </w:rPr>
        <w:t>. IEEE Transactions on Pattern Analysis and Machine Intelligence, 37(7), 1321-1333.</w:t>
      </w:r>
    </w:p>
    <w:p w14:paraId="2902C9C1" w14:textId="3FF7CC03" w:rsid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 xml:space="preserve">  Zhang, Y., et al. (2017). </w:t>
      </w:r>
      <w:r w:rsidRPr="00A1687E">
        <w:rPr>
          <w:rFonts w:ascii="Times New Roman" w:hAnsi="Times New Roman" w:cs="Times New Roman"/>
          <w:i/>
          <w:iCs/>
          <w:sz w:val="28"/>
          <w:szCs w:val="28"/>
        </w:rPr>
        <w:t>Effectiveness of Pattern Locks: A Comprehensive Study</w:t>
      </w:r>
      <w:r w:rsidRPr="00A1687E">
        <w:rPr>
          <w:rFonts w:ascii="Times New Roman" w:hAnsi="Times New Roman" w:cs="Times New Roman"/>
          <w:sz w:val="28"/>
          <w:szCs w:val="28"/>
        </w:rPr>
        <w:t>. International Journal of Human-Computer Studies, 101, 1-12.</w:t>
      </w:r>
    </w:p>
    <w:p w14:paraId="65E5A668" w14:textId="77777777" w:rsidR="00A1687E" w:rsidRPr="00A1687E" w:rsidRDefault="00A1687E" w:rsidP="00A1687E">
      <w:pPr>
        <w:jc w:val="both"/>
        <w:rPr>
          <w:rFonts w:ascii="Times New Roman" w:hAnsi="Times New Roman" w:cs="Times New Roman"/>
          <w:sz w:val="28"/>
          <w:szCs w:val="28"/>
        </w:rPr>
      </w:pPr>
      <w:proofErr w:type="spellStart"/>
      <w:r w:rsidRPr="00A1687E">
        <w:rPr>
          <w:rFonts w:ascii="Times New Roman" w:hAnsi="Times New Roman" w:cs="Times New Roman"/>
          <w:sz w:val="28"/>
          <w:szCs w:val="28"/>
        </w:rPr>
        <w:t>Egelman</w:t>
      </w:r>
      <w:proofErr w:type="spellEnd"/>
      <w:r w:rsidRPr="00A1687E">
        <w:rPr>
          <w:rFonts w:ascii="Times New Roman" w:hAnsi="Times New Roman" w:cs="Times New Roman"/>
          <w:sz w:val="28"/>
          <w:szCs w:val="28"/>
        </w:rPr>
        <w:t>, S., Tsai, J., &amp; Wagner, D. (2014). “The design and evaluation of a social network privacy setting.” IEEE Transactions on Information Forensics and Security, 9(1), 6-15.</w:t>
      </w:r>
    </w:p>
    <w:p w14:paraId="362DD6DF" w14:textId="77777777" w:rsidR="00A1687E" w:rsidRPr="00A1687E" w:rsidRDefault="00A1687E" w:rsidP="00A1687E">
      <w:pPr>
        <w:jc w:val="both"/>
        <w:rPr>
          <w:rFonts w:ascii="Times New Roman" w:hAnsi="Times New Roman" w:cs="Times New Roman"/>
          <w:sz w:val="28"/>
          <w:szCs w:val="28"/>
        </w:rPr>
      </w:pPr>
    </w:p>
    <w:p w14:paraId="179902DB"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Aviv, A. J., Gibson, K., &amp; Moss, T. J. (2012). “Smudge attacks on smartphone touch screens.” Proceedings of the 2012 ACM Conference on Computer and Communications Security, 1-12.</w:t>
      </w:r>
    </w:p>
    <w:p w14:paraId="640F36DE" w14:textId="77777777" w:rsidR="00A1687E" w:rsidRPr="00A1687E" w:rsidRDefault="00A1687E" w:rsidP="00A1687E">
      <w:pPr>
        <w:jc w:val="both"/>
        <w:rPr>
          <w:rFonts w:ascii="Times New Roman" w:hAnsi="Times New Roman" w:cs="Times New Roman"/>
          <w:sz w:val="28"/>
          <w:szCs w:val="28"/>
        </w:rPr>
      </w:pPr>
    </w:p>
    <w:p w14:paraId="36B8BC0A"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Marquardt, N., Sadeh, N., &amp; Hudson, S. E. (2014). “The role of sensor-based authentication in smartphone security.” Proceedings of the 2014 ACM Conference on Computer and Communications Security, 9-15.</w:t>
      </w:r>
    </w:p>
    <w:p w14:paraId="681299DB" w14:textId="77777777" w:rsidR="00A1687E" w:rsidRPr="00A1687E" w:rsidRDefault="00A1687E" w:rsidP="00A1687E">
      <w:pPr>
        <w:jc w:val="both"/>
        <w:rPr>
          <w:rFonts w:ascii="Times New Roman" w:hAnsi="Times New Roman" w:cs="Times New Roman"/>
          <w:sz w:val="28"/>
          <w:szCs w:val="28"/>
        </w:rPr>
      </w:pPr>
    </w:p>
    <w:p w14:paraId="2CA558AD"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Bhardwaj, S., Kumar, R., &amp; Gupta, M. (2018). “Face recognition system for mobile devices: A comparative analysis.” International Journal of Computer Applications, 180(29), 45-54.</w:t>
      </w:r>
    </w:p>
    <w:p w14:paraId="5E47B0D3" w14:textId="77777777" w:rsidR="00A1687E" w:rsidRPr="00A1687E" w:rsidRDefault="00A1687E" w:rsidP="00A1687E">
      <w:pPr>
        <w:jc w:val="both"/>
        <w:rPr>
          <w:rFonts w:ascii="Times New Roman" w:hAnsi="Times New Roman" w:cs="Times New Roman"/>
          <w:sz w:val="28"/>
          <w:szCs w:val="28"/>
        </w:rPr>
      </w:pPr>
    </w:p>
    <w:p w14:paraId="7F576F88"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lastRenderedPageBreak/>
        <w:t>Bonneau, J., Herley, C., &amp; Van Oorschot, P. C. (2015). “The quest to replace passwords: A framework for comparative evaluation of web authentication schemes.” IEEE Security &amp; Privacy, 13(1), 23-31.</w:t>
      </w:r>
    </w:p>
    <w:p w14:paraId="585EAF4A" w14:textId="77777777" w:rsidR="00A1687E" w:rsidRPr="00A1687E" w:rsidRDefault="00A1687E" w:rsidP="00A1687E">
      <w:pPr>
        <w:jc w:val="both"/>
        <w:rPr>
          <w:rFonts w:ascii="Times New Roman" w:hAnsi="Times New Roman" w:cs="Times New Roman"/>
          <w:sz w:val="28"/>
          <w:szCs w:val="28"/>
        </w:rPr>
      </w:pPr>
    </w:p>
    <w:p w14:paraId="43777F87"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Jain, A. K., Ross, A., &amp; Nandakumar, K. (2011). “Introduction to biometrics.” Springer, 1-22.</w:t>
      </w:r>
    </w:p>
    <w:p w14:paraId="5A64291F" w14:textId="77777777" w:rsidR="00A1687E" w:rsidRPr="00A1687E" w:rsidRDefault="00A1687E" w:rsidP="00A1687E">
      <w:pPr>
        <w:jc w:val="both"/>
        <w:rPr>
          <w:rFonts w:ascii="Times New Roman" w:hAnsi="Times New Roman" w:cs="Times New Roman"/>
          <w:sz w:val="28"/>
          <w:szCs w:val="28"/>
        </w:rPr>
      </w:pPr>
    </w:p>
    <w:p w14:paraId="4F8A6440" w14:textId="77777777" w:rsidR="00A1687E" w:rsidRPr="00A1687E" w:rsidRDefault="00A1687E" w:rsidP="00A1687E">
      <w:pPr>
        <w:jc w:val="both"/>
        <w:rPr>
          <w:rFonts w:ascii="Times New Roman" w:hAnsi="Times New Roman" w:cs="Times New Roman"/>
          <w:sz w:val="28"/>
          <w:szCs w:val="28"/>
        </w:rPr>
      </w:pPr>
      <w:r w:rsidRPr="00A1687E">
        <w:rPr>
          <w:rFonts w:ascii="Times New Roman" w:hAnsi="Times New Roman" w:cs="Times New Roman"/>
          <w:sz w:val="28"/>
          <w:szCs w:val="28"/>
        </w:rPr>
        <w:t>Zhang, M., Wang, Y., &amp; Zuo, Y. (2020). “Robust facial recognition under varying lighting conditions.” Proceedings of the 2020 IEEE International Conference on Computer Vision, 2140-2148.</w:t>
      </w:r>
    </w:p>
    <w:p w14:paraId="307F02E3" w14:textId="2561D224" w:rsidR="00A1687E" w:rsidRPr="00A1687E" w:rsidRDefault="00A1687E" w:rsidP="00A1687E">
      <w:pPr>
        <w:jc w:val="both"/>
        <w:rPr>
          <w:rFonts w:ascii="Times New Roman" w:hAnsi="Times New Roman" w:cs="Times New Roman"/>
          <w:sz w:val="28"/>
          <w:szCs w:val="28"/>
        </w:rPr>
      </w:pPr>
    </w:p>
    <w:p w14:paraId="3567A240" w14:textId="77777777" w:rsidR="00364036" w:rsidRDefault="00364036" w:rsidP="00A1687E">
      <w:pPr>
        <w:jc w:val="both"/>
        <w:rPr>
          <w:rFonts w:ascii="Times New Roman" w:hAnsi="Times New Roman" w:cs="Times New Roman"/>
          <w:sz w:val="28"/>
          <w:szCs w:val="28"/>
        </w:rPr>
      </w:pPr>
    </w:p>
    <w:p w14:paraId="2E468C9E" w14:textId="77777777" w:rsidR="00700FBB" w:rsidRPr="00700FBB" w:rsidRDefault="00700FBB" w:rsidP="00700FBB">
      <w:pPr>
        <w:rPr>
          <w:rFonts w:ascii="Times New Roman" w:hAnsi="Times New Roman" w:cs="Times New Roman"/>
          <w:sz w:val="28"/>
          <w:szCs w:val="28"/>
        </w:rPr>
      </w:pPr>
    </w:p>
    <w:p w14:paraId="4086FF75" w14:textId="77777777" w:rsidR="00700FBB" w:rsidRPr="00700FBB" w:rsidRDefault="00700FBB" w:rsidP="00700FBB">
      <w:pPr>
        <w:rPr>
          <w:rFonts w:ascii="Times New Roman" w:hAnsi="Times New Roman" w:cs="Times New Roman"/>
          <w:sz w:val="28"/>
          <w:szCs w:val="28"/>
        </w:rPr>
      </w:pPr>
    </w:p>
    <w:p w14:paraId="09D1B699" w14:textId="77777777" w:rsidR="00700FBB" w:rsidRPr="00700FBB" w:rsidRDefault="00700FBB" w:rsidP="00700FBB">
      <w:pPr>
        <w:rPr>
          <w:rFonts w:ascii="Times New Roman" w:hAnsi="Times New Roman" w:cs="Times New Roman"/>
          <w:sz w:val="28"/>
          <w:szCs w:val="28"/>
        </w:rPr>
      </w:pPr>
    </w:p>
    <w:p w14:paraId="1311FDF4" w14:textId="77777777" w:rsidR="00700FBB" w:rsidRPr="00700FBB" w:rsidRDefault="00700FBB" w:rsidP="00700FBB">
      <w:pPr>
        <w:rPr>
          <w:rFonts w:ascii="Times New Roman" w:hAnsi="Times New Roman" w:cs="Times New Roman"/>
          <w:sz w:val="28"/>
          <w:szCs w:val="28"/>
        </w:rPr>
      </w:pPr>
    </w:p>
    <w:p w14:paraId="50D7DF7B" w14:textId="77777777" w:rsidR="00700FBB" w:rsidRDefault="00700FBB" w:rsidP="00700FBB">
      <w:pPr>
        <w:rPr>
          <w:rFonts w:ascii="Times New Roman" w:hAnsi="Times New Roman" w:cs="Times New Roman"/>
          <w:sz w:val="28"/>
          <w:szCs w:val="28"/>
        </w:rPr>
      </w:pPr>
    </w:p>
    <w:p w14:paraId="57CFFD00" w14:textId="6129D4F8" w:rsidR="00700FBB" w:rsidRPr="00700FBB" w:rsidRDefault="00700FBB" w:rsidP="00700FBB">
      <w:pPr>
        <w:tabs>
          <w:tab w:val="left" w:pos="6620"/>
        </w:tabs>
        <w:rPr>
          <w:rFonts w:ascii="Times New Roman" w:hAnsi="Times New Roman" w:cs="Times New Roman"/>
          <w:sz w:val="28"/>
          <w:szCs w:val="28"/>
        </w:rPr>
      </w:pPr>
      <w:r>
        <w:rPr>
          <w:rFonts w:ascii="Times New Roman" w:hAnsi="Times New Roman" w:cs="Times New Roman"/>
          <w:sz w:val="28"/>
          <w:szCs w:val="28"/>
        </w:rPr>
        <w:tab/>
      </w:r>
    </w:p>
    <w:sectPr w:rsidR="00700FBB" w:rsidRPr="00700FBB" w:rsidSect="00A1687E">
      <w:pgSz w:w="11906" w:h="16838"/>
      <w:pgMar w:top="426" w:right="1440"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F6D68"/>
    <w:multiLevelType w:val="multilevel"/>
    <w:tmpl w:val="DEDA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AC3"/>
    <w:multiLevelType w:val="multilevel"/>
    <w:tmpl w:val="9B2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6454A"/>
    <w:multiLevelType w:val="multilevel"/>
    <w:tmpl w:val="F26A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A06FE"/>
    <w:multiLevelType w:val="multilevel"/>
    <w:tmpl w:val="E3A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25E0A"/>
    <w:multiLevelType w:val="multilevel"/>
    <w:tmpl w:val="F8B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1482B"/>
    <w:multiLevelType w:val="multilevel"/>
    <w:tmpl w:val="A5D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291485">
    <w:abstractNumId w:val="0"/>
  </w:num>
  <w:num w:numId="2" w16cid:durableId="45220494">
    <w:abstractNumId w:val="3"/>
  </w:num>
  <w:num w:numId="3" w16cid:durableId="507211786">
    <w:abstractNumId w:val="2"/>
  </w:num>
  <w:num w:numId="4" w16cid:durableId="1513494678">
    <w:abstractNumId w:val="1"/>
  </w:num>
  <w:num w:numId="5" w16cid:durableId="1642466013">
    <w:abstractNumId w:val="5"/>
  </w:num>
  <w:num w:numId="6" w16cid:durableId="641345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7E"/>
    <w:rsid w:val="00364036"/>
    <w:rsid w:val="0039209B"/>
    <w:rsid w:val="005F0AF0"/>
    <w:rsid w:val="00700FBB"/>
    <w:rsid w:val="00A1687E"/>
    <w:rsid w:val="00B0088B"/>
    <w:rsid w:val="00CE036B"/>
    <w:rsid w:val="00D67CD0"/>
    <w:rsid w:val="00EA0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FF0B"/>
  <w15:chartTrackingRefBased/>
  <w15:docId w15:val="{997C50FF-A49D-422A-A4AA-A96966EB4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87453">
      <w:bodyDiv w:val="1"/>
      <w:marLeft w:val="0"/>
      <w:marRight w:val="0"/>
      <w:marTop w:val="0"/>
      <w:marBottom w:val="0"/>
      <w:divBdr>
        <w:top w:val="none" w:sz="0" w:space="0" w:color="auto"/>
        <w:left w:val="none" w:sz="0" w:space="0" w:color="auto"/>
        <w:bottom w:val="none" w:sz="0" w:space="0" w:color="auto"/>
        <w:right w:val="none" w:sz="0" w:space="0" w:color="auto"/>
      </w:divBdr>
    </w:div>
    <w:div w:id="88162076">
      <w:bodyDiv w:val="1"/>
      <w:marLeft w:val="0"/>
      <w:marRight w:val="0"/>
      <w:marTop w:val="0"/>
      <w:marBottom w:val="0"/>
      <w:divBdr>
        <w:top w:val="none" w:sz="0" w:space="0" w:color="auto"/>
        <w:left w:val="none" w:sz="0" w:space="0" w:color="auto"/>
        <w:bottom w:val="none" w:sz="0" w:space="0" w:color="auto"/>
        <w:right w:val="none" w:sz="0" w:space="0" w:color="auto"/>
      </w:divBdr>
    </w:div>
    <w:div w:id="277369239">
      <w:bodyDiv w:val="1"/>
      <w:marLeft w:val="0"/>
      <w:marRight w:val="0"/>
      <w:marTop w:val="0"/>
      <w:marBottom w:val="0"/>
      <w:divBdr>
        <w:top w:val="none" w:sz="0" w:space="0" w:color="auto"/>
        <w:left w:val="none" w:sz="0" w:space="0" w:color="auto"/>
        <w:bottom w:val="none" w:sz="0" w:space="0" w:color="auto"/>
        <w:right w:val="none" w:sz="0" w:space="0" w:color="auto"/>
      </w:divBdr>
    </w:div>
    <w:div w:id="388499022">
      <w:bodyDiv w:val="1"/>
      <w:marLeft w:val="0"/>
      <w:marRight w:val="0"/>
      <w:marTop w:val="0"/>
      <w:marBottom w:val="0"/>
      <w:divBdr>
        <w:top w:val="none" w:sz="0" w:space="0" w:color="auto"/>
        <w:left w:val="none" w:sz="0" w:space="0" w:color="auto"/>
        <w:bottom w:val="none" w:sz="0" w:space="0" w:color="auto"/>
        <w:right w:val="none" w:sz="0" w:space="0" w:color="auto"/>
      </w:divBdr>
    </w:div>
    <w:div w:id="402064941">
      <w:bodyDiv w:val="1"/>
      <w:marLeft w:val="0"/>
      <w:marRight w:val="0"/>
      <w:marTop w:val="0"/>
      <w:marBottom w:val="0"/>
      <w:divBdr>
        <w:top w:val="none" w:sz="0" w:space="0" w:color="auto"/>
        <w:left w:val="none" w:sz="0" w:space="0" w:color="auto"/>
        <w:bottom w:val="none" w:sz="0" w:space="0" w:color="auto"/>
        <w:right w:val="none" w:sz="0" w:space="0" w:color="auto"/>
      </w:divBdr>
    </w:div>
    <w:div w:id="732312364">
      <w:bodyDiv w:val="1"/>
      <w:marLeft w:val="0"/>
      <w:marRight w:val="0"/>
      <w:marTop w:val="0"/>
      <w:marBottom w:val="0"/>
      <w:divBdr>
        <w:top w:val="none" w:sz="0" w:space="0" w:color="auto"/>
        <w:left w:val="none" w:sz="0" w:space="0" w:color="auto"/>
        <w:bottom w:val="none" w:sz="0" w:space="0" w:color="auto"/>
        <w:right w:val="none" w:sz="0" w:space="0" w:color="auto"/>
      </w:divBdr>
    </w:div>
    <w:div w:id="1086806177">
      <w:bodyDiv w:val="1"/>
      <w:marLeft w:val="0"/>
      <w:marRight w:val="0"/>
      <w:marTop w:val="0"/>
      <w:marBottom w:val="0"/>
      <w:divBdr>
        <w:top w:val="none" w:sz="0" w:space="0" w:color="auto"/>
        <w:left w:val="none" w:sz="0" w:space="0" w:color="auto"/>
        <w:bottom w:val="none" w:sz="0" w:space="0" w:color="auto"/>
        <w:right w:val="none" w:sz="0" w:space="0" w:color="auto"/>
      </w:divBdr>
    </w:div>
    <w:div w:id="1237863466">
      <w:bodyDiv w:val="1"/>
      <w:marLeft w:val="0"/>
      <w:marRight w:val="0"/>
      <w:marTop w:val="0"/>
      <w:marBottom w:val="0"/>
      <w:divBdr>
        <w:top w:val="none" w:sz="0" w:space="0" w:color="auto"/>
        <w:left w:val="none" w:sz="0" w:space="0" w:color="auto"/>
        <w:bottom w:val="none" w:sz="0" w:space="0" w:color="auto"/>
        <w:right w:val="none" w:sz="0" w:space="0" w:color="auto"/>
      </w:divBdr>
    </w:div>
    <w:div w:id="1380402481">
      <w:bodyDiv w:val="1"/>
      <w:marLeft w:val="0"/>
      <w:marRight w:val="0"/>
      <w:marTop w:val="0"/>
      <w:marBottom w:val="0"/>
      <w:divBdr>
        <w:top w:val="none" w:sz="0" w:space="0" w:color="auto"/>
        <w:left w:val="none" w:sz="0" w:space="0" w:color="auto"/>
        <w:bottom w:val="none" w:sz="0" w:space="0" w:color="auto"/>
        <w:right w:val="none" w:sz="0" w:space="0" w:color="auto"/>
      </w:divBdr>
    </w:div>
    <w:div w:id="1635405849">
      <w:bodyDiv w:val="1"/>
      <w:marLeft w:val="0"/>
      <w:marRight w:val="0"/>
      <w:marTop w:val="0"/>
      <w:marBottom w:val="0"/>
      <w:divBdr>
        <w:top w:val="none" w:sz="0" w:space="0" w:color="auto"/>
        <w:left w:val="none" w:sz="0" w:space="0" w:color="auto"/>
        <w:bottom w:val="none" w:sz="0" w:space="0" w:color="auto"/>
        <w:right w:val="none" w:sz="0" w:space="0" w:color="auto"/>
      </w:divBdr>
    </w:div>
    <w:div w:id="1658417008">
      <w:bodyDiv w:val="1"/>
      <w:marLeft w:val="0"/>
      <w:marRight w:val="0"/>
      <w:marTop w:val="0"/>
      <w:marBottom w:val="0"/>
      <w:divBdr>
        <w:top w:val="none" w:sz="0" w:space="0" w:color="auto"/>
        <w:left w:val="none" w:sz="0" w:space="0" w:color="auto"/>
        <w:bottom w:val="none" w:sz="0" w:space="0" w:color="auto"/>
        <w:right w:val="none" w:sz="0" w:space="0" w:color="auto"/>
      </w:divBdr>
    </w:div>
    <w:div w:id="1859654826">
      <w:bodyDiv w:val="1"/>
      <w:marLeft w:val="0"/>
      <w:marRight w:val="0"/>
      <w:marTop w:val="0"/>
      <w:marBottom w:val="0"/>
      <w:divBdr>
        <w:top w:val="none" w:sz="0" w:space="0" w:color="auto"/>
        <w:left w:val="none" w:sz="0" w:space="0" w:color="auto"/>
        <w:bottom w:val="none" w:sz="0" w:space="0" w:color="auto"/>
        <w:right w:val="none" w:sz="0" w:space="0" w:color="auto"/>
      </w:divBdr>
    </w:div>
    <w:div w:id="1867282090">
      <w:bodyDiv w:val="1"/>
      <w:marLeft w:val="0"/>
      <w:marRight w:val="0"/>
      <w:marTop w:val="0"/>
      <w:marBottom w:val="0"/>
      <w:divBdr>
        <w:top w:val="none" w:sz="0" w:space="0" w:color="auto"/>
        <w:left w:val="none" w:sz="0" w:space="0" w:color="auto"/>
        <w:bottom w:val="none" w:sz="0" w:space="0" w:color="auto"/>
        <w:right w:val="none" w:sz="0" w:space="0" w:color="auto"/>
      </w:divBdr>
    </w:div>
    <w:div w:id="212619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2491</Words>
  <Characters>14201</Characters>
  <Application>Microsoft Office Word</Application>
  <DocSecurity>0</DocSecurity>
  <Lines>118</Lines>
  <Paragraphs>33</Paragraphs>
  <ScaleCrop>false</ScaleCrop>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2</cp:revision>
  <dcterms:created xsi:type="dcterms:W3CDTF">2024-08-22T03:45:00Z</dcterms:created>
  <dcterms:modified xsi:type="dcterms:W3CDTF">2024-08-22T03:45:00Z</dcterms:modified>
</cp:coreProperties>
</file>