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F7A8" w14:textId="1446C4CF" w:rsidR="005C6C38" w:rsidRDefault="005C6C38">
      <w:pPr>
        <w:pStyle w:val="Title"/>
        <w:jc w:val="center"/>
      </w:pPr>
      <w:r>
        <w:t>Assignment 2-Case Study</w:t>
      </w:r>
    </w:p>
    <w:p w14:paraId="47E87EC0" w14:textId="77777777" w:rsidR="00900F50" w:rsidRDefault="005C6C38">
      <w:pPr>
        <w:pStyle w:val="Title"/>
        <w:jc w:val="center"/>
      </w:pPr>
      <w:r>
        <w:t xml:space="preserve">Stage </w:t>
      </w:r>
      <w:r w:rsidR="00000000">
        <w:t xml:space="preserve">3 </w:t>
      </w:r>
      <w:r w:rsidR="00900F50">
        <w:t>Tutorial Activities</w:t>
      </w:r>
    </w:p>
    <w:p w14:paraId="74F1EDAD" w14:textId="6F4F1513" w:rsidR="00F043EF" w:rsidRDefault="00000000">
      <w:pPr>
        <w:pStyle w:val="Title"/>
        <w:jc w:val="center"/>
      </w:pPr>
      <w:r>
        <w:t>From Requirements to Domain Models</w:t>
      </w:r>
    </w:p>
    <w:p w14:paraId="0037EDB4" w14:textId="410C5336" w:rsidR="00F043EF" w:rsidRDefault="00000000">
      <w:pPr>
        <w:jc w:val="center"/>
      </w:pPr>
      <w:r>
        <w:t xml:space="preserve">Week </w:t>
      </w:r>
      <w:r w:rsidR="005C6C38">
        <w:t>6</w:t>
      </w:r>
      <w:r>
        <w:t xml:space="preserve"> | 60 minutes</w:t>
      </w:r>
    </w:p>
    <w:p w14:paraId="7CA6BC92" w14:textId="77777777" w:rsidR="00F043EF" w:rsidRDefault="00000000">
      <w:pPr>
        <w:pStyle w:val="Heading1"/>
      </w:pPr>
      <w:r>
        <w:t>Candidate Concepts</w:t>
      </w:r>
    </w:p>
    <w:tbl>
      <w:tblPr>
        <w:tblStyle w:val="TableGrid"/>
        <w:tblW w:w="0" w:type="auto"/>
        <w:tblLook w:val="04A0" w:firstRow="1" w:lastRow="0" w:firstColumn="1" w:lastColumn="0" w:noHBand="0" w:noVBand="1"/>
      </w:tblPr>
      <w:tblGrid>
        <w:gridCol w:w="3360"/>
        <w:gridCol w:w="3360"/>
        <w:gridCol w:w="3360"/>
      </w:tblGrid>
      <w:tr w:rsidR="00F043EF" w14:paraId="77BF4430" w14:textId="77777777">
        <w:tc>
          <w:tcPr>
            <w:tcW w:w="3360" w:type="dxa"/>
          </w:tcPr>
          <w:p w14:paraId="239D375C" w14:textId="77777777" w:rsidR="00F043EF" w:rsidRDefault="00000000">
            <w:r>
              <w:t>Candidate</w:t>
            </w:r>
          </w:p>
        </w:tc>
        <w:tc>
          <w:tcPr>
            <w:tcW w:w="3360" w:type="dxa"/>
          </w:tcPr>
          <w:p w14:paraId="6161921F" w14:textId="77777777" w:rsidR="00F043EF" w:rsidRDefault="00000000">
            <w:r>
              <w:t>Class?</w:t>
            </w:r>
          </w:p>
        </w:tc>
        <w:tc>
          <w:tcPr>
            <w:tcW w:w="3360" w:type="dxa"/>
          </w:tcPr>
          <w:p w14:paraId="772F96F6" w14:textId="77777777" w:rsidR="00F043EF" w:rsidRDefault="00000000">
            <w:r>
              <w:t>Reason</w:t>
            </w:r>
          </w:p>
        </w:tc>
      </w:tr>
      <w:tr w:rsidR="00F043EF" w14:paraId="2A34EDBB" w14:textId="77777777">
        <w:tc>
          <w:tcPr>
            <w:tcW w:w="3360" w:type="dxa"/>
          </w:tcPr>
          <w:p w14:paraId="7FA7EA22" w14:textId="77777777" w:rsidR="00F043EF" w:rsidRDefault="00000000">
            <w:r>
              <w:t>Patient</w:t>
            </w:r>
          </w:p>
        </w:tc>
        <w:tc>
          <w:tcPr>
            <w:tcW w:w="3360" w:type="dxa"/>
          </w:tcPr>
          <w:p w14:paraId="67CE0E90" w14:textId="77777777" w:rsidR="00F043EF" w:rsidRDefault="00F043EF">
            <w:r>
              <w:t>Yes</w:t>
            </w:r>
          </w:p>
        </w:tc>
        <w:tc>
          <w:tcPr>
            <w:tcW w:w="3360" w:type="dxa"/>
          </w:tcPr>
          <w:p w14:paraId="6711A006" w14:textId="77777777" w:rsidR="00F043EF" w:rsidRDefault="00F043EF">
            <w:r>
              <w:t>It has its own identity and data (ID, name, phone) and is registered and searched for (FR-01 to FR-03).</w:t>
            </w:r>
          </w:p>
        </w:tc>
      </w:tr>
      <w:tr w:rsidR="00F043EF" w14:paraId="13BB2A4F" w14:textId="77777777">
        <w:tc>
          <w:tcPr>
            <w:tcW w:w="3360" w:type="dxa"/>
          </w:tcPr>
          <w:p w14:paraId="4B90F9D2" w14:textId="77777777" w:rsidR="00F043EF" w:rsidRDefault="00000000">
            <w:r>
              <w:t>Practitioner</w:t>
            </w:r>
          </w:p>
        </w:tc>
        <w:tc>
          <w:tcPr>
            <w:tcW w:w="3360" w:type="dxa"/>
          </w:tcPr>
          <w:p w14:paraId="13CCD3CB" w14:textId="77777777" w:rsidR="00F043EF" w:rsidRDefault="00F043EF">
            <w:r>
              <w:t>Yes</w:t>
            </w:r>
          </w:p>
        </w:tc>
        <w:tc>
          <w:tcPr>
            <w:tcW w:w="3360" w:type="dxa"/>
          </w:tcPr>
          <w:p w14:paraId="33E5D8CE" w14:textId="77777777" w:rsidR="00F043EF" w:rsidRDefault="00F043EF">
            <w:r>
              <w:t>It has its own identity and data (ID, name), and appointments are booked with it (FR-04).</w:t>
            </w:r>
          </w:p>
        </w:tc>
      </w:tr>
      <w:tr w:rsidR="00F043EF" w14:paraId="7D752491" w14:textId="77777777">
        <w:tc>
          <w:tcPr>
            <w:tcW w:w="3360" w:type="dxa"/>
          </w:tcPr>
          <w:p w14:paraId="0E52D984" w14:textId="77777777" w:rsidR="00F043EF" w:rsidRDefault="00000000">
            <w:r>
              <w:t>Appointment</w:t>
            </w:r>
          </w:p>
        </w:tc>
        <w:tc>
          <w:tcPr>
            <w:tcW w:w="3360" w:type="dxa"/>
          </w:tcPr>
          <w:p w14:paraId="1B6F5501" w14:textId="77777777" w:rsidR="00F043EF" w:rsidRDefault="00F043EF">
            <w:r>
              <w:t>Yes</w:t>
            </w:r>
          </w:p>
        </w:tc>
        <w:tc>
          <w:tcPr>
            <w:tcW w:w="3360" w:type="dxa"/>
          </w:tcPr>
          <w:p w14:paraId="191CB5BF" w14:textId="77777777" w:rsidR="00F043EF" w:rsidRDefault="00F043EF">
            <w:r>
              <w:t>It has state (patient, practitioner, date and time, status) and behaviour (cancel) (FR-05 to FR-09).</w:t>
            </w:r>
          </w:p>
        </w:tc>
      </w:tr>
      <w:tr w:rsidR="00F043EF" w14:paraId="7E69764C" w14:textId="77777777">
        <w:tc>
          <w:tcPr>
            <w:tcW w:w="3360" w:type="dxa"/>
          </w:tcPr>
          <w:p w14:paraId="1208DA1F" w14:textId="77777777" w:rsidR="00F043EF" w:rsidRDefault="00000000">
            <w:r>
              <w:t>Name</w:t>
            </w:r>
          </w:p>
        </w:tc>
        <w:tc>
          <w:tcPr>
            <w:tcW w:w="3360" w:type="dxa"/>
          </w:tcPr>
          <w:p w14:paraId="78A48C15" w14:textId="77777777" w:rsidR="00F043EF" w:rsidRDefault="00F043EF">
            <w:r>
              <w:t>No</w:t>
            </w:r>
          </w:p>
        </w:tc>
        <w:tc>
          <w:tcPr>
            <w:tcW w:w="3360" w:type="dxa"/>
          </w:tcPr>
          <w:p w14:paraId="5B9F0401" w14:textId="77777777" w:rsidR="00F043EF" w:rsidRDefault="00F043EF">
            <w:r>
              <w:t>It is a single value that describes a patient or a practitioner, so it is an attribute.</w:t>
            </w:r>
          </w:p>
        </w:tc>
      </w:tr>
      <w:tr w:rsidR="00F043EF" w14:paraId="58D17B43" w14:textId="77777777">
        <w:tc>
          <w:tcPr>
            <w:tcW w:w="3360" w:type="dxa"/>
          </w:tcPr>
          <w:p w14:paraId="2EEC3CF1" w14:textId="77777777" w:rsidR="00F043EF" w:rsidRDefault="00000000">
            <w:r>
              <w:t>Clinic</w:t>
            </w:r>
          </w:p>
        </w:tc>
        <w:tc>
          <w:tcPr>
            <w:tcW w:w="3360" w:type="dxa"/>
          </w:tcPr>
          <w:p w14:paraId="37EAC2CB" w14:textId="77777777" w:rsidR="00F043EF" w:rsidRDefault="00F043EF">
            <w:r>
              <w:t>Optional</w:t>
            </w:r>
          </w:p>
        </w:tc>
        <w:tc>
          <w:tcPr>
            <w:tcW w:w="3360" w:type="dxa"/>
          </w:tcPr>
          <w:p w14:paraId="443FA609" w14:textId="77777777" w:rsidR="00F043EF" w:rsidRDefault="00F043EF">
            <w:r>
              <w:t>There is only one clinic and the requirements give it no data of its own, but something must hold the lists and check rules that need every record, such as unique IDs and double bookings.</w:t>
            </w:r>
          </w:p>
        </w:tc>
      </w:tr>
      <w:tr w:rsidR="00F043EF" w14:paraId="3AD23BA6" w14:textId="77777777">
        <w:tc>
          <w:tcPr>
            <w:tcW w:w="3360" w:type="dxa"/>
          </w:tcPr>
          <w:p w14:paraId="7772AAEE" w14:textId="77777777" w:rsidR="00F043EF" w:rsidRDefault="00000000">
            <w:r>
              <w:t>Database</w:t>
            </w:r>
          </w:p>
        </w:tc>
        <w:tc>
          <w:tcPr>
            <w:tcW w:w="3360" w:type="dxa"/>
          </w:tcPr>
          <w:p w14:paraId="05145464" w14:textId="77777777" w:rsidR="00F043EF" w:rsidRDefault="00F043EF">
            <w:r>
              <w:t>No</w:t>
            </w:r>
          </w:p>
        </w:tc>
        <w:tc>
          <w:tcPr>
            <w:tcW w:w="3360" w:type="dxa"/>
          </w:tcPr>
          <w:p w14:paraId="77F63167" w14:textId="77777777" w:rsidR="00F043EF" w:rsidRDefault="00F043EF">
            <w:r>
              <w:t>It is a technology choice about how data is stored, not a concept from the clinic's world.</w:t>
            </w:r>
          </w:p>
        </w:tc>
      </w:tr>
      <w:tr w:rsidR="00F043EF" w14:paraId="38297631" w14:textId="77777777">
        <w:tc>
          <w:tcPr>
            <w:tcW w:w="3360" w:type="dxa"/>
          </w:tcPr>
          <w:p w14:paraId="2E471344" w14:textId="77777777" w:rsidR="00F043EF" w:rsidRDefault="00000000">
            <w:r>
              <w:t>Cancellation</w:t>
            </w:r>
          </w:p>
        </w:tc>
        <w:tc>
          <w:tcPr>
            <w:tcW w:w="3360" w:type="dxa"/>
          </w:tcPr>
          <w:p w14:paraId="77BAE7E0" w14:textId="77777777" w:rsidR="00F043EF" w:rsidRDefault="00F043EF">
            <w:r>
              <w:t>No</w:t>
            </w:r>
          </w:p>
        </w:tc>
        <w:tc>
          <w:tcPr>
            <w:tcW w:w="3360" w:type="dxa"/>
          </w:tcPr>
          <w:p w14:paraId="585E63DA" w14:textId="77777777" w:rsidR="00F043EF" w:rsidRDefault="00F043EF">
            <w:r>
              <w:t>It is something that happens to an appointment. It is modelled as a cancel operation that changes the status (FR-07).</w:t>
            </w:r>
          </w:p>
        </w:tc>
      </w:tr>
      <w:tr w:rsidR="00F043EF" w14:paraId="03B89245" w14:textId="77777777">
        <w:tc>
          <w:tcPr>
            <w:tcW w:w="3360" w:type="dxa"/>
          </w:tcPr>
          <w:p w14:paraId="29A80108" w14:textId="77777777" w:rsidR="00F043EF" w:rsidRDefault="00000000">
            <w:r>
              <w:t>Status</w:t>
            </w:r>
          </w:p>
        </w:tc>
        <w:tc>
          <w:tcPr>
            <w:tcW w:w="3360" w:type="dxa"/>
          </w:tcPr>
          <w:p w14:paraId="2D3C5178" w14:textId="77777777" w:rsidR="00F043EF" w:rsidRDefault="00F043EF">
            <w:r>
              <w:t>No</w:t>
            </w:r>
          </w:p>
        </w:tc>
        <w:tc>
          <w:tcPr>
            <w:tcW w:w="3360" w:type="dxa"/>
          </w:tcPr>
          <w:p w14:paraId="7E0E3FF5" w14:textId="77777777" w:rsidR="00F043EF" w:rsidRDefault="00F043EF">
            <w:r>
              <w:t>It is an attribute of Appointment with a fixed set of values, so it is modelled as an enumeration, not a full class (FR-09).</w:t>
            </w:r>
          </w:p>
        </w:tc>
      </w:tr>
    </w:tbl>
    <w:p w14:paraId="5AD002B5" w14:textId="77777777" w:rsidR="00F043EF" w:rsidRDefault="00000000">
      <w:pPr>
        <w:pStyle w:val="Heading1"/>
      </w:pPr>
      <w:r>
        <w:t>CRC Cards</w:t>
      </w:r>
    </w:p>
    <w:p w14:paraId="7904C8F2" w14:textId="77777777" w:rsidR="00F043EF" w:rsidRDefault="00000000">
      <w:pPr>
        <w:pStyle w:val="Heading2"/>
      </w:pPr>
      <w:r>
        <w:t>Patient</w:t>
      </w:r>
    </w:p>
    <w:tbl>
      <w:tblPr>
        <w:tblStyle w:val="TableGrid"/>
        <w:tblW w:w="0" w:type="auto"/>
        <w:tblLook w:val="04A0" w:firstRow="1" w:lastRow="0" w:firstColumn="1" w:lastColumn="0" w:noHBand="0" w:noVBand="1"/>
      </w:tblPr>
      <w:tblGrid>
        <w:gridCol w:w="5040"/>
        <w:gridCol w:w="5040"/>
      </w:tblGrid>
      <w:tr w:rsidR="00F043EF" w14:paraId="31D3A73B" w14:textId="77777777">
        <w:tc>
          <w:tcPr>
            <w:tcW w:w="5040" w:type="dxa"/>
          </w:tcPr>
          <w:p w14:paraId="479DDB08" w14:textId="77777777" w:rsidR="00F043EF" w:rsidRDefault="00000000">
            <w:r>
              <w:t>Responsibilities</w:t>
            </w:r>
          </w:p>
        </w:tc>
        <w:tc>
          <w:tcPr>
            <w:tcW w:w="5040" w:type="dxa"/>
          </w:tcPr>
          <w:p w14:paraId="0DE8AA23" w14:textId="77777777" w:rsidR="00F043EF" w:rsidRDefault="00000000">
            <w:r>
              <w:t>Collaborators</w:t>
            </w:r>
          </w:p>
        </w:tc>
      </w:tr>
      <w:tr w:rsidR="00F043EF" w14:paraId="49E6D57A" w14:textId="77777777">
        <w:tc>
          <w:tcPr>
            <w:tcW w:w="5040" w:type="dxa"/>
          </w:tcPr>
          <w:p w14:paraId="1FC343D9" w14:textId="77777777" w:rsidR="00F043EF" w:rsidRDefault="00F043EF">
            <w:r>
              <w:t>Knows its patient ID, name and phone number.</w:t>
            </w:r>
          </w:p>
        </w:tc>
        <w:tc>
          <w:tcPr>
            <w:tcW w:w="5040" w:type="dxa"/>
          </w:tcPr>
          <w:p w14:paraId="210EA544" w14:textId="77777777" w:rsidR="00F043EF" w:rsidRDefault="00F043EF">
            <w:r>
              <w:t>None</w:t>
            </w:r>
          </w:p>
        </w:tc>
      </w:tr>
      <w:tr w:rsidR="00F043EF" w14:paraId="08569650" w14:textId="77777777">
        <w:tc>
          <w:tcPr>
            <w:tcW w:w="5040" w:type="dxa"/>
          </w:tcPr>
          <w:p w14:paraId="379896DE" w14:textId="77777777" w:rsidR="00F043EF" w:rsidRDefault="00F043EF">
            <w:r>
              <w:t>Says whether its name matches a search.</w:t>
            </w:r>
          </w:p>
        </w:tc>
        <w:tc>
          <w:tcPr>
            <w:tcW w:w="5040" w:type="dxa"/>
          </w:tcPr>
          <w:p w14:paraId="73E08B8D" w14:textId="77777777" w:rsidR="00F043EF" w:rsidRDefault="00F043EF">
            <w:r>
              <w:t>None</w:t>
            </w:r>
          </w:p>
        </w:tc>
      </w:tr>
    </w:tbl>
    <w:p w14:paraId="7CD138BA" w14:textId="77777777" w:rsidR="00F043EF" w:rsidRDefault="00000000">
      <w:pPr>
        <w:pStyle w:val="Heading2"/>
      </w:pPr>
      <w:r>
        <w:t>Practitioner</w:t>
      </w:r>
    </w:p>
    <w:tbl>
      <w:tblPr>
        <w:tblStyle w:val="TableGrid"/>
        <w:tblW w:w="0" w:type="auto"/>
        <w:tblLook w:val="04A0" w:firstRow="1" w:lastRow="0" w:firstColumn="1" w:lastColumn="0" w:noHBand="0" w:noVBand="1"/>
      </w:tblPr>
      <w:tblGrid>
        <w:gridCol w:w="5040"/>
        <w:gridCol w:w="5040"/>
      </w:tblGrid>
      <w:tr w:rsidR="00F043EF" w14:paraId="46ED4F9D" w14:textId="77777777">
        <w:tc>
          <w:tcPr>
            <w:tcW w:w="5040" w:type="dxa"/>
          </w:tcPr>
          <w:p w14:paraId="017A2438" w14:textId="77777777" w:rsidR="00F043EF" w:rsidRDefault="00000000">
            <w:r>
              <w:t>Responsibilities</w:t>
            </w:r>
          </w:p>
        </w:tc>
        <w:tc>
          <w:tcPr>
            <w:tcW w:w="5040" w:type="dxa"/>
          </w:tcPr>
          <w:p w14:paraId="45CC3A81" w14:textId="77777777" w:rsidR="00F043EF" w:rsidRDefault="00000000">
            <w:r>
              <w:t>Collaborators</w:t>
            </w:r>
          </w:p>
        </w:tc>
      </w:tr>
      <w:tr w:rsidR="00F043EF" w14:paraId="501FC0BD" w14:textId="77777777">
        <w:tc>
          <w:tcPr>
            <w:tcW w:w="5040" w:type="dxa"/>
          </w:tcPr>
          <w:p w14:paraId="19141CCB" w14:textId="77777777" w:rsidR="00F043EF" w:rsidRDefault="00F043EF">
            <w:r>
              <w:t>Knows its practitioner ID and name.</w:t>
            </w:r>
          </w:p>
        </w:tc>
        <w:tc>
          <w:tcPr>
            <w:tcW w:w="5040" w:type="dxa"/>
          </w:tcPr>
          <w:p w14:paraId="33A15AA8" w14:textId="77777777" w:rsidR="00F043EF" w:rsidRDefault="00F043EF">
            <w:r>
              <w:t>None</w:t>
            </w:r>
          </w:p>
        </w:tc>
      </w:tr>
      <w:tr w:rsidR="00F043EF" w14:paraId="5D53F565" w14:textId="77777777">
        <w:tc>
          <w:tcPr>
            <w:tcW w:w="5040" w:type="dxa"/>
          </w:tcPr>
          <w:p w14:paraId="6D31E71A" w14:textId="77777777" w:rsidR="00F043EF" w:rsidRDefault="00F043EF">
            <w:r>
              <w:t>Gives its details so they can be shown with its appointments.</w:t>
            </w:r>
          </w:p>
        </w:tc>
        <w:tc>
          <w:tcPr>
            <w:tcW w:w="5040" w:type="dxa"/>
          </w:tcPr>
          <w:p w14:paraId="2E7BC57C" w14:textId="77777777" w:rsidR="00F043EF" w:rsidRDefault="00F043EF">
            <w:r>
              <w:t>None</w:t>
            </w:r>
          </w:p>
        </w:tc>
      </w:tr>
    </w:tbl>
    <w:p w14:paraId="78FA0B3D" w14:textId="77777777" w:rsidR="00F043EF" w:rsidRDefault="00000000">
      <w:pPr>
        <w:pStyle w:val="Heading2"/>
      </w:pPr>
      <w:r>
        <w:t>Appointment</w:t>
      </w:r>
    </w:p>
    <w:tbl>
      <w:tblPr>
        <w:tblStyle w:val="TableGrid"/>
        <w:tblW w:w="0" w:type="auto"/>
        <w:tblLook w:val="04A0" w:firstRow="1" w:lastRow="0" w:firstColumn="1" w:lastColumn="0" w:noHBand="0" w:noVBand="1"/>
      </w:tblPr>
      <w:tblGrid>
        <w:gridCol w:w="5040"/>
        <w:gridCol w:w="5040"/>
      </w:tblGrid>
      <w:tr w:rsidR="00F043EF" w14:paraId="33C9A43C" w14:textId="77777777">
        <w:tc>
          <w:tcPr>
            <w:tcW w:w="5040" w:type="dxa"/>
          </w:tcPr>
          <w:p w14:paraId="2B8E246A" w14:textId="77777777" w:rsidR="00F043EF" w:rsidRDefault="00000000">
            <w:r>
              <w:t>Responsibilities</w:t>
            </w:r>
          </w:p>
        </w:tc>
        <w:tc>
          <w:tcPr>
            <w:tcW w:w="5040" w:type="dxa"/>
          </w:tcPr>
          <w:p w14:paraId="0717B6BA" w14:textId="77777777" w:rsidR="00F043EF" w:rsidRDefault="00000000">
            <w:r>
              <w:t>Collaborators</w:t>
            </w:r>
          </w:p>
        </w:tc>
      </w:tr>
      <w:tr w:rsidR="00F043EF" w14:paraId="34597E2A" w14:textId="77777777">
        <w:tc>
          <w:tcPr>
            <w:tcW w:w="5040" w:type="dxa"/>
          </w:tcPr>
          <w:p w14:paraId="59AE6125" w14:textId="77777777" w:rsidR="00F043EF" w:rsidRDefault="00F043EF">
            <w:r>
              <w:t>Knows its patient, practitioner, date and time, and status.</w:t>
            </w:r>
          </w:p>
        </w:tc>
        <w:tc>
          <w:tcPr>
            <w:tcW w:w="5040" w:type="dxa"/>
          </w:tcPr>
          <w:p w14:paraId="11D1AFFF" w14:textId="77777777" w:rsidR="00F043EF" w:rsidRDefault="00F043EF">
            <w:r>
              <w:t>Patient, Practitioner</w:t>
            </w:r>
          </w:p>
        </w:tc>
      </w:tr>
      <w:tr w:rsidR="00F043EF" w14:paraId="6EBEB801" w14:textId="77777777">
        <w:tc>
          <w:tcPr>
            <w:tcW w:w="5040" w:type="dxa"/>
          </w:tcPr>
          <w:p w14:paraId="6849D165" w14:textId="77777777" w:rsidR="00F043EF" w:rsidRDefault="00F043EF">
            <w:r>
              <w:t>Cancels itself by changing its status to Cancelled, and says whether it is still Booked.</w:t>
            </w:r>
          </w:p>
        </w:tc>
        <w:tc>
          <w:tcPr>
            <w:tcW w:w="5040" w:type="dxa"/>
          </w:tcPr>
          <w:p w14:paraId="72F2FC1C" w14:textId="77777777" w:rsidR="00F043EF" w:rsidRDefault="00F043EF">
            <w:r>
              <w:t>AppointmentStatus</w:t>
            </w:r>
          </w:p>
        </w:tc>
      </w:tr>
    </w:tbl>
    <w:p w14:paraId="25A5E5B1" w14:textId="77777777" w:rsidR="00F043EF" w:rsidRDefault="00000000">
      <w:pPr>
        <w:pStyle w:val="Heading1"/>
      </w:pPr>
      <w:r>
        <w:t>Relationship Reasoning</w:t>
      </w:r>
    </w:p>
    <w:p w14:paraId="68697D5B" w14:textId="77777777" w:rsidR="00F043EF" w:rsidRDefault="00000000">
      <w:r>
        <w:t>Patient to Appointment: which relationship and why?</w:t>
      </w:r>
    </w:p>
    <w:p w14:paraId="68697D5B" w14:textId="77777777" w:rsidR="00F043EF" w:rsidRDefault="00000000">
      <w:r>
        <w:t>An association: one patient to zero or more appointments (1 to 0..*). Each appointment is for exactly one registered patient (BR-02), and a patient can exist with no appointments or have many over time (FR-11). It is not inheritance, and the patient is not deleted when an appointment is cancelled.</w:t>
      </w:r>
    </w:p>
    <w:p w14:paraId="31FB05E5" w14:textId="77777777" w:rsidR="00F043EF" w:rsidRDefault="00000000">
      <w:r>
        <w:t>Practitioner to Appointment: what multiplicity?</w:t>
      </w:r>
    </w:p>
    <w:p w14:paraId="68697D5B" w14:textId="77777777" w:rsidR="00F043EF" w:rsidRDefault="00000000">
      <w:r>
        <w:t>One practitioner to zero or more appointments (1 to 0..*). Each appointment is with exactly one practitioner (BR-02). A practitioner may have none or many, but never two Booked appointments at the same date and time (BR-01).</w:t>
      </w:r>
    </w:p>
    <w:p w14:paraId="061DE302" w14:textId="77777777" w:rsidR="00F043EF" w:rsidRDefault="00000000">
      <w:r>
        <w:t>Should Appointment inherit from Patient?</w:t>
      </w:r>
    </w:p>
    <w:p w14:paraId="68697D5B" w14:textId="77777777" w:rsidR="00F043EF" w:rsidRDefault="00000000">
      <w:r>
        <w:t>No. Inheritance means "is a kind of", and an appointment is not a kind of patient. An appointment is for a patient, so it holds a reference to one. Inheriting would also copy the patient's name and phone into every appointment.</w:t>
      </w:r>
    </w:p>
    <w:p w14:paraId="439A7BC6" w14:textId="77777777" w:rsidR="00F043EF" w:rsidRDefault="00000000">
      <w:r>
        <w:t>Does Clinic need to own every object?</w:t>
      </w:r>
    </w:p>
    <w:p w14:paraId="68697D5B" w14:textId="77777777" w:rsidR="00F043EF" w:rsidRDefault="00000000">
      <w:r>
        <w:t>No. Clinic keeps the lists so that rules needing every record can be checked, but each Appointment links directly to its Patient and Practitioner. Patient, Practitioner and Appointment look after their own data. If Clinic owned and did everything it would become one large class that is hard to test and maintain.</w:t>
      </w:r>
    </w:p>
    <w:p w14:paraId="188B2FAD" w14:textId="77777777" w:rsidR="00F043EF" w:rsidRDefault="00000000">
      <w:pPr>
        <w:pStyle w:val="Heading1"/>
      </w:pPr>
      <w:r>
        <w:lastRenderedPageBreak/>
        <w:t>AI Model Critique</w:t>
      </w:r>
    </w:p>
    <w:p w14:paraId="2EB0C409" w14:textId="77777777" w:rsidR="00F043EF" w:rsidRDefault="00000000">
      <w:r>
        <w:t>Critique AI proposals: PatientManager, PractitionerManager, AppointmentManager, ClinicController, NotificationManager, ScheduleEngine.</w:t>
      </w:r>
    </w:p>
    <w:p w14:paraId="68697D5B" w14:textId="77777777" w:rsidR="00F043EF" w:rsidRDefault="00000000">
      <w:r>
        <w:t>PatientManager, PractitionerManager and AppointmentManager: "manager" is not a concept from the clinic. These classes take behaviour away from the objects that own the data, and three of them is too much for a small system. One class that holds the lists (Clinic) is enough for the rules that need every record.</w:t>
      </w:r>
    </w:p>
    <w:p w14:paraId="68697D5B" w14:textId="77777777" w:rsidR="00F043EF" w:rsidRDefault="00000000">
      <w:r>
        <w:t>ClinicController: a controller belongs to the user interface or application layer, not the domain model. It can be considered in the architecture stage.</w:t>
      </w:r>
    </w:p>
    <w:p w14:paraId="68697D5B" w14:textId="77777777" w:rsidR="00F043EF" w:rsidRDefault="00000000">
      <w:r>
        <w:t>NotificationManager: there is no requirement for notifications. Reminders were classified as unsupported in the Stage 2 audit, so this class has no evidence.</w:t>
      </w:r>
    </w:p>
    <w:p w14:paraId="68697D5B" w14:textId="77777777" w:rsidR="00F043EF" w:rsidRDefault="00000000">
      <w:r>
        <w:t>ScheduleEngine: this implies working hours, time slots and scheduling logic. The only confirmed rule is that a practitioner cannot be double booked (BR-01), which is a simple check. Working hours are still an open question.</w:t>
      </w:r>
    </w:p>
    <w:p w14:paraId="68697D5B" w14:textId="77777777" w:rsidR="00F043EF" w:rsidRDefault="00000000">
      <w:r>
        <w:t>Overall: the names sound professional, but none of them traces to a confirmed requirement. Every class in the model should be supported by a requirement or business rule.</w:t>
      </w:r>
    </w:p>
    <w:sectPr w:rsidR="00F043E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753847">
    <w:abstractNumId w:val="8"/>
  </w:num>
  <w:num w:numId="2" w16cid:durableId="1610501217">
    <w:abstractNumId w:val="6"/>
  </w:num>
  <w:num w:numId="3" w16cid:durableId="166991992">
    <w:abstractNumId w:val="5"/>
  </w:num>
  <w:num w:numId="4" w16cid:durableId="1687247619">
    <w:abstractNumId w:val="4"/>
  </w:num>
  <w:num w:numId="5" w16cid:durableId="2062439763">
    <w:abstractNumId w:val="7"/>
  </w:num>
  <w:num w:numId="6" w16cid:durableId="633871992">
    <w:abstractNumId w:val="3"/>
  </w:num>
  <w:num w:numId="7" w16cid:durableId="453862852">
    <w:abstractNumId w:val="2"/>
  </w:num>
  <w:num w:numId="8" w16cid:durableId="1463573391">
    <w:abstractNumId w:val="1"/>
  </w:num>
  <w:num w:numId="9" w16cid:durableId="724523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52"/>
    <w:rsid w:val="00034616"/>
    <w:rsid w:val="0006063C"/>
    <w:rsid w:val="0015074B"/>
    <w:rsid w:val="0029639D"/>
    <w:rsid w:val="00326F90"/>
    <w:rsid w:val="00503F12"/>
    <w:rsid w:val="005C6C38"/>
    <w:rsid w:val="00900F50"/>
    <w:rsid w:val="00AA1D8D"/>
    <w:rsid w:val="00B47730"/>
    <w:rsid w:val="00CB0664"/>
    <w:rsid w:val="00F04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CC69AC-E877-4A32-86C4-8A488BD6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2026-09-04T08:07:59Z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8cadbad8-f292-4ea1-bda3-d41e4cf28504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