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328B" w14:textId="77777777" w:rsidR="00E1036B" w:rsidRDefault="00E1036B">
      <w:pPr>
        <w:pStyle w:val="Title"/>
        <w:jc w:val="center"/>
      </w:pPr>
      <w:r>
        <w:t>Assignment 2 – Case Study</w:t>
      </w:r>
    </w:p>
    <w:p w14:paraId="27AC74A1" w14:textId="77777777" w:rsidR="00E1036B" w:rsidRDefault="00E1036B">
      <w:pPr>
        <w:pStyle w:val="Title"/>
        <w:jc w:val="center"/>
      </w:pPr>
      <w:r>
        <w:t xml:space="preserve">Stage 4 </w:t>
      </w:r>
      <w:r w:rsidR="00000000">
        <w:t xml:space="preserve">Tutorial </w:t>
      </w:r>
      <w:r>
        <w:t>Activities</w:t>
      </w:r>
      <w:r w:rsidR="00000000">
        <w:t xml:space="preserve"> </w:t>
      </w:r>
    </w:p>
    <w:p w14:paraId="6FC8CB5E" w14:textId="38B8E16A" w:rsidR="00D974A7" w:rsidRDefault="00000000">
      <w:pPr>
        <w:pStyle w:val="Title"/>
        <w:jc w:val="center"/>
      </w:pPr>
      <w:r>
        <w:t>Object-Oriented Design Decisions</w:t>
      </w:r>
    </w:p>
    <w:p w14:paraId="052EB97B" w14:textId="77012F2F" w:rsidR="00D974A7" w:rsidRDefault="00000000">
      <w:pPr>
        <w:jc w:val="center"/>
      </w:pPr>
      <w:r>
        <w:t>Week</w:t>
      </w:r>
      <w:r w:rsidR="00E1036B">
        <w:t xml:space="preserve"> 7</w:t>
      </w:r>
      <w:r>
        <w:t xml:space="preserve"> | 60 minutes</w:t>
      </w:r>
    </w:p>
    <w:p w14:paraId="6C8E5F8D" w14:textId="77777777" w:rsidR="00D974A7" w:rsidRDefault="00000000">
      <w:pPr>
        <w:pStyle w:val="Heading1"/>
      </w:pPr>
      <w:r>
        <w:t>Activity 1 - Encapsulation Review</w:t>
      </w:r>
    </w:p>
    <w:tbl>
      <w:tblPr>
        <w:tblStyle w:val="TableGrid"/>
        <w:tblW w:w="0" w:type="auto"/>
        <w:tblLook w:val="04A0" w:firstRow="1" w:lastRow="0" w:firstColumn="1" w:lastColumn="0" w:noHBand="0" w:noVBand="1"/>
      </w:tblPr>
      <w:tblGrid>
        <w:gridCol w:w="3360"/>
        <w:gridCol w:w="3360"/>
        <w:gridCol w:w="3360"/>
      </w:tblGrid>
      <w:tr w:rsidR="00D974A7" w14:paraId="1A260348" w14:textId="77777777">
        <w:tc>
          <w:tcPr>
            <w:tcW w:w="3360" w:type="dxa"/>
          </w:tcPr>
          <w:p w14:paraId="2CF48315" w14:textId="77777777" w:rsidR="00D974A7" w:rsidRDefault="00000000">
            <w:r>
              <w:t>Class</w:t>
            </w:r>
          </w:p>
        </w:tc>
        <w:tc>
          <w:tcPr>
            <w:tcW w:w="3360" w:type="dxa"/>
          </w:tcPr>
          <w:p w14:paraId="3B5594F8" w14:textId="77777777" w:rsidR="00D974A7" w:rsidRDefault="00000000">
            <w:r>
              <w:t>Protected state / invariant</w:t>
            </w:r>
          </w:p>
        </w:tc>
        <w:tc>
          <w:tcPr>
            <w:tcW w:w="3360" w:type="dxa"/>
          </w:tcPr>
          <w:p w14:paraId="5D40CDDA" w14:textId="77777777" w:rsidR="00D974A7" w:rsidRDefault="00000000">
            <w:r>
              <w:t>Public operations</w:t>
            </w:r>
          </w:p>
        </w:tc>
      </w:tr>
      <w:tr w:rsidR="00D974A7" w14:paraId="302936E0" w14:textId="77777777">
        <w:tc>
          <w:tcPr>
            <w:tcW w:w="3360" w:type="dxa"/>
          </w:tcPr>
          <w:p w14:paraId="3F58A7E4" w14:textId="77777777" w:rsidR="00D974A7" w:rsidRDefault="00000000">
            <w:r>
              <w:t>Patient</w:t>
            </w:r>
          </w:p>
        </w:tc>
        <w:tc>
          <w:tcPr>
            <w:tcW w:w="3360" w:type="dxa"/>
          </w:tcPr>
          <w:p w14:paraId="472D9B49" w14:textId="77777777" w:rsidR="00D974A7" w:rsidRDefault="00D974A7">
            <w:r>
              <w:t>The ID, name and phone are private and read-only. None of them can be empty or blank.</w:t>
            </w:r>
          </w:p>
        </w:tc>
        <w:tc>
          <w:tcPr>
            <w:tcW w:w="3360" w:type="dxa"/>
          </w:tcPr>
          <w:p w14:paraId="3BAB27F8" w14:textId="77777777" w:rsidR="00D974A7" w:rsidRDefault="00D974A7">
            <w:r>
              <w:t>patient_id, name and phone (read only); matches_name(text).</w:t>
            </w:r>
          </w:p>
        </w:tc>
      </w:tr>
      <w:tr w:rsidR="00D974A7" w14:paraId="7FCEF5EE" w14:textId="77777777">
        <w:tc>
          <w:tcPr>
            <w:tcW w:w="3360" w:type="dxa"/>
          </w:tcPr>
          <w:p w14:paraId="382B0ACA" w14:textId="77777777" w:rsidR="00D974A7" w:rsidRDefault="00000000">
            <w:r>
              <w:t>Practitioner</w:t>
            </w:r>
          </w:p>
        </w:tc>
        <w:tc>
          <w:tcPr>
            <w:tcW w:w="3360" w:type="dxa"/>
          </w:tcPr>
          <w:p w14:paraId="6649B1EF" w14:textId="77777777" w:rsidR="00D974A7" w:rsidRDefault="00D974A7">
            <w:r>
              <w:t>The ID, name and specialty are private and read-only. None of them can be empty or blank.</w:t>
            </w:r>
          </w:p>
        </w:tc>
        <w:tc>
          <w:tcPr>
            <w:tcW w:w="3360" w:type="dxa"/>
          </w:tcPr>
          <w:p w14:paraId="343C13C3" w14:textId="77777777" w:rsidR="00D974A7" w:rsidRDefault="00D974A7">
            <w:r>
              <w:t>practitioner_id, name and specialty (read only).</w:t>
            </w:r>
          </w:p>
        </w:tc>
      </w:tr>
      <w:tr w:rsidR="00D974A7" w14:paraId="5019174D" w14:textId="77777777">
        <w:tc>
          <w:tcPr>
            <w:tcW w:w="3360" w:type="dxa"/>
          </w:tcPr>
          <w:p w14:paraId="41BDA059" w14:textId="77777777" w:rsidR="00D974A7" w:rsidRDefault="00000000">
            <w:r>
              <w:t>Appointment</w:t>
            </w:r>
          </w:p>
        </w:tc>
        <w:tc>
          <w:tcPr>
            <w:tcW w:w="3360" w:type="dxa"/>
          </w:tcPr>
          <w:p w14:paraId="22BD5DF6" w14:textId="77777777" w:rsidR="00D974A7" w:rsidRDefault="00D974A7">
            <w:r>
              <w:t>The status is private. A new appointment is always Booked, and only a Booked appointment can become Cancelled or Completed. It always has one Patient, one Practitioner and a real date and time.</w:t>
            </w:r>
          </w:p>
        </w:tc>
        <w:tc>
          <w:tcPr>
            <w:tcW w:w="3360" w:type="dxa"/>
          </w:tcPr>
          <w:p w14:paraId="55CA61DC" w14:textId="77777777" w:rsidR="00D974A7" w:rsidRDefault="00D974A7">
            <w:r>
              <w:t>appointment_id, patient, practitioner, date_time and status (read only); cancel(), complete(), is_booked().</w:t>
            </w:r>
          </w:p>
        </w:tc>
      </w:tr>
    </w:tbl>
    <w:p w14:paraId="6D9FD1C4" w14:textId="77777777" w:rsidR="00D974A7" w:rsidRDefault="00000000">
      <w:pPr>
        <w:pStyle w:val="Heading1"/>
      </w:pPr>
      <w:r>
        <w:t>Activity 2 - Composition or Inheritance?</w:t>
      </w:r>
    </w:p>
    <w:p w14:paraId="273F4284" w14:textId="77777777" w:rsidR="00D974A7" w:rsidRDefault="00000000">
      <w:r>
        <w:t>Appointment and Patient -&gt; ■ Composition/association  □ Inheritance  Reason: An appointment is for a patient. It is not a kind of patient, so it holds a reference to one.</w:t>
      </w:r>
    </w:p>
    <w:p w14:paraId="40E79499" w14:textId="77777777" w:rsidR="00D974A7" w:rsidRDefault="00000000">
      <w:r>
        <w:t>Appointment and Practitioner -&gt; ■ Composition/association  □ Inheritance  Reason: An appointment is with a practitioner. It is not a kind of practitioner.</w:t>
      </w:r>
    </w:p>
    <w:p w14:paraId="0F3C98D6" w14:textId="77777777" w:rsidR="00D974A7" w:rsidRDefault="00000000">
      <w:r>
        <w:t>Doctor and Practitioner (hypothetical) -&gt; □ Composition/association  ■ Inheritance  Reason: A doctor is a kind of practitioner, so inheritance fits, but only if doctors need extra data or behaviour. It is not in my model.</w:t>
      </w:r>
    </w:p>
    <w:p w14:paraId="22C008C2" w14:textId="77777777" w:rsidR="00D974A7" w:rsidRDefault="00000000">
      <w:r>
        <w:t>Clinic and Appointment -&gt; ■ Composition/association  □ Inheritance  Reason: A clinic has many appointments. An appointment is not a kind of clinic.</w:t>
      </w:r>
    </w:p>
    <w:p w14:paraId="3C1CCB1A" w14:textId="77777777" w:rsidR="00D974A7" w:rsidRDefault="00000000">
      <w:pPr>
        <w:pStyle w:val="Heading1"/>
      </w:pPr>
      <w:r>
        <w:t>Activity 3 - Responsibility Allocation</w:t>
      </w:r>
    </w:p>
    <w:p w14:paraId="37A86901" w14:textId="77777777" w:rsidR="00D974A7" w:rsidRDefault="00000000">
      <w:r>
        <w:t>Who decides whether SCHEDULED can become CANCELLED?</w:t>
      </w:r>
    </w:p>
    <w:p w14:paraId="37A86901" w14:textId="77777777" w:rsidR="00D974A7" w:rsidRDefault="00000000">
      <w:r>
        <w:t>The Appointment itself, inside its cancel() operation. It owns its status, so it is the one place that knows which changes are legal. (In my model the SCHEDULED status is called BOOKED.)</w:t>
      </w:r>
    </w:p>
    <w:p w14:paraId="52D12CEB" w14:textId="77777777" w:rsidR="00D974A7" w:rsidRDefault="00000000">
      <w:r>
        <w:t>Who validates a patient name?</w:t>
      </w:r>
    </w:p>
    <w:p w14:paraId="37A86901" w14:textId="77777777" w:rsidR="00D974A7" w:rsidRDefault="00000000">
      <w:r>
        <w:t>The Patient class, in its constructor. That way an invalid Patient can never exist, wherever it is created. The UI can also check early to give a friendlier message, but it cannot be relied on.</w:t>
      </w:r>
    </w:p>
    <w:p w14:paraId="3DB5203E" w14:textId="77777777" w:rsidR="00D974A7" w:rsidRDefault="00000000">
      <w:r>
        <w:t>Should Appointment execute SQL? Why?</w:t>
      </w:r>
    </w:p>
    <w:p w14:paraId="37A86901" w14:textId="77777777" w:rsidR="00D974A7" w:rsidRDefault="00000000">
      <w:r>
        <w:t>No. Appointment is a domain object, and its job is to hold its data and protect its rules. Storage is a different responsibility. SQL inside it would make it impossible to test without a database and would tie the business rules to one technology.</w:t>
      </w:r>
    </w:p>
    <w:p w14:paraId="68A2C170" w14:textId="77777777" w:rsidR="00D974A7" w:rsidRDefault="00000000">
      <w:r>
        <w:t>Should the UI decide whether a status transition is legal?</w:t>
      </w:r>
    </w:p>
    <w:p w14:paraId="37A86901" w14:textId="77777777" w:rsidR="00D974A7" w:rsidRDefault="00000000">
      <w:r>
        <w:t>No. The UI asks for the change and the Appointment decides. If the rule lived in the UI, every screen would have to repeat it, and other code could get around it.</w:t>
      </w:r>
    </w:p>
    <w:p w14:paraId="46E3DA80" w14:textId="77777777" w:rsidR="00D974A7" w:rsidRDefault="00000000">
      <w:pPr>
        <w:pStyle w:val="Heading1"/>
      </w:pPr>
      <w:r>
        <w:t>Activity 4 - AI Code Critique</w:t>
      </w:r>
    </w:p>
    <w:p w14:paraId="2E424129" w14:textId="77777777" w:rsidR="00D974A7" w:rsidRDefault="00000000">
      <w:r>
        <w:t>AI generates an Appointment class with public status mutation, SQL inside cancel(), a NotificationManager dependency and inheritance from PatientRecord. Identify at least five design problems and corrections.</w:t>
      </w:r>
    </w:p>
    <w:p w14:paraId="37A86901" w14:textId="77777777" w:rsidR="00D974A7" w:rsidRDefault="00000000">
      <w:r>
        <w:t>1. Public status mutation. Problem: any code can set the status to anything and skip the rules. Correction: make the status private with a read-only property, and change it only through cancel() and complete().</w:t>
      </w:r>
    </w:p>
    <w:p w14:paraId="37A86901" w14:textId="77777777" w:rsidR="00D974A7" w:rsidRDefault="00000000">
      <w:r>
        <w:t>2. SQL inside cancel(). Problem: the business rule is mixed with storage, so it cannot be tested without a database. Correction: cancel() only changes the object's state, and saving is done by a separate layer.</w:t>
      </w:r>
    </w:p>
    <w:p w14:paraId="37A86901" w14:textId="77777777" w:rsidR="00D974A7" w:rsidRDefault="00000000">
      <w:r>
        <w:t>3. NotificationManager dependency. Problem: no requirement asks for notifications, and it ties Appointment to another class. Correction: remove it.</w:t>
      </w:r>
    </w:p>
    <w:p w14:paraId="37A86901" w14:textId="77777777" w:rsidR="00D974A7" w:rsidRDefault="00000000">
      <w:r>
        <w:t>4. Inheritance from PatientRecord. Problem: an appointment is not a kind of patient record. Correction: use association, so Appointment holds a reference to a Patient.</w:t>
      </w:r>
    </w:p>
    <w:p w14:paraId="37A86901" w14:textId="77777777" w:rsidR="00D974A7" w:rsidRDefault="00000000">
      <w:r>
        <w:t>5. No protection of transitions. Problem: a cancelled appointment could be cancelled again or reopened. Correction: check the current status and raise an exception for an illegal change.</w:t>
      </w:r>
    </w:p>
    <w:p w14:paraId="37A86901" w14:textId="77777777" w:rsidR="00D974A7" w:rsidRDefault="00000000">
      <w:r>
        <w:t>6. Not traceable to the design. Problem: the class contains features that are not in the approved UML or the requirements. Correction: implement only what the model contains and record any justified change.</w:t>
      </w:r>
    </w:p>
    <w:p w14:paraId="3ECA8182" w14:textId="77777777" w:rsidR="00D974A7" w:rsidRDefault="00000000">
      <w:pPr>
        <w:pStyle w:val="Heading1"/>
      </w:pPr>
      <w:r>
        <w:t>Exit question</w:t>
      </w:r>
    </w:p>
    <w:p w14:paraId="79D73A3B" w14:textId="77777777" w:rsidR="00D974A7" w:rsidRDefault="00000000">
      <w:r>
        <w:t>Why can code be object-oriented syntactically but still have poor object-oriented design?</w:t>
      </w:r>
    </w:p>
    <w:p w14:paraId="37A86901" w14:textId="77777777" w:rsidR="00D974A7" w:rsidRDefault="00000000">
      <w:r>
        <w:t>Using classes, objects and inheritance only shows that the code uses object-oriented syntax. The design is still poor if data is public and anyone can change it, if a class does jobs that belong somewhere else (such as SQL inside a domain class), if inheritance is used where there is no "is a kind of" relationship, or if objects do not protect their own rules. Good object-oriented design is about where responsibilities sit and who protects the state, not about which keywords are used.</w:t>
      </w:r>
    </w:p>
    <w:sectPr w:rsidR="00D974A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171274">
    <w:abstractNumId w:val="8"/>
  </w:num>
  <w:num w:numId="2" w16cid:durableId="131339014">
    <w:abstractNumId w:val="6"/>
  </w:num>
  <w:num w:numId="3" w16cid:durableId="1607689225">
    <w:abstractNumId w:val="5"/>
  </w:num>
  <w:num w:numId="4" w16cid:durableId="1008680784">
    <w:abstractNumId w:val="4"/>
  </w:num>
  <w:num w:numId="5" w16cid:durableId="453404340">
    <w:abstractNumId w:val="7"/>
  </w:num>
  <w:num w:numId="6" w16cid:durableId="656962452">
    <w:abstractNumId w:val="3"/>
  </w:num>
  <w:num w:numId="7" w16cid:durableId="1928466797">
    <w:abstractNumId w:val="2"/>
  </w:num>
  <w:num w:numId="8" w16cid:durableId="137697044">
    <w:abstractNumId w:val="1"/>
  </w:num>
  <w:num w:numId="9" w16cid:durableId="71034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0DB"/>
    <w:rsid w:val="0015074B"/>
    <w:rsid w:val="0029639D"/>
    <w:rsid w:val="00326F90"/>
    <w:rsid w:val="00AA1D8D"/>
    <w:rsid w:val="00B47730"/>
    <w:rsid w:val="00CB0664"/>
    <w:rsid w:val="00D974A7"/>
    <w:rsid w:val="00E103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874A83E-D47E-4363-A4EE-31D24C281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2</cp:revision>
  <dcterms:created xsi:type="dcterms:W3CDTF">2013-12-23T23:15:00Z</dcterms:created>
  <dcterms:modified xsi:type="dcterms:W3CDTF">2026-09-04T08:15:00Z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2026-09-04T08:15:33Z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14749a54-4c5b-458c-b41a-5ece35c93cf9</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