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 Adrian J. Mercer</w:t>
      </w:r>
    </w:p>
    <w:p>
      <w:r>
        <w:t xml:space="preserve">Boston, MA | adrian.mercer@example.com | (617) 555-3841 | </w:t>
      </w:r>
      <w:r>
        <w:rPr>
          <w:i/>
        </w:rPr>
        <w:t>linkedin.com/in/adrianmercer</w:t>
      </w:r>
      <w:r>
        <w:t xml:space="preserve"> | </w:t>
      </w:r>
      <w:r>
        <w:rPr>
          <w:i/>
        </w:rPr>
        <w:t>github.com/ajmercer-ds</w:t>
      </w:r>
    </w:p>
    <w:p>
      <w:pPr>
        <w:pStyle w:val="Heading2"/>
      </w:pPr>
      <w:r>
        <w:t>Professional Summary</w:t>
      </w:r>
    </w:p>
    <w:p>
      <w:r>
        <w:t>Data Science Lead with 10+ years of experience architecting large‑scale machine learning systems, driving end‑to‑end analytics solutions, and mentoring cross‑functional data teams. Expert in predictive modeling, NLP, deep learning, and cloud‑based data engineering workflows across enterprise environments. Proven track record of delivering measurable business impact, reducing operational cost, and scaling AI products to millions of users. Passionate about establishing data strategy, promoting experimentation culture, and developing high‑performing teams.</w:t>
      </w:r>
    </w:p>
    <w:p>
      <w:pPr>
        <w:pStyle w:val="Heading2"/>
      </w:pPr>
      <w:r>
        <w:t>Core Skills</w:t>
      </w:r>
    </w:p>
    <w:p>
      <w:r>
        <w:t>Programming Languages: Python, R, SQL, Scala, Bash</w:t>
      </w:r>
    </w:p>
    <w:p>
      <w:r>
        <w:t>Frameworks &amp; Tools: TensorFlow, PyTorch, Scikit‑learn, XGBoost, Airflow, MLflow, HuggingFace, Docker, Kubernetes</w:t>
      </w:r>
    </w:p>
    <w:p>
      <w:r>
        <w:t>Cloud / DevOps: AWS (SageMaker, Lambda, Redshift, EMR), GCP BigQuery, Azure ML, CI/CD (GitHub Actions, Jenkins)</w:t>
      </w:r>
    </w:p>
    <w:p>
      <w:r>
        <w:t>Databases / Data: Snowflake, BigQuery, PostgreSQL, Spark, Data Modeling, ETL Pipelines</w:t>
      </w:r>
    </w:p>
    <w:p>
      <w:r>
        <w:t>Other Skills: Machine Learning, MLOps, NLP, Time Series Forecasting, Experimentation, A/B Testing, Model Governance, Leadership &amp; Mentorship</w:t>
      </w:r>
    </w:p>
    <w:p>
      <w:pPr>
        <w:pStyle w:val="Heading2"/>
      </w:pPr>
      <w:r>
        <w:t>Professional Experience</w:t>
      </w:r>
    </w:p>
    <w:p>
      <w:pPr>
        <w:pStyle w:val="Heading3"/>
      </w:pPr>
      <w:r>
        <w:t>Lead Data Scientist — StratifyAI Solutions</w:t>
      </w:r>
    </w:p>
    <w:p>
      <w:r>
        <w:t>Boston, MA | Jul 2019 — Present</w:t>
      </w:r>
    </w:p>
    <w:p>
      <w:pPr>
        <w:pStyle w:val="ListBullet"/>
      </w:pPr>
      <w:r>
        <w:t>Led a team of 8 data scientists and ML engineers to deliver production‑grade models improving customer engagement by 32%.</w:t>
      </w:r>
    </w:p>
    <w:p>
      <w:pPr>
        <w:pStyle w:val="ListBullet"/>
      </w:pPr>
      <w:r>
        <w:t>Architected end‑to‑end ML platforms using Airflow and MLflow, reducing model deployment cycles from 10 days to 48 hours.</w:t>
      </w:r>
    </w:p>
    <w:p>
      <w:pPr>
        <w:pStyle w:val="ListBullet"/>
      </w:pPr>
      <w:r>
        <w:t>Built NLP and deep learning pipelines powering sentiment analysis for 10M+ monthly data points.</w:t>
      </w:r>
    </w:p>
    <w:p>
      <w:pPr>
        <w:pStyle w:val="ListBullet"/>
      </w:pPr>
      <w:r>
        <w:t>Collaborated with engineering leadership to define data quality and model governance standards adopted company‑wide.</w:t>
      </w:r>
    </w:p>
    <w:p>
      <w:pPr>
        <w:pStyle w:val="ListBullet"/>
      </w:pPr>
      <w:r>
        <w:t>Redesigned forecasting and churn‑prediction workflows, increasing accuracy by 22% and reducing operational overhead by 18%.</w:t>
      </w:r>
    </w:p>
    <w:p>
      <w:pPr>
        <w:pStyle w:val="ListBullet"/>
      </w:pPr>
      <w:r>
        <w:t>Established hiring frameworks and mentored junior and mid‑level scientists to strengthen team performance.</w:t>
      </w:r>
    </w:p>
    <w:p>
      <w:pPr>
        <w:pStyle w:val="Heading3"/>
      </w:pPr>
      <w:r>
        <w:t>Senior Data Scientist — Quantexus Analytics</w:t>
      </w:r>
    </w:p>
    <w:p>
      <w:r>
        <w:t>New York, NY | Feb 2015 — Jun 2019</w:t>
      </w:r>
    </w:p>
    <w:p>
      <w:pPr>
        <w:pStyle w:val="ListBullet"/>
      </w:pPr>
      <w:r>
        <w:t>Developed machine learning models that identified $12M+ annual revenue opportunities for enterprise clients.</w:t>
      </w:r>
    </w:p>
    <w:p>
      <w:pPr>
        <w:pStyle w:val="ListBullet"/>
      </w:pPr>
      <w:r>
        <w:t>Optimized SQL and Spark pipelines, reducing data processing time by 40%.</w:t>
      </w:r>
    </w:p>
    <w:p>
      <w:pPr>
        <w:pStyle w:val="ListBullet"/>
      </w:pPr>
      <w:r>
        <w:t>Built classification and regression models using XGBoost and neural networks to support product strategy.</w:t>
      </w:r>
    </w:p>
    <w:p>
      <w:pPr>
        <w:pStyle w:val="ListBullet"/>
      </w:pPr>
      <w:r>
        <w:t>Created interactive BI dashboards used by 15+ organizational teams to assess model performance and KPIs.</w:t>
      </w:r>
    </w:p>
    <w:p>
      <w:pPr>
        <w:pStyle w:val="ListBullet"/>
      </w:pPr>
      <w:r>
        <w:t>Collaborated with DevOps to deploy scalable ML services to AWS using Docker and Kubernetes.</w:t>
      </w:r>
    </w:p>
    <w:p>
      <w:pPr>
        <w:pStyle w:val="Heading3"/>
      </w:pPr>
      <w:r>
        <w:t>Data Scientist — NovaData Research</w:t>
      </w:r>
    </w:p>
    <w:p>
      <w:r>
        <w:t>Washington, DC | Jun 2012 — Jan 2015</w:t>
      </w:r>
    </w:p>
    <w:p>
      <w:pPr>
        <w:pStyle w:val="ListBullet"/>
      </w:pPr>
      <w:r>
        <w:t>Built predictive models for large‑scale survey and behavioral datasets containing 5M+ observations.</w:t>
      </w:r>
    </w:p>
    <w:p>
      <w:pPr>
        <w:pStyle w:val="ListBullet"/>
      </w:pPr>
      <w:r>
        <w:t>Developed automated data cleaning pipelines, cutting manual processing time by 60%.</w:t>
      </w:r>
    </w:p>
    <w:p>
      <w:pPr>
        <w:pStyle w:val="ListBullet"/>
      </w:pPr>
      <w:r>
        <w:t>Conducted statistical analysis and built dashboards supporting federal policy research projects.</w:t>
      </w:r>
    </w:p>
    <w:p>
      <w:pPr>
        <w:pStyle w:val="ListBullet"/>
      </w:pPr>
      <w:r>
        <w:t>Partnered with engineering teams to streamline ETL workflows and implement data validation.</w:t>
      </w:r>
    </w:p>
    <w:p>
      <w:pPr>
        <w:pStyle w:val="Heading2"/>
      </w:pPr>
      <w:r>
        <w:t>Education</w:t>
      </w:r>
    </w:p>
    <w:p>
      <w:r>
        <w:t>Ph.D. in Computer Science (Machine Learning), MIT (2008 — 2012)</w:t>
      </w:r>
    </w:p>
    <w:p>
      <w:r>
        <w:t>M.S. in Applied Mathematics, MIT (2006 — 2008)</w:t>
      </w:r>
    </w:p>
    <w:p>
      <w:r>
        <w:t>B.S. in Mathematics, University of Michigan (2002 — 2006)</w:t>
      </w:r>
    </w:p>
    <w:p>
      <w:pPr>
        <w:pStyle w:val="Heading2"/>
      </w:pPr>
      <w:r>
        <w:t>Projects</w:t>
      </w:r>
    </w:p>
    <w:p>
      <w:pPr>
        <w:pStyle w:val="Heading3"/>
      </w:pPr>
      <w:r>
        <w:t>Enterprise‑Scale Recommendation Engine</w:t>
      </w:r>
    </w:p>
    <w:p>
      <w:pPr>
        <w:pStyle w:val="ListBullet"/>
      </w:pPr>
      <w:r>
        <w:t>Built hybrid recommendation models (collaborative + content‑based) supporting 2M+ daily active users.</w:t>
      </w:r>
    </w:p>
    <w:p>
      <w:pPr>
        <w:pStyle w:val="ListBullet"/>
      </w:pPr>
      <w:r>
        <w:t>Achieved 21% lift in personalization metrics and reduced cold‑start issues using metadata‑driven embeddings.</w:t>
      </w:r>
    </w:p>
    <w:p>
      <w:pPr>
        <w:pStyle w:val="ListBullet"/>
      </w:pPr>
      <w:r>
        <w:t>Deployed models using AWS ECS and integrated Airflow for monitoring and automated retraining.</w:t>
      </w:r>
    </w:p>
    <w:p>
      <w:pPr>
        <w:pStyle w:val="Heading3"/>
      </w:pPr>
      <w:r>
        <w:t>Automated ML Governance Platform</w:t>
      </w:r>
    </w:p>
    <w:p>
      <w:pPr>
        <w:pStyle w:val="ListBullet"/>
      </w:pPr>
      <w:r>
        <w:t>Designed platform to audit, version, and track 500+ ML experiments across multiple product teams.</w:t>
      </w:r>
    </w:p>
    <w:p>
      <w:pPr>
        <w:pStyle w:val="ListBullet"/>
      </w:pPr>
      <w:r>
        <w:t>Reduced compliance review time by 70% through automated risk scoring and model lineage logging.</w:t>
      </w:r>
    </w:p>
    <w:p>
      <w:pPr>
        <w:pStyle w:val="ListBullet"/>
      </w:pPr>
      <w:r>
        <w:t>Implemented dashboards for real‑time monitoring of model drift, data quality, and key performance indicators.</w:t>
      </w:r>
    </w:p>
    <w:p>
      <w:pPr>
        <w:pStyle w:val="Heading2"/>
      </w:pPr>
      <w:r>
        <w:t>Certifications</w:t>
      </w:r>
    </w:p>
    <w:p>
      <w:r>
        <w:t>AWS Machine Learning Specialty (2021)</w:t>
      </w:r>
    </w:p>
    <w:p>
      <w:r>
        <w:t>TensorFlow Developer Certificate (2020)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