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27189" w14:textId="77777777" w:rsidR="00BE6679" w:rsidRDefault="00000000">
      <w:pPr>
        <w:jc w:val="center"/>
      </w:pPr>
      <w:r>
        <w:rPr>
          <w:b/>
          <w:color w:val="1F4E79"/>
          <w:sz w:val="48"/>
        </w:rPr>
        <w:t>Electric Vehicle Assembly Logistics Readiness Case Study</w:t>
      </w:r>
    </w:p>
    <w:p w14:paraId="706A5907" w14:textId="77777777" w:rsidR="00BE6679" w:rsidRDefault="00000000">
      <w:pPr>
        <w:jc w:val="center"/>
      </w:pPr>
      <w:r>
        <w:rPr>
          <w:i/>
          <w:sz w:val="26"/>
        </w:rPr>
        <w:t>BOM, Supplier, Inventory, Kitting, Shortage, Risk, and Tableau Dashboard Analysis</w:t>
      </w:r>
    </w:p>
    <w:p w14:paraId="3AE64D97" w14:textId="201ED757" w:rsidR="00BE6679" w:rsidRDefault="00460ACB">
      <w:pPr>
        <w:jc w:val="center"/>
      </w:pPr>
      <w:r>
        <w:rPr>
          <w:b/>
        </w:rPr>
        <w:t>Prepared by Shiven Parikh</w:t>
      </w:r>
    </w:p>
    <w:p w14:paraId="303B70D9" w14:textId="77777777" w:rsidR="00BE6679" w:rsidRDefault="00BE6679"/>
    <w:p w14:paraId="73650A3F" w14:textId="77777777" w:rsidR="00BE6679" w:rsidRDefault="00000000">
      <w:pPr>
        <w:jc w:val="center"/>
      </w:pPr>
      <w:r>
        <w:t>Model Type: Mock EV assembly logistics model for a 25-vehicle production batch</w:t>
      </w:r>
    </w:p>
    <w:p w14:paraId="064715CA" w14:textId="77777777" w:rsidR="00BE6679" w:rsidRDefault="00000000">
      <w:pPr>
        <w:jc w:val="center"/>
      </w:pPr>
      <w:r>
        <w:t>Workbook analyzed: Electric Vehicle Assembly Logistics Case Study - BOM.xlsx</w:t>
      </w:r>
    </w:p>
    <w:p w14:paraId="701BA672" w14:textId="77777777" w:rsidR="00BE6679" w:rsidRDefault="00000000">
      <w:pPr>
        <w:jc w:val="center"/>
      </w:pPr>
      <w:r>
        <w:t>Dashboard tool: Tableau</w:t>
      </w:r>
    </w:p>
    <w:p w14:paraId="6FCD48DD" w14:textId="77777777" w:rsidR="00BE6679" w:rsidRDefault="00BE6679"/>
    <w:p w14:paraId="3171443E" w14:textId="77777777" w:rsidR="00BE6679" w:rsidRDefault="00000000">
      <w:pPr>
        <w:jc w:val="center"/>
      </w:pPr>
      <w:r>
        <w:rPr>
          <w:noProof/>
        </w:rPr>
        <w:drawing>
          <wp:inline distT="0" distB="0" distL="0" distR="0" wp14:anchorId="7A4CBEA3" wp14:editId="6D3A7F41">
            <wp:extent cx="5943600" cy="4456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 Assembly Logistics Readiness Dashboard.png"/>
                    <pic:cNvPicPr/>
                  </pic:nvPicPr>
                  <pic:blipFill>
                    <a:blip r:embed="rId8"/>
                    <a:stretch>
                      <a:fillRect/>
                    </a:stretch>
                  </pic:blipFill>
                  <pic:spPr>
                    <a:xfrm>
                      <a:off x="0" y="0"/>
                      <a:ext cx="5943600" cy="4456874"/>
                    </a:xfrm>
                    <a:prstGeom prst="rect">
                      <a:avLst/>
                    </a:prstGeom>
                  </pic:spPr>
                </pic:pic>
              </a:graphicData>
            </a:graphic>
          </wp:inline>
        </w:drawing>
      </w:r>
    </w:p>
    <w:p w14:paraId="6153BF09" w14:textId="77777777" w:rsidR="00BE6679" w:rsidRDefault="00000000">
      <w:pPr>
        <w:jc w:val="center"/>
      </w:pPr>
      <w:r>
        <w:rPr>
          <w:i/>
          <w:sz w:val="16"/>
        </w:rPr>
        <w:t>Figure 1. Tableau dashboard created from the EV assembly logistics workbook.</w:t>
      </w:r>
    </w:p>
    <w:p w14:paraId="64D4A52B" w14:textId="77777777" w:rsidR="00BE6679" w:rsidRDefault="00000000">
      <w:r>
        <w:br w:type="page"/>
      </w:r>
    </w:p>
    <w:p w14:paraId="4CD147D9" w14:textId="77777777" w:rsidR="00BE6679" w:rsidRDefault="00000000">
      <w:pPr>
        <w:pStyle w:val="Heading1"/>
      </w:pPr>
      <w:r>
        <w:lastRenderedPageBreak/>
        <w:t>Table of Contents</w:t>
      </w:r>
    </w:p>
    <w:p w14:paraId="13BE38E2" w14:textId="77777777" w:rsidR="00BE6679" w:rsidRDefault="00000000">
      <w:r>
        <w:t>1. Executive Summary</w:t>
      </w:r>
    </w:p>
    <w:p w14:paraId="039902E8" w14:textId="77777777" w:rsidR="00BE6679" w:rsidRDefault="00000000">
      <w:r>
        <w:t>2. Project Background and Business Problem</w:t>
      </w:r>
    </w:p>
    <w:p w14:paraId="201138BA" w14:textId="77777777" w:rsidR="00BE6679" w:rsidRDefault="00000000">
      <w:r>
        <w:t>3. Scope, Assumptions, and Data Model</w:t>
      </w:r>
    </w:p>
    <w:p w14:paraId="4FBA051F" w14:textId="77777777" w:rsidR="00BE6679" w:rsidRDefault="00000000">
      <w:r>
        <w:t>4. Workbook Architecture</w:t>
      </w:r>
    </w:p>
    <w:p w14:paraId="2E635007" w14:textId="77777777" w:rsidR="00BE6679" w:rsidRDefault="00000000">
      <w:r>
        <w:t>5. Methodology by Sheet</w:t>
      </w:r>
    </w:p>
    <w:p w14:paraId="3301E73F" w14:textId="77777777" w:rsidR="00BE6679" w:rsidRDefault="00000000">
      <w:r>
        <w:t>6. Tableau Dashboard Design</w:t>
      </w:r>
    </w:p>
    <w:p w14:paraId="6B113965" w14:textId="77777777" w:rsidR="00BE6679" w:rsidRDefault="00000000">
      <w:r>
        <w:t>7. Key Findings</w:t>
      </w:r>
    </w:p>
    <w:p w14:paraId="0ED3CBE9" w14:textId="77777777" w:rsidR="00BE6679" w:rsidRDefault="00000000">
      <w:r>
        <w:t>8. Operational Interpretation</w:t>
      </w:r>
    </w:p>
    <w:p w14:paraId="6E4252A1" w14:textId="77777777" w:rsidR="00BE6679" w:rsidRDefault="00000000">
      <w:r>
        <w:t>9. Recommendations</w:t>
      </w:r>
    </w:p>
    <w:p w14:paraId="0168D20B" w14:textId="77777777" w:rsidR="00BE6679" w:rsidRDefault="00000000">
      <w:r>
        <w:t>10. Limitations and Future Improvements</w:t>
      </w:r>
    </w:p>
    <w:p w14:paraId="2D4EA486" w14:textId="77777777" w:rsidR="00BE6679" w:rsidRDefault="00000000">
      <w:r>
        <w:t>Appendix A. Shortage Tracker Summary</w:t>
      </w:r>
    </w:p>
    <w:p w14:paraId="3D0A68D2" w14:textId="77777777" w:rsidR="00BE6679" w:rsidRDefault="00000000">
      <w:r>
        <w:t>Appendix B. Risk Scoring Model Summary</w:t>
      </w:r>
    </w:p>
    <w:p w14:paraId="536411D9" w14:textId="77777777" w:rsidR="00BE6679" w:rsidRDefault="00000000">
      <w:r>
        <w:t>Appendix C. Portfolio Positioning</w:t>
      </w:r>
    </w:p>
    <w:p w14:paraId="410D93FD" w14:textId="77777777" w:rsidR="00BE6679" w:rsidRDefault="00000000">
      <w:r>
        <w:br w:type="page"/>
      </w:r>
    </w:p>
    <w:p w14:paraId="40F328CD" w14:textId="77777777" w:rsidR="00BE6679" w:rsidRDefault="00000000">
      <w:pPr>
        <w:pStyle w:val="Heading1"/>
      </w:pPr>
      <w:r>
        <w:lastRenderedPageBreak/>
        <w:t>1. Executive Summary</w:t>
      </w:r>
    </w:p>
    <w:p w14:paraId="4B711CC9" w14:textId="77777777" w:rsidR="00BE6679" w:rsidRDefault="00000000">
      <w:r>
        <w:t>This case study models the material readiness process for a mock electric vehicle assembly operation. The project connects a simplified bill of materials, supplier assignments, inventory availability, kitting readiness, active shortages, supplier and production risk, and a Tableau operations dashboard. The purpose is to show how a manufacturing supply chain team could evaluate whether a 25-vehicle EV production batch is ready to move through assembly.</w:t>
      </w:r>
    </w:p>
    <w:p w14:paraId="4D6A1C77" w14:textId="77777777" w:rsidR="00BE6679" w:rsidRDefault="00000000">
      <w:r>
        <w:t>The workbook contains six linked sheets: a Simplified BOM, Supplier Master, Inventory Master, Kitting Readiness Tracker, Shortage Tracker, and Risk Scoring Model. The Tableau dashboard converts those sheets into an executive readiness view showing kit status, shortage concentration, top production risks, risk category distribution, and shortage recovery actions.</w:t>
      </w:r>
    </w:p>
    <w:p w14:paraId="7AD2EC13" w14:textId="77777777" w:rsidR="00BE6679" w:rsidRDefault="00000000">
      <w:r>
        <w:t>The model identifies 102 tracked components and internal subassemblies across the battery pack, electric drive unit, power electronics, wiring, chassis/body, thermal system, and suspension/brake/wheel systems. Out of the 102 tracked kitting rows, 85 are complete and 17 are on hold because required material could not be fully picked. All 17 shortages are treated as line-stopper shortages because they affect required assembly steps. The dashboard shows that the Battery Pack System has the largest shortage quantity, with 526 missing units out of 784 total missing units across the batch.</w:t>
      </w:r>
    </w:p>
    <w:p w14:paraId="08B795DC" w14:textId="77777777" w:rsidR="00BE6679" w:rsidRDefault="00000000">
      <w:r>
        <w:t>This is not a live production system or an official EV manufacturer BOM. It is a portfolio case study built to demonstrate practical supply chain thinking: BOM structure, supplier mapping, inventory logic, kitting logic, shortage escalation, risk scoring, and dashboard communication.</w:t>
      </w:r>
    </w:p>
    <w:p w14:paraId="05FCBD44" w14:textId="77777777" w:rsidR="00BE6679" w:rsidRDefault="00000000">
      <w:pPr>
        <w:pStyle w:val="Heading2"/>
      </w:pPr>
      <w:r>
        <w:t>Executive KPI Summary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472"/>
        <w:gridCol w:w="2880"/>
      </w:tblGrid>
      <w:tr w:rsidR="00BE6679" w14:paraId="19A7A0A3" w14:textId="77777777">
        <w:trPr>
          <w:jc w:val="center"/>
        </w:trPr>
        <w:tc>
          <w:tcPr>
            <w:tcW w:w="5472" w:type="dxa"/>
            <w:shd w:val="clear" w:color="auto" w:fill="1F4E79"/>
            <w:vAlign w:val="center"/>
          </w:tcPr>
          <w:p w14:paraId="4BF590DA" w14:textId="77777777" w:rsidR="00BE6679" w:rsidRDefault="00000000">
            <w:pPr>
              <w:jc w:val="center"/>
            </w:pPr>
            <w:r>
              <w:rPr>
                <w:b/>
                <w:color w:val="FFFFFF"/>
                <w:sz w:val="18"/>
              </w:rPr>
              <w:t>Metric</w:t>
            </w:r>
          </w:p>
        </w:tc>
        <w:tc>
          <w:tcPr>
            <w:tcW w:w="2880" w:type="dxa"/>
            <w:shd w:val="clear" w:color="auto" w:fill="1F4E79"/>
            <w:vAlign w:val="center"/>
          </w:tcPr>
          <w:p w14:paraId="26C2C90C" w14:textId="77777777" w:rsidR="00BE6679" w:rsidRDefault="00000000">
            <w:pPr>
              <w:jc w:val="center"/>
            </w:pPr>
            <w:r>
              <w:rPr>
                <w:b/>
                <w:color w:val="FFFFFF"/>
                <w:sz w:val="18"/>
              </w:rPr>
              <w:t>Value</w:t>
            </w:r>
          </w:p>
        </w:tc>
      </w:tr>
      <w:tr w:rsidR="00BE6679" w14:paraId="02343F03" w14:textId="77777777">
        <w:trPr>
          <w:jc w:val="center"/>
        </w:trPr>
        <w:tc>
          <w:tcPr>
            <w:tcW w:w="5472" w:type="dxa"/>
            <w:vAlign w:val="center"/>
          </w:tcPr>
          <w:p w14:paraId="4ECA476F" w14:textId="77777777" w:rsidR="00BE6679" w:rsidRDefault="00000000">
            <w:r>
              <w:rPr>
                <w:sz w:val="18"/>
              </w:rPr>
              <w:t>Tracked kitting components</w:t>
            </w:r>
          </w:p>
        </w:tc>
        <w:tc>
          <w:tcPr>
            <w:tcW w:w="2880" w:type="dxa"/>
            <w:vAlign w:val="center"/>
          </w:tcPr>
          <w:p w14:paraId="41234C55" w14:textId="77777777" w:rsidR="00BE6679" w:rsidRDefault="00000000">
            <w:r>
              <w:rPr>
                <w:sz w:val="18"/>
              </w:rPr>
              <w:t>102</w:t>
            </w:r>
          </w:p>
        </w:tc>
      </w:tr>
      <w:tr w:rsidR="00BE6679" w14:paraId="335D7174" w14:textId="77777777">
        <w:trPr>
          <w:jc w:val="center"/>
        </w:trPr>
        <w:tc>
          <w:tcPr>
            <w:tcW w:w="5472" w:type="dxa"/>
            <w:vAlign w:val="center"/>
          </w:tcPr>
          <w:p w14:paraId="2961F94F" w14:textId="77777777" w:rsidR="00BE6679" w:rsidRDefault="00000000">
            <w:r>
              <w:rPr>
                <w:sz w:val="18"/>
              </w:rPr>
              <w:t>Complete kitting rows</w:t>
            </w:r>
          </w:p>
        </w:tc>
        <w:tc>
          <w:tcPr>
            <w:tcW w:w="2880" w:type="dxa"/>
            <w:vAlign w:val="center"/>
          </w:tcPr>
          <w:p w14:paraId="2EA60D6A" w14:textId="77777777" w:rsidR="00BE6679" w:rsidRDefault="00000000">
            <w:r>
              <w:rPr>
                <w:sz w:val="18"/>
              </w:rPr>
              <w:t>85</w:t>
            </w:r>
          </w:p>
        </w:tc>
      </w:tr>
      <w:tr w:rsidR="00BE6679" w14:paraId="1388C3CC" w14:textId="77777777">
        <w:trPr>
          <w:jc w:val="center"/>
        </w:trPr>
        <w:tc>
          <w:tcPr>
            <w:tcW w:w="5472" w:type="dxa"/>
            <w:vAlign w:val="center"/>
          </w:tcPr>
          <w:p w14:paraId="22D62FBB" w14:textId="77777777" w:rsidR="00BE6679" w:rsidRDefault="00000000">
            <w:r>
              <w:rPr>
                <w:sz w:val="18"/>
              </w:rPr>
              <w:t>Kitting rows on hold</w:t>
            </w:r>
          </w:p>
        </w:tc>
        <w:tc>
          <w:tcPr>
            <w:tcW w:w="2880" w:type="dxa"/>
            <w:vAlign w:val="center"/>
          </w:tcPr>
          <w:p w14:paraId="0DF1E271" w14:textId="77777777" w:rsidR="00BE6679" w:rsidRDefault="00000000">
            <w:r>
              <w:rPr>
                <w:sz w:val="18"/>
              </w:rPr>
              <w:t>17</w:t>
            </w:r>
          </w:p>
        </w:tc>
      </w:tr>
      <w:tr w:rsidR="00BE6679" w14:paraId="0251C5E9" w14:textId="77777777">
        <w:trPr>
          <w:jc w:val="center"/>
        </w:trPr>
        <w:tc>
          <w:tcPr>
            <w:tcW w:w="5472" w:type="dxa"/>
            <w:vAlign w:val="center"/>
          </w:tcPr>
          <w:p w14:paraId="00CC2C2D" w14:textId="77777777" w:rsidR="00BE6679" w:rsidRDefault="00000000">
            <w:r>
              <w:rPr>
                <w:sz w:val="18"/>
              </w:rPr>
              <w:t>Total kit IDs</w:t>
            </w:r>
          </w:p>
        </w:tc>
        <w:tc>
          <w:tcPr>
            <w:tcW w:w="2880" w:type="dxa"/>
            <w:vAlign w:val="center"/>
          </w:tcPr>
          <w:p w14:paraId="33C75D44" w14:textId="77777777" w:rsidR="00BE6679" w:rsidRDefault="00000000">
            <w:r>
              <w:rPr>
                <w:sz w:val="18"/>
              </w:rPr>
              <w:t>9</w:t>
            </w:r>
          </w:p>
        </w:tc>
      </w:tr>
      <w:tr w:rsidR="00BE6679" w14:paraId="759385A1" w14:textId="77777777">
        <w:trPr>
          <w:jc w:val="center"/>
        </w:trPr>
        <w:tc>
          <w:tcPr>
            <w:tcW w:w="5472" w:type="dxa"/>
            <w:vAlign w:val="center"/>
          </w:tcPr>
          <w:p w14:paraId="16223036" w14:textId="77777777" w:rsidR="00BE6679" w:rsidRDefault="00000000">
            <w:r>
              <w:rPr>
                <w:sz w:val="18"/>
              </w:rPr>
              <w:t>Kit IDs with at least one hold item</w:t>
            </w:r>
          </w:p>
        </w:tc>
        <w:tc>
          <w:tcPr>
            <w:tcW w:w="2880" w:type="dxa"/>
            <w:vAlign w:val="center"/>
          </w:tcPr>
          <w:p w14:paraId="38A03810" w14:textId="77777777" w:rsidR="00BE6679" w:rsidRDefault="00000000">
            <w:r>
              <w:rPr>
                <w:sz w:val="18"/>
              </w:rPr>
              <w:t>8</w:t>
            </w:r>
          </w:p>
        </w:tc>
      </w:tr>
      <w:tr w:rsidR="00BE6679" w14:paraId="2120860B" w14:textId="77777777">
        <w:trPr>
          <w:jc w:val="center"/>
        </w:trPr>
        <w:tc>
          <w:tcPr>
            <w:tcW w:w="5472" w:type="dxa"/>
            <w:vAlign w:val="center"/>
          </w:tcPr>
          <w:p w14:paraId="377A627B" w14:textId="77777777" w:rsidR="00BE6679" w:rsidRDefault="00000000">
            <w:r>
              <w:rPr>
                <w:sz w:val="18"/>
              </w:rPr>
              <w:t>Active shortage rows</w:t>
            </w:r>
          </w:p>
        </w:tc>
        <w:tc>
          <w:tcPr>
            <w:tcW w:w="2880" w:type="dxa"/>
            <w:vAlign w:val="center"/>
          </w:tcPr>
          <w:p w14:paraId="6D20DF39" w14:textId="77777777" w:rsidR="00BE6679" w:rsidRDefault="00000000">
            <w:r>
              <w:rPr>
                <w:sz w:val="18"/>
              </w:rPr>
              <w:t>17</w:t>
            </w:r>
          </w:p>
        </w:tc>
      </w:tr>
      <w:tr w:rsidR="00BE6679" w14:paraId="736C23DC" w14:textId="77777777">
        <w:trPr>
          <w:jc w:val="center"/>
        </w:trPr>
        <w:tc>
          <w:tcPr>
            <w:tcW w:w="5472" w:type="dxa"/>
            <w:vAlign w:val="center"/>
          </w:tcPr>
          <w:p w14:paraId="77C322E4" w14:textId="77777777" w:rsidR="00BE6679" w:rsidRDefault="00000000">
            <w:r>
              <w:rPr>
                <w:sz w:val="18"/>
              </w:rPr>
              <w:t>Line-stopper shortages</w:t>
            </w:r>
          </w:p>
        </w:tc>
        <w:tc>
          <w:tcPr>
            <w:tcW w:w="2880" w:type="dxa"/>
            <w:vAlign w:val="center"/>
          </w:tcPr>
          <w:p w14:paraId="141E8F4C" w14:textId="77777777" w:rsidR="00BE6679" w:rsidRDefault="00000000">
            <w:r>
              <w:rPr>
                <w:sz w:val="18"/>
              </w:rPr>
              <w:t>17</w:t>
            </w:r>
          </w:p>
        </w:tc>
      </w:tr>
      <w:tr w:rsidR="00BE6679" w14:paraId="45D863C8" w14:textId="77777777">
        <w:trPr>
          <w:jc w:val="center"/>
        </w:trPr>
        <w:tc>
          <w:tcPr>
            <w:tcW w:w="5472" w:type="dxa"/>
            <w:vAlign w:val="center"/>
          </w:tcPr>
          <w:p w14:paraId="16A8932E" w14:textId="77777777" w:rsidR="00BE6679" w:rsidRDefault="00000000">
            <w:r>
              <w:rPr>
                <w:sz w:val="18"/>
              </w:rPr>
              <w:t>Total missing quantity</w:t>
            </w:r>
          </w:p>
        </w:tc>
        <w:tc>
          <w:tcPr>
            <w:tcW w:w="2880" w:type="dxa"/>
            <w:vAlign w:val="center"/>
          </w:tcPr>
          <w:p w14:paraId="5C230089" w14:textId="77777777" w:rsidR="00BE6679" w:rsidRDefault="00000000">
            <w:r>
              <w:rPr>
                <w:sz w:val="18"/>
              </w:rPr>
              <w:t>784</w:t>
            </w:r>
          </w:p>
        </w:tc>
      </w:tr>
      <w:tr w:rsidR="00BE6679" w14:paraId="62E21987" w14:textId="77777777">
        <w:trPr>
          <w:jc w:val="center"/>
        </w:trPr>
        <w:tc>
          <w:tcPr>
            <w:tcW w:w="5472" w:type="dxa"/>
            <w:vAlign w:val="center"/>
          </w:tcPr>
          <w:p w14:paraId="1978CB99" w14:textId="77777777" w:rsidR="00BE6679" w:rsidRDefault="00000000">
            <w:r>
              <w:rPr>
                <w:sz w:val="18"/>
              </w:rPr>
              <w:t>Average risk score</w:t>
            </w:r>
          </w:p>
        </w:tc>
        <w:tc>
          <w:tcPr>
            <w:tcW w:w="2880" w:type="dxa"/>
            <w:vAlign w:val="center"/>
          </w:tcPr>
          <w:p w14:paraId="4A275B30" w14:textId="77777777" w:rsidR="00BE6679" w:rsidRDefault="00000000">
            <w:r>
              <w:rPr>
                <w:sz w:val="18"/>
              </w:rPr>
              <w:t>3.09</w:t>
            </w:r>
          </w:p>
        </w:tc>
      </w:tr>
      <w:tr w:rsidR="00BE6679" w14:paraId="44A914F6" w14:textId="77777777">
        <w:trPr>
          <w:jc w:val="center"/>
        </w:trPr>
        <w:tc>
          <w:tcPr>
            <w:tcW w:w="5472" w:type="dxa"/>
            <w:vAlign w:val="center"/>
          </w:tcPr>
          <w:p w14:paraId="16FA28C3" w14:textId="77777777" w:rsidR="00BE6679" w:rsidRDefault="00000000">
            <w:r>
              <w:rPr>
                <w:sz w:val="18"/>
              </w:rPr>
              <w:t>Critical risk components</w:t>
            </w:r>
          </w:p>
        </w:tc>
        <w:tc>
          <w:tcPr>
            <w:tcW w:w="2880" w:type="dxa"/>
            <w:vAlign w:val="center"/>
          </w:tcPr>
          <w:p w14:paraId="15FA76B7" w14:textId="77777777" w:rsidR="00BE6679" w:rsidRDefault="00000000">
            <w:r>
              <w:rPr>
                <w:sz w:val="18"/>
              </w:rPr>
              <w:t>8</w:t>
            </w:r>
          </w:p>
        </w:tc>
      </w:tr>
      <w:tr w:rsidR="00BE6679" w14:paraId="7554C7A2" w14:textId="77777777">
        <w:trPr>
          <w:jc w:val="center"/>
        </w:trPr>
        <w:tc>
          <w:tcPr>
            <w:tcW w:w="5472" w:type="dxa"/>
            <w:vAlign w:val="center"/>
          </w:tcPr>
          <w:p w14:paraId="2595E9FA" w14:textId="77777777" w:rsidR="00BE6679" w:rsidRDefault="00000000">
            <w:r>
              <w:rPr>
                <w:sz w:val="18"/>
              </w:rPr>
              <w:t>High risk components</w:t>
            </w:r>
          </w:p>
        </w:tc>
        <w:tc>
          <w:tcPr>
            <w:tcW w:w="2880" w:type="dxa"/>
            <w:vAlign w:val="center"/>
          </w:tcPr>
          <w:p w14:paraId="033DCFAD" w14:textId="77777777" w:rsidR="00BE6679" w:rsidRDefault="00000000">
            <w:r>
              <w:rPr>
                <w:sz w:val="18"/>
              </w:rPr>
              <w:t>15</w:t>
            </w:r>
          </w:p>
        </w:tc>
      </w:tr>
    </w:tbl>
    <w:p w14:paraId="507B7D00" w14:textId="77777777" w:rsidR="00BE6679" w:rsidRDefault="00000000">
      <w:pPr>
        <w:pStyle w:val="Heading1"/>
      </w:pPr>
      <w:r>
        <w:t>2. Project Background and Business Problem</w:t>
      </w:r>
    </w:p>
    <w:p w14:paraId="2C775007" w14:textId="77777777" w:rsidR="00BE6679" w:rsidRDefault="00000000">
      <w:r>
        <w:t>Electric vehicle production is a complex assembly environment. A finished EV depends on thousands of interactions between engineered components, purchased parts, internal subassemblies, supplier deliveries, warehouse operations, line-side staging, and production schedules. In this type of environment, a single missing part can delay a full assembly stage even when most of the bill of materials is available.</w:t>
      </w:r>
    </w:p>
    <w:p w14:paraId="7845ED03" w14:textId="77777777" w:rsidR="00BE6679" w:rsidRDefault="00000000">
      <w:r>
        <w:t>The business problem modeled in this project is simple: the plant needs to know whether the material required for a 25-vehicle EV build can be picked, kitted, and released to the assembly line. If the answer is no, the team needs to know what is missing, which assembly area is affected, who owns the recovery action, and which shortages carry the highest production risk.</w:t>
      </w:r>
    </w:p>
    <w:p w14:paraId="2DA28F71" w14:textId="77777777" w:rsidR="00BE6679" w:rsidRDefault="00000000">
      <w:r>
        <w:t>The case study moves beyond a static BOM by modeling the operational flow of material readiness. It does this by connecting material requirements, available inventory, kitting results, shortage escalation, and risk scoring into one supply chain readiness dashboard.</w:t>
      </w:r>
    </w:p>
    <w:p w14:paraId="5065A58F" w14:textId="77777777" w:rsidR="00BE6679" w:rsidRDefault="00000000">
      <w:pPr>
        <w:pStyle w:val="Heading2"/>
      </w:pPr>
      <w:r>
        <w:t>Core business questions</w:t>
      </w:r>
    </w:p>
    <w:p w14:paraId="668D5209" w14:textId="77777777" w:rsidR="00BE6679" w:rsidRDefault="00000000">
      <w:pPr>
        <w:pStyle w:val="ListBullet"/>
      </w:pPr>
      <w:r>
        <w:t>What components are required to support a 25-vehicle EV production batch?</w:t>
      </w:r>
    </w:p>
    <w:p w14:paraId="56912379" w14:textId="77777777" w:rsidR="00BE6679" w:rsidRDefault="00000000">
      <w:pPr>
        <w:pStyle w:val="ListBullet"/>
      </w:pPr>
      <w:r>
        <w:lastRenderedPageBreak/>
        <w:t>Which items are purchased externally, internally assembled, or treated as stocked material?</w:t>
      </w:r>
    </w:p>
    <w:p w14:paraId="190AAAA2" w14:textId="77777777" w:rsidR="00BE6679" w:rsidRDefault="00000000">
      <w:pPr>
        <w:pStyle w:val="ListBullet"/>
      </w:pPr>
      <w:r>
        <w:t>Which inventory rows have enough available material to support the batch?</w:t>
      </w:r>
    </w:p>
    <w:p w14:paraId="4940BBE1" w14:textId="77777777" w:rsidR="00BE6679" w:rsidRDefault="00000000">
      <w:pPr>
        <w:pStyle w:val="ListBullet"/>
      </w:pPr>
      <w:r>
        <w:t>Which kits can be released to production and which kits are on hold?</w:t>
      </w:r>
    </w:p>
    <w:p w14:paraId="537474F6" w14:textId="77777777" w:rsidR="00BE6679" w:rsidRDefault="00000000">
      <w:pPr>
        <w:pStyle w:val="ListBullet"/>
      </w:pPr>
      <w:r>
        <w:t>Which missing components are line stoppers?</w:t>
      </w:r>
    </w:p>
    <w:p w14:paraId="35B7F37C" w14:textId="77777777" w:rsidR="00BE6679" w:rsidRDefault="00000000">
      <w:pPr>
        <w:pStyle w:val="ListBullet"/>
      </w:pPr>
      <w:r>
        <w:t>Which owners are responsible for recovery actions?</w:t>
      </w:r>
    </w:p>
    <w:p w14:paraId="6D04A806" w14:textId="77777777" w:rsidR="00BE6679" w:rsidRDefault="00000000">
      <w:pPr>
        <w:pStyle w:val="ListBullet"/>
      </w:pPr>
      <w:r>
        <w:t>Which components carry the highest combined supplier, inventory, substitution, shortage, and line-stopper risk?</w:t>
      </w:r>
    </w:p>
    <w:p w14:paraId="66AECF0F" w14:textId="77777777" w:rsidR="00BE6679" w:rsidRDefault="00000000">
      <w:pPr>
        <w:pStyle w:val="Heading1"/>
      </w:pPr>
      <w:r>
        <w:t>3. Scope, Assumptions, and Data Model</w:t>
      </w:r>
    </w:p>
    <w:p w14:paraId="5B4A6D68" w14:textId="77777777" w:rsidR="00BE6679" w:rsidRDefault="00000000">
      <w:pPr>
        <w:pStyle w:val="Heading2"/>
      </w:pPr>
      <w:r>
        <w:t>Scope</w:t>
      </w:r>
    </w:p>
    <w:p w14:paraId="51540B64" w14:textId="77777777" w:rsidR="00BE6679" w:rsidRDefault="00000000">
      <w:r>
        <w:t>The project focuses on material readiness for a mock electric vehicle assembly process. The model includes major EV systems such as the battery pack, electric drive unit, power electronics and charging system, wiring and control system, chassis and body structure, thermal management system, and suspension/brakes/wheels. The goal is not to recreate a confidential OEM BOM. The goal is to build a realistic learning model that shows how supply chain logic connects to complex assembly operations.</w:t>
      </w:r>
    </w:p>
    <w:p w14:paraId="2045E8A7" w14:textId="77777777" w:rsidR="00BE6679" w:rsidRDefault="00000000">
      <w:pPr>
        <w:pStyle w:val="Heading2"/>
      </w:pPr>
      <w:r>
        <w:t>Main assumptions</w:t>
      </w:r>
    </w:p>
    <w:p w14:paraId="34FB02AB" w14:textId="77777777" w:rsidR="00BE6679" w:rsidRDefault="00000000">
      <w:pPr>
        <w:pStyle w:val="ListBullet"/>
      </w:pPr>
      <w:r>
        <w:t>The production batch size is 25 electric vehicles.</w:t>
      </w:r>
    </w:p>
    <w:p w14:paraId="1CA23636" w14:textId="77777777" w:rsidR="00BE6679" w:rsidRDefault="00000000">
      <w:pPr>
        <w:pStyle w:val="ListBullet"/>
      </w:pPr>
      <w:r>
        <w:t>The workbook uses a simplified EV BOM rather than a full OEM-grade engineering BOM.</w:t>
      </w:r>
    </w:p>
    <w:p w14:paraId="1606722A" w14:textId="77777777" w:rsidR="00BE6679" w:rsidRDefault="00000000">
      <w:pPr>
        <w:pStyle w:val="ListBullet"/>
      </w:pPr>
      <w:r>
        <w:t>The first eight inventory rows are final/summary assembly rows and are not treated as stock-tracked components.</w:t>
      </w:r>
    </w:p>
    <w:p w14:paraId="10565FBF" w14:textId="77777777" w:rsidR="00BE6679" w:rsidRDefault="00000000">
      <w:pPr>
        <w:pStyle w:val="ListBullet"/>
      </w:pPr>
      <w:r>
        <w:t>The kitting tracker includes 102 stock-tracked components, internal subassemblies, consumables, or hardware rows.</w:t>
      </w:r>
    </w:p>
    <w:p w14:paraId="5CA3D57D" w14:textId="77777777" w:rsidR="00BE6679" w:rsidRDefault="00000000">
      <w:pPr>
        <w:pStyle w:val="ListBullet"/>
      </w:pPr>
      <w:r>
        <w:t>A kitting row is marked Complete when the picked quantity equals the required quantity.</w:t>
      </w:r>
    </w:p>
    <w:p w14:paraId="1441F19B" w14:textId="77777777" w:rsidR="00BE6679" w:rsidRDefault="00000000">
      <w:pPr>
        <w:pStyle w:val="ListBullet"/>
      </w:pPr>
      <w:r>
        <w:t>A kitting row is marked Hold when missing quantity is greater than zero.</w:t>
      </w:r>
    </w:p>
    <w:p w14:paraId="40DE8EF1" w14:textId="77777777" w:rsidR="00BE6679" w:rsidRDefault="00000000">
      <w:pPr>
        <w:pStyle w:val="ListBullet"/>
      </w:pPr>
      <w:r>
        <w:t>The shortage tracker includes only rows where Missing Qty is greater than zero.</w:t>
      </w:r>
    </w:p>
    <w:p w14:paraId="351E7FE7" w14:textId="77777777" w:rsidR="00BE6679" w:rsidRDefault="00000000">
      <w:pPr>
        <w:pStyle w:val="ListBullet"/>
      </w:pPr>
      <w:r>
        <w:t>The risk scoring model uses a 1-5 scoring scale and a weighted score, not live supplier performance data.</w:t>
      </w:r>
    </w:p>
    <w:p w14:paraId="6E1D9E47" w14:textId="77777777" w:rsidR="00BE6679" w:rsidRDefault="00000000">
      <w:pPr>
        <w:pStyle w:val="ListBullet"/>
      </w:pPr>
      <w:r>
        <w:t>The Tableau dashboard is intended as an operations review dashboard, not a financial valuation model.</w:t>
      </w:r>
    </w:p>
    <w:p w14:paraId="014DF013" w14:textId="77777777" w:rsidR="00BE6679" w:rsidRDefault="00000000">
      <w:pPr>
        <w:pStyle w:val="Heading2"/>
      </w:pPr>
      <w:r>
        <w:t>Data flow</w:t>
      </w:r>
    </w:p>
    <w:p w14:paraId="25FFBA22" w14:textId="77777777" w:rsidR="00BE6679" w:rsidRDefault="00000000">
      <w:r>
        <w:t>The workbook follows a supply chain logic flow:</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720"/>
        <w:gridCol w:w="2736"/>
        <w:gridCol w:w="6912"/>
      </w:tblGrid>
      <w:tr w:rsidR="00BE6679" w14:paraId="37E8D1F9" w14:textId="77777777">
        <w:trPr>
          <w:jc w:val="center"/>
        </w:trPr>
        <w:tc>
          <w:tcPr>
            <w:tcW w:w="720" w:type="dxa"/>
            <w:shd w:val="clear" w:color="auto" w:fill="1F4E79"/>
            <w:vAlign w:val="center"/>
          </w:tcPr>
          <w:p w14:paraId="5E946ACA" w14:textId="77777777" w:rsidR="00BE6679" w:rsidRDefault="00000000">
            <w:pPr>
              <w:jc w:val="center"/>
            </w:pPr>
            <w:r>
              <w:rPr>
                <w:b/>
                <w:color w:val="FFFFFF"/>
                <w:sz w:val="17"/>
              </w:rPr>
              <w:t>Step</w:t>
            </w:r>
          </w:p>
        </w:tc>
        <w:tc>
          <w:tcPr>
            <w:tcW w:w="2736" w:type="dxa"/>
            <w:shd w:val="clear" w:color="auto" w:fill="1F4E79"/>
            <w:vAlign w:val="center"/>
          </w:tcPr>
          <w:p w14:paraId="7ED1B4D0" w14:textId="77777777" w:rsidR="00BE6679" w:rsidRDefault="00000000">
            <w:pPr>
              <w:jc w:val="center"/>
            </w:pPr>
            <w:r>
              <w:rPr>
                <w:b/>
                <w:color w:val="FFFFFF"/>
                <w:sz w:val="17"/>
              </w:rPr>
              <w:t>Model Layer</w:t>
            </w:r>
          </w:p>
        </w:tc>
        <w:tc>
          <w:tcPr>
            <w:tcW w:w="6912" w:type="dxa"/>
            <w:shd w:val="clear" w:color="auto" w:fill="1F4E79"/>
            <w:vAlign w:val="center"/>
          </w:tcPr>
          <w:p w14:paraId="4E128799" w14:textId="77777777" w:rsidR="00BE6679" w:rsidRDefault="00000000">
            <w:pPr>
              <w:jc w:val="center"/>
            </w:pPr>
            <w:r>
              <w:rPr>
                <w:b/>
                <w:color w:val="FFFFFF"/>
                <w:sz w:val="17"/>
              </w:rPr>
              <w:t>Purpose</w:t>
            </w:r>
          </w:p>
        </w:tc>
      </w:tr>
      <w:tr w:rsidR="00BE6679" w14:paraId="6DCF6086" w14:textId="77777777">
        <w:trPr>
          <w:jc w:val="center"/>
        </w:trPr>
        <w:tc>
          <w:tcPr>
            <w:tcW w:w="720" w:type="dxa"/>
            <w:vAlign w:val="center"/>
          </w:tcPr>
          <w:p w14:paraId="79CC0BAE" w14:textId="77777777" w:rsidR="00BE6679" w:rsidRDefault="00000000">
            <w:r>
              <w:rPr>
                <w:sz w:val="17"/>
              </w:rPr>
              <w:t>1</w:t>
            </w:r>
          </w:p>
        </w:tc>
        <w:tc>
          <w:tcPr>
            <w:tcW w:w="2736" w:type="dxa"/>
            <w:vAlign w:val="center"/>
          </w:tcPr>
          <w:p w14:paraId="23E90454" w14:textId="77777777" w:rsidR="00BE6679" w:rsidRDefault="00000000">
            <w:r>
              <w:rPr>
                <w:sz w:val="17"/>
              </w:rPr>
              <w:t>BOM Master</w:t>
            </w:r>
          </w:p>
        </w:tc>
        <w:tc>
          <w:tcPr>
            <w:tcW w:w="6912" w:type="dxa"/>
            <w:vAlign w:val="center"/>
          </w:tcPr>
          <w:p w14:paraId="3D57D691" w14:textId="77777777" w:rsidR="00BE6679" w:rsidRDefault="00000000">
            <w:r>
              <w:rPr>
                <w:sz w:val="17"/>
              </w:rPr>
              <w:t>Defines the EV component structure, categories, quantities, and assembly grouping.</w:t>
            </w:r>
          </w:p>
        </w:tc>
      </w:tr>
      <w:tr w:rsidR="00BE6679" w14:paraId="690D845B" w14:textId="77777777">
        <w:trPr>
          <w:jc w:val="center"/>
        </w:trPr>
        <w:tc>
          <w:tcPr>
            <w:tcW w:w="720" w:type="dxa"/>
            <w:vAlign w:val="center"/>
          </w:tcPr>
          <w:p w14:paraId="47B6EB71" w14:textId="77777777" w:rsidR="00BE6679" w:rsidRDefault="00000000">
            <w:r>
              <w:rPr>
                <w:sz w:val="17"/>
              </w:rPr>
              <w:t>2</w:t>
            </w:r>
          </w:p>
        </w:tc>
        <w:tc>
          <w:tcPr>
            <w:tcW w:w="2736" w:type="dxa"/>
            <w:vAlign w:val="center"/>
          </w:tcPr>
          <w:p w14:paraId="4F732425" w14:textId="77777777" w:rsidR="00BE6679" w:rsidRDefault="00000000">
            <w:r>
              <w:rPr>
                <w:sz w:val="17"/>
              </w:rPr>
              <w:t>Supplier Master</w:t>
            </w:r>
          </w:p>
        </w:tc>
        <w:tc>
          <w:tcPr>
            <w:tcW w:w="6912" w:type="dxa"/>
            <w:vAlign w:val="center"/>
          </w:tcPr>
          <w:p w14:paraId="0F3E6DF8" w14:textId="77777777" w:rsidR="00BE6679" w:rsidRDefault="00000000">
            <w:r>
              <w:rPr>
                <w:sz w:val="17"/>
              </w:rPr>
              <w:t>Assigns suppliers, regions, source confidence, risk factors, and sourcing strategies.</w:t>
            </w:r>
          </w:p>
        </w:tc>
      </w:tr>
      <w:tr w:rsidR="00BE6679" w14:paraId="5DE1A5C9" w14:textId="77777777">
        <w:trPr>
          <w:jc w:val="center"/>
        </w:trPr>
        <w:tc>
          <w:tcPr>
            <w:tcW w:w="720" w:type="dxa"/>
            <w:vAlign w:val="center"/>
          </w:tcPr>
          <w:p w14:paraId="469B78EA" w14:textId="77777777" w:rsidR="00BE6679" w:rsidRDefault="00000000">
            <w:r>
              <w:rPr>
                <w:sz w:val="17"/>
              </w:rPr>
              <w:t>3</w:t>
            </w:r>
          </w:p>
        </w:tc>
        <w:tc>
          <w:tcPr>
            <w:tcW w:w="2736" w:type="dxa"/>
            <w:vAlign w:val="center"/>
          </w:tcPr>
          <w:p w14:paraId="557A8B63" w14:textId="77777777" w:rsidR="00BE6679" w:rsidRDefault="00000000">
            <w:r>
              <w:rPr>
                <w:sz w:val="17"/>
              </w:rPr>
              <w:t>Inventory Master</w:t>
            </w:r>
          </w:p>
        </w:tc>
        <w:tc>
          <w:tcPr>
            <w:tcW w:w="6912" w:type="dxa"/>
            <w:vAlign w:val="center"/>
          </w:tcPr>
          <w:p w14:paraId="594241C2" w14:textId="77777777" w:rsidR="00BE6679" w:rsidRDefault="00000000">
            <w:r>
              <w:rPr>
                <w:sz w:val="17"/>
              </w:rPr>
              <w:t>Calculates required quantity, available inventory, safety stock, reorder point, shortage quantity, and inventory status.</w:t>
            </w:r>
          </w:p>
        </w:tc>
      </w:tr>
      <w:tr w:rsidR="00BE6679" w14:paraId="4514B10C" w14:textId="77777777">
        <w:trPr>
          <w:jc w:val="center"/>
        </w:trPr>
        <w:tc>
          <w:tcPr>
            <w:tcW w:w="720" w:type="dxa"/>
            <w:vAlign w:val="center"/>
          </w:tcPr>
          <w:p w14:paraId="34A208F4" w14:textId="77777777" w:rsidR="00BE6679" w:rsidRDefault="00000000">
            <w:r>
              <w:rPr>
                <w:sz w:val="17"/>
              </w:rPr>
              <w:t>4</w:t>
            </w:r>
          </w:p>
        </w:tc>
        <w:tc>
          <w:tcPr>
            <w:tcW w:w="2736" w:type="dxa"/>
            <w:vAlign w:val="center"/>
          </w:tcPr>
          <w:p w14:paraId="473E58EC" w14:textId="77777777" w:rsidR="00BE6679" w:rsidRDefault="00000000">
            <w:r>
              <w:rPr>
                <w:sz w:val="17"/>
              </w:rPr>
              <w:t>Kitting Readiness Tracker</w:t>
            </w:r>
          </w:p>
        </w:tc>
        <w:tc>
          <w:tcPr>
            <w:tcW w:w="6912" w:type="dxa"/>
            <w:vAlign w:val="center"/>
          </w:tcPr>
          <w:p w14:paraId="3DE63F3C" w14:textId="77777777" w:rsidR="00BE6679" w:rsidRDefault="00000000">
            <w:r>
              <w:rPr>
                <w:sz w:val="17"/>
              </w:rPr>
              <w:t>Determines whether required material can be picked into production kits.</w:t>
            </w:r>
          </w:p>
        </w:tc>
      </w:tr>
      <w:tr w:rsidR="00BE6679" w14:paraId="7ACC938A" w14:textId="77777777">
        <w:trPr>
          <w:jc w:val="center"/>
        </w:trPr>
        <w:tc>
          <w:tcPr>
            <w:tcW w:w="720" w:type="dxa"/>
            <w:vAlign w:val="center"/>
          </w:tcPr>
          <w:p w14:paraId="45D8E171" w14:textId="77777777" w:rsidR="00BE6679" w:rsidRDefault="00000000">
            <w:r>
              <w:rPr>
                <w:sz w:val="17"/>
              </w:rPr>
              <w:t>5</w:t>
            </w:r>
          </w:p>
        </w:tc>
        <w:tc>
          <w:tcPr>
            <w:tcW w:w="2736" w:type="dxa"/>
            <w:vAlign w:val="center"/>
          </w:tcPr>
          <w:p w14:paraId="2C4D7BDA" w14:textId="77777777" w:rsidR="00BE6679" w:rsidRDefault="00000000">
            <w:r>
              <w:rPr>
                <w:sz w:val="17"/>
              </w:rPr>
              <w:t>Shortage Tracker</w:t>
            </w:r>
          </w:p>
        </w:tc>
        <w:tc>
          <w:tcPr>
            <w:tcW w:w="6912" w:type="dxa"/>
            <w:vAlign w:val="center"/>
          </w:tcPr>
          <w:p w14:paraId="33951ED5" w14:textId="77777777" w:rsidR="00BE6679" w:rsidRDefault="00000000">
            <w:r>
              <w:rPr>
                <w:sz w:val="17"/>
              </w:rPr>
              <w:t>Filters active shortages and assigns severity, root cause, recovery action, owner, and production impact.</w:t>
            </w:r>
          </w:p>
        </w:tc>
      </w:tr>
      <w:tr w:rsidR="00BE6679" w14:paraId="4EC5C6D0" w14:textId="77777777">
        <w:trPr>
          <w:jc w:val="center"/>
        </w:trPr>
        <w:tc>
          <w:tcPr>
            <w:tcW w:w="720" w:type="dxa"/>
            <w:vAlign w:val="center"/>
          </w:tcPr>
          <w:p w14:paraId="1544FDE3" w14:textId="77777777" w:rsidR="00BE6679" w:rsidRDefault="00000000">
            <w:r>
              <w:rPr>
                <w:sz w:val="17"/>
              </w:rPr>
              <w:t>6</w:t>
            </w:r>
          </w:p>
        </w:tc>
        <w:tc>
          <w:tcPr>
            <w:tcW w:w="2736" w:type="dxa"/>
            <w:vAlign w:val="center"/>
          </w:tcPr>
          <w:p w14:paraId="12CC9E65" w14:textId="77777777" w:rsidR="00BE6679" w:rsidRDefault="00000000">
            <w:r>
              <w:rPr>
                <w:sz w:val="17"/>
              </w:rPr>
              <w:t>Risk Scoring Model</w:t>
            </w:r>
          </w:p>
        </w:tc>
        <w:tc>
          <w:tcPr>
            <w:tcW w:w="6912" w:type="dxa"/>
            <w:vAlign w:val="center"/>
          </w:tcPr>
          <w:p w14:paraId="4EE5539E" w14:textId="77777777" w:rsidR="00BE6679" w:rsidRDefault="00000000">
            <w:r>
              <w:rPr>
                <w:sz w:val="17"/>
              </w:rPr>
              <w:t>Scores components using lead time, inventory, supplier, substitution, line-stopper, and shortage risk.</w:t>
            </w:r>
          </w:p>
        </w:tc>
      </w:tr>
      <w:tr w:rsidR="00BE6679" w14:paraId="15060A88" w14:textId="77777777">
        <w:trPr>
          <w:jc w:val="center"/>
        </w:trPr>
        <w:tc>
          <w:tcPr>
            <w:tcW w:w="720" w:type="dxa"/>
            <w:vAlign w:val="center"/>
          </w:tcPr>
          <w:p w14:paraId="1469016B" w14:textId="77777777" w:rsidR="00BE6679" w:rsidRDefault="00000000">
            <w:r>
              <w:rPr>
                <w:sz w:val="17"/>
              </w:rPr>
              <w:t>7</w:t>
            </w:r>
          </w:p>
        </w:tc>
        <w:tc>
          <w:tcPr>
            <w:tcW w:w="2736" w:type="dxa"/>
            <w:vAlign w:val="center"/>
          </w:tcPr>
          <w:p w14:paraId="1B680FE9" w14:textId="77777777" w:rsidR="00BE6679" w:rsidRDefault="00000000">
            <w:r>
              <w:rPr>
                <w:sz w:val="17"/>
              </w:rPr>
              <w:t>Tableau Dashboard</w:t>
            </w:r>
          </w:p>
        </w:tc>
        <w:tc>
          <w:tcPr>
            <w:tcW w:w="6912" w:type="dxa"/>
            <w:vAlign w:val="center"/>
          </w:tcPr>
          <w:p w14:paraId="02370D4E" w14:textId="77777777" w:rsidR="00BE6679" w:rsidRDefault="00000000">
            <w:r>
              <w:rPr>
                <w:sz w:val="17"/>
              </w:rPr>
              <w:t>Visualizes readiness, shortages, risk concentration, and recovery actions.</w:t>
            </w:r>
          </w:p>
        </w:tc>
      </w:tr>
    </w:tbl>
    <w:p w14:paraId="23CEC8CB" w14:textId="77777777" w:rsidR="00BE6679" w:rsidRDefault="00000000">
      <w:pPr>
        <w:pStyle w:val="Heading1"/>
      </w:pPr>
      <w:r>
        <w:t>4. Workbook Architecture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76"/>
        <w:gridCol w:w="1411"/>
        <w:gridCol w:w="6653"/>
      </w:tblGrid>
      <w:tr w:rsidR="00BE6679" w14:paraId="2999CAA6" w14:textId="77777777">
        <w:trPr>
          <w:jc w:val="center"/>
        </w:trPr>
        <w:tc>
          <w:tcPr>
            <w:tcW w:w="2448" w:type="dxa"/>
            <w:shd w:val="clear" w:color="auto" w:fill="1F4E79"/>
            <w:vAlign w:val="center"/>
          </w:tcPr>
          <w:p w14:paraId="4EF9E5DE" w14:textId="77777777" w:rsidR="00BE6679" w:rsidRDefault="00000000">
            <w:pPr>
              <w:jc w:val="center"/>
            </w:pPr>
            <w:r>
              <w:rPr>
                <w:b/>
                <w:color w:val="FFFFFF"/>
                <w:sz w:val="16"/>
              </w:rPr>
              <w:t>Workbook Sheet</w:t>
            </w:r>
          </w:p>
        </w:tc>
        <w:tc>
          <w:tcPr>
            <w:tcW w:w="1440" w:type="dxa"/>
            <w:shd w:val="clear" w:color="auto" w:fill="1F4E79"/>
            <w:vAlign w:val="center"/>
          </w:tcPr>
          <w:p w14:paraId="63F4527C" w14:textId="77777777" w:rsidR="00BE6679" w:rsidRDefault="00000000">
            <w:pPr>
              <w:jc w:val="center"/>
            </w:pPr>
            <w:r>
              <w:rPr>
                <w:b/>
                <w:color w:val="FFFFFF"/>
                <w:sz w:val="16"/>
              </w:rPr>
              <w:t>Approx. Range</w:t>
            </w:r>
          </w:p>
        </w:tc>
        <w:tc>
          <w:tcPr>
            <w:tcW w:w="6912" w:type="dxa"/>
            <w:shd w:val="clear" w:color="auto" w:fill="1F4E79"/>
            <w:vAlign w:val="center"/>
          </w:tcPr>
          <w:p w14:paraId="2F0D3AE9" w14:textId="77777777" w:rsidR="00BE6679" w:rsidRDefault="00000000">
            <w:pPr>
              <w:jc w:val="center"/>
            </w:pPr>
            <w:r>
              <w:rPr>
                <w:b/>
                <w:color w:val="FFFFFF"/>
                <w:sz w:val="16"/>
              </w:rPr>
              <w:t>Role in the Case Study</w:t>
            </w:r>
          </w:p>
        </w:tc>
      </w:tr>
      <w:tr w:rsidR="00BE6679" w14:paraId="127361A2" w14:textId="77777777">
        <w:trPr>
          <w:jc w:val="center"/>
        </w:trPr>
        <w:tc>
          <w:tcPr>
            <w:tcW w:w="2448" w:type="dxa"/>
            <w:vAlign w:val="center"/>
          </w:tcPr>
          <w:p w14:paraId="0BFFF928" w14:textId="77777777" w:rsidR="00BE6679" w:rsidRDefault="00000000">
            <w:r>
              <w:rPr>
                <w:sz w:val="16"/>
              </w:rPr>
              <w:t>Simplified BOM</w:t>
            </w:r>
          </w:p>
        </w:tc>
        <w:tc>
          <w:tcPr>
            <w:tcW w:w="1440" w:type="dxa"/>
            <w:vAlign w:val="center"/>
          </w:tcPr>
          <w:p w14:paraId="76062581" w14:textId="77777777" w:rsidR="00BE6679" w:rsidRDefault="00000000">
            <w:r>
              <w:rPr>
                <w:sz w:val="16"/>
              </w:rPr>
              <w:t>A1:P111</w:t>
            </w:r>
          </w:p>
        </w:tc>
        <w:tc>
          <w:tcPr>
            <w:tcW w:w="6912" w:type="dxa"/>
            <w:vAlign w:val="center"/>
          </w:tcPr>
          <w:p w14:paraId="64D9CBFC" w14:textId="77777777" w:rsidR="00BE6679" w:rsidRDefault="00000000">
            <w:r>
              <w:rPr>
                <w:sz w:val="16"/>
              </w:rPr>
              <w:t>Defines product structure, component/material, quantity per vehicle, category, cost estimates, assembly stage, and criticality.</w:t>
            </w:r>
          </w:p>
        </w:tc>
      </w:tr>
      <w:tr w:rsidR="00BE6679" w14:paraId="708C5439" w14:textId="77777777">
        <w:trPr>
          <w:jc w:val="center"/>
        </w:trPr>
        <w:tc>
          <w:tcPr>
            <w:tcW w:w="2448" w:type="dxa"/>
            <w:vAlign w:val="center"/>
          </w:tcPr>
          <w:p w14:paraId="6F754A95" w14:textId="77777777" w:rsidR="00BE6679" w:rsidRDefault="00000000">
            <w:r>
              <w:rPr>
                <w:sz w:val="16"/>
              </w:rPr>
              <w:t>Supplier Master</w:t>
            </w:r>
          </w:p>
        </w:tc>
        <w:tc>
          <w:tcPr>
            <w:tcW w:w="1440" w:type="dxa"/>
            <w:vAlign w:val="center"/>
          </w:tcPr>
          <w:p w14:paraId="01BB21F4" w14:textId="77777777" w:rsidR="00BE6679" w:rsidRDefault="00000000">
            <w:r>
              <w:rPr>
                <w:sz w:val="16"/>
              </w:rPr>
              <w:t>A1:T101</w:t>
            </w:r>
          </w:p>
        </w:tc>
        <w:tc>
          <w:tcPr>
            <w:tcW w:w="6912" w:type="dxa"/>
            <w:vAlign w:val="center"/>
          </w:tcPr>
          <w:p w14:paraId="03124FCE" w14:textId="77777777" w:rsidR="00BE6679" w:rsidRDefault="00000000">
            <w:r>
              <w:rPr>
                <w:sz w:val="16"/>
              </w:rPr>
              <w:t>Maps buy items to likely supplier names, source confidence, supplier region/country, backup supplier, MOQ, cost, supplier risk, and sourcing strategy.</w:t>
            </w:r>
          </w:p>
        </w:tc>
      </w:tr>
      <w:tr w:rsidR="00BE6679" w14:paraId="6365B4D2" w14:textId="77777777">
        <w:trPr>
          <w:jc w:val="center"/>
        </w:trPr>
        <w:tc>
          <w:tcPr>
            <w:tcW w:w="2448" w:type="dxa"/>
            <w:vAlign w:val="center"/>
          </w:tcPr>
          <w:p w14:paraId="5287FCFF" w14:textId="77777777" w:rsidR="00BE6679" w:rsidRDefault="00000000">
            <w:r>
              <w:rPr>
                <w:sz w:val="16"/>
              </w:rPr>
              <w:t>Inventory Master</w:t>
            </w:r>
          </w:p>
        </w:tc>
        <w:tc>
          <w:tcPr>
            <w:tcW w:w="1440" w:type="dxa"/>
            <w:vAlign w:val="center"/>
          </w:tcPr>
          <w:p w14:paraId="4601A338" w14:textId="77777777" w:rsidR="00BE6679" w:rsidRDefault="00000000">
            <w:r>
              <w:rPr>
                <w:sz w:val="16"/>
              </w:rPr>
              <w:t>A1:R111</w:t>
            </w:r>
          </w:p>
        </w:tc>
        <w:tc>
          <w:tcPr>
            <w:tcW w:w="6912" w:type="dxa"/>
            <w:vAlign w:val="center"/>
          </w:tcPr>
          <w:p w14:paraId="47DF7A5A" w14:textId="77777777" w:rsidR="00BE6679" w:rsidRDefault="00000000">
            <w:r>
              <w:rPr>
                <w:sz w:val="16"/>
              </w:rPr>
              <w:t>Tracks item type, required quantity, inventory, allocation, available inventory, safety stock, reorder point, shortage quantity, inventory status, and lot/serial tracking.</w:t>
            </w:r>
          </w:p>
        </w:tc>
      </w:tr>
      <w:tr w:rsidR="00BE6679" w14:paraId="19CBFE10" w14:textId="77777777">
        <w:trPr>
          <w:jc w:val="center"/>
        </w:trPr>
        <w:tc>
          <w:tcPr>
            <w:tcW w:w="2448" w:type="dxa"/>
            <w:vAlign w:val="center"/>
          </w:tcPr>
          <w:p w14:paraId="4FD6CC3B" w14:textId="77777777" w:rsidR="00BE6679" w:rsidRDefault="00000000">
            <w:r>
              <w:rPr>
                <w:sz w:val="16"/>
              </w:rPr>
              <w:lastRenderedPageBreak/>
              <w:t>Kitting Readiness Tracker</w:t>
            </w:r>
          </w:p>
        </w:tc>
        <w:tc>
          <w:tcPr>
            <w:tcW w:w="1440" w:type="dxa"/>
            <w:vAlign w:val="center"/>
          </w:tcPr>
          <w:p w14:paraId="7E65DB81" w14:textId="77777777" w:rsidR="00BE6679" w:rsidRDefault="00000000">
            <w:r>
              <w:rPr>
                <w:sz w:val="16"/>
              </w:rPr>
              <w:t>A1:N103</w:t>
            </w:r>
          </w:p>
        </w:tc>
        <w:tc>
          <w:tcPr>
            <w:tcW w:w="6912" w:type="dxa"/>
            <w:vAlign w:val="center"/>
          </w:tcPr>
          <w:p w14:paraId="24A2EF88" w14:textId="77777777" w:rsidR="00BE6679" w:rsidRDefault="00000000">
            <w:r>
              <w:rPr>
                <w:sz w:val="16"/>
              </w:rPr>
              <w:t>Converts inventory availability into kit-level production readiness for 102 tracked rows.</w:t>
            </w:r>
          </w:p>
        </w:tc>
      </w:tr>
      <w:tr w:rsidR="00BE6679" w14:paraId="0151916F" w14:textId="77777777">
        <w:trPr>
          <w:jc w:val="center"/>
        </w:trPr>
        <w:tc>
          <w:tcPr>
            <w:tcW w:w="2448" w:type="dxa"/>
            <w:vAlign w:val="center"/>
          </w:tcPr>
          <w:p w14:paraId="41DE747E" w14:textId="77777777" w:rsidR="00BE6679" w:rsidRDefault="00000000">
            <w:r>
              <w:rPr>
                <w:sz w:val="16"/>
              </w:rPr>
              <w:t>Shortage Tracker</w:t>
            </w:r>
          </w:p>
        </w:tc>
        <w:tc>
          <w:tcPr>
            <w:tcW w:w="1440" w:type="dxa"/>
            <w:vAlign w:val="center"/>
          </w:tcPr>
          <w:p w14:paraId="0E27E6F5" w14:textId="77777777" w:rsidR="00BE6679" w:rsidRDefault="00000000">
            <w:r>
              <w:rPr>
                <w:sz w:val="16"/>
              </w:rPr>
              <w:t>A1:S22</w:t>
            </w:r>
          </w:p>
        </w:tc>
        <w:tc>
          <w:tcPr>
            <w:tcW w:w="6912" w:type="dxa"/>
            <w:vAlign w:val="center"/>
          </w:tcPr>
          <w:p w14:paraId="2BD40F09" w14:textId="77777777" w:rsidR="00BE6679" w:rsidRDefault="00000000">
            <w:r>
              <w:rPr>
                <w:sz w:val="16"/>
              </w:rPr>
              <w:t>Creates an action tracker for the 17 active shortage rows.</w:t>
            </w:r>
          </w:p>
        </w:tc>
      </w:tr>
      <w:tr w:rsidR="00BE6679" w14:paraId="5BA339E6" w14:textId="77777777">
        <w:trPr>
          <w:jc w:val="center"/>
        </w:trPr>
        <w:tc>
          <w:tcPr>
            <w:tcW w:w="2448" w:type="dxa"/>
            <w:vAlign w:val="center"/>
          </w:tcPr>
          <w:p w14:paraId="3144F58A" w14:textId="77777777" w:rsidR="00BE6679" w:rsidRDefault="00000000">
            <w:r>
              <w:rPr>
                <w:sz w:val="16"/>
              </w:rPr>
              <w:t>Risk Scoring Model</w:t>
            </w:r>
          </w:p>
        </w:tc>
        <w:tc>
          <w:tcPr>
            <w:tcW w:w="1440" w:type="dxa"/>
            <w:vAlign w:val="center"/>
          </w:tcPr>
          <w:p w14:paraId="3D8C7B09" w14:textId="77777777" w:rsidR="00BE6679" w:rsidRDefault="00000000">
            <w:r>
              <w:rPr>
                <w:sz w:val="16"/>
              </w:rPr>
              <w:t>A1:M103</w:t>
            </w:r>
          </w:p>
        </w:tc>
        <w:tc>
          <w:tcPr>
            <w:tcW w:w="6912" w:type="dxa"/>
            <w:vAlign w:val="center"/>
          </w:tcPr>
          <w:p w14:paraId="5158EDAF" w14:textId="77777777" w:rsidR="00BE6679" w:rsidRDefault="00000000">
            <w:r>
              <w:rPr>
                <w:sz w:val="16"/>
              </w:rPr>
              <w:t>Calculates component risk using weighted scoring across six risk dimensions.</w:t>
            </w:r>
          </w:p>
        </w:tc>
      </w:tr>
    </w:tbl>
    <w:p w14:paraId="1FF118E7" w14:textId="77777777" w:rsidR="00BE6679" w:rsidRDefault="00000000">
      <w:r>
        <w:t>The workbook is designed as a layered model. Each sheet has a specific operational purpose. The BOM defines what is needed. The supplier master explains where components come from. The inventory master determines what is physically available. The kitting tracker determines whether assembly kits can be released. The shortage tracker explains what must be fixed. The risk scoring model prioritizes which issues require management attention.</w:t>
      </w:r>
    </w:p>
    <w:p w14:paraId="7F55226B" w14:textId="77777777" w:rsidR="00BE6679" w:rsidRDefault="00000000">
      <w:pPr>
        <w:pStyle w:val="Heading1"/>
      </w:pPr>
      <w:r>
        <w:t>5. Methodology by Sheet</w:t>
      </w:r>
    </w:p>
    <w:p w14:paraId="00164E2C" w14:textId="77777777" w:rsidR="00BE6679" w:rsidRDefault="00000000">
      <w:pPr>
        <w:pStyle w:val="Heading2"/>
      </w:pPr>
      <w:r>
        <w:t>5.1 Simplified BOM</w:t>
      </w:r>
    </w:p>
    <w:p w14:paraId="72C1A5A7" w14:textId="77777777" w:rsidR="00BE6679" w:rsidRDefault="00000000">
      <w:r>
        <w:t>The Simplified BOM is the foundation of the project. It organizes the vehicle into major assemblies and component rows. The major assemblies include the Battery Pack System, Electric Drive Unit, Power Electronics and Charging System, Wiring and Control System, Chassis and Body Structure, Thermal Management System, and Suspension, Brakes, and Wheels.</w:t>
      </w:r>
    </w:p>
    <w:p w14:paraId="09FCF64D" w14:textId="77777777" w:rsidR="00BE6679" w:rsidRDefault="00000000">
      <w:r>
        <w:t>The BOM is not only a cost list. In a manufacturing logistics context, the BOM is the demand signal that drives material planning. Qty per Vehicle determines how many units of each part are needed for the planned production batch.</w:t>
      </w:r>
    </w:p>
    <w:p w14:paraId="4881A809" w14:textId="77777777" w:rsidR="00BE6679" w:rsidRDefault="00000000">
      <w:pPr>
        <w:pStyle w:val="Heading3"/>
      </w:pPr>
      <w:r>
        <w:t>BOM logic used</w:t>
      </w:r>
    </w:p>
    <w:p w14:paraId="311846B9" w14:textId="77777777" w:rsidR="00BE6679" w:rsidRDefault="00000000">
      <w:pPr>
        <w:pStyle w:val="ListBullet"/>
      </w:pPr>
      <w:r>
        <w:t>Major Assembly groups components into EV systems.</w:t>
      </w:r>
    </w:p>
    <w:p w14:paraId="0B5DFECD" w14:textId="77777777" w:rsidR="00BE6679" w:rsidRDefault="00000000">
      <w:pPr>
        <w:pStyle w:val="ListBullet"/>
      </w:pPr>
      <w:r>
        <w:t>Qty per Vehicle creates the demand basis for a production batch.</w:t>
      </w:r>
    </w:p>
    <w:p w14:paraId="3004BEEA" w14:textId="77777777" w:rsidR="00BE6679" w:rsidRDefault="00000000">
      <w:pPr>
        <w:pStyle w:val="ListBullet"/>
      </w:pPr>
      <w:r>
        <w:t>Make/Buy and item type separate internally assembled items from purchased parts.</w:t>
      </w:r>
    </w:p>
    <w:p w14:paraId="411CD293" w14:textId="77777777" w:rsidR="00BE6679" w:rsidRDefault="00000000">
      <w:pPr>
        <w:pStyle w:val="ListBullet"/>
      </w:pPr>
      <w:r>
        <w:t>Assembly stage connects components to production flow.</w:t>
      </w:r>
    </w:p>
    <w:p w14:paraId="09C73AC1" w14:textId="77777777" w:rsidR="00BE6679" w:rsidRDefault="00000000">
      <w:pPr>
        <w:pStyle w:val="ListBullet"/>
      </w:pPr>
      <w:r>
        <w:t>Criticality supports prioritization when shortages occur.</w:t>
      </w:r>
    </w:p>
    <w:p w14:paraId="3B25C06D" w14:textId="77777777" w:rsidR="00BE6679" w:rsidRDefault="00000000">
      <w:pPr>
        <w:pStyle w:val="Heading2"/>
      </w:pPr>
      <w:r>
        <w:t>5.2 Supplier Master</w:t>
      </w:r>
    </w:p>
    <w:p w14:paraId="3253E5EC" w14:textId="77777777" w:rsidR="00BE6679" w:rsidRDefault="00000000">
      <w:r>
        <w:t>The Supplier Master converts the component list into a sourcing view. Each component is assigned a supplier, source confidence level, supplier region, country, backup supplier, lead time estimate, minimum order quantity, risk factors, and sourcing strategy. This creates the supplier-side context needed to understand which components are exposed to delivery risk, capacity risk, sourcing risk, or substitution difficulty.</w:t>
      </w:r>
    </w:p>
    <w:p w14:paraId="57A85DC8" w14:textId="77777777" w:rsidR="00BE6679" w:rsidRDefault="00000000">
      <w:r>
        <w:t>Supplier Master rows are intentionally separated from the BOM. This is better modeling practice because a BOM should describe product structure, while a supplier master should describe sourcing relationships and vendor risk.</w:t>
      </w:r>
    </w:p>
    <w:p w14:paraId="7122B3B2" w14:textId="77777777" w:rsidR="00BE6679" w:rsidRDefault="00000000">
      <w:pPr>
        <w:pStyle w:val="Heading3"/>
      </w:pPr>
      <w:r>
        <w:t>Supplier Master fields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04"/>
        <w:gridCol w:w="3168"/>
        <w:gridCol w:w="4896"/>
      </w:tblGrid>
      <w:tr w:rsidR="00BE6679" w14:paraId="4CBB8075" w14:textId="77777777">
        <w:trPr>
          <w:jc w:val="center"/>
        </w:trPr>
        <w:tc>
          <w:tcPr>
            <w:tcW w:w="2304" w:type="dxa"/>
            <w:shd w:val="clear" w:color="auto" w:fill="1F4E79"/>
            <w:vAlign w:val="center"/>
          </w:tcPr>
          <w:p w14:paraId="5B549F09" w14:textId="77777777" w:rsidR="00BE6679" w:rsidRDefault="00000000">
            <w:pPr>
              <w:jc w:val="center"/>
            </w:pPr>
            <w:r>
              <w:rPr>
                <w:b/>
                <w:color w:val="FFFFFF"/>
                <w:sz w:val="17"/>
              </w:rPr>
              <w:t>Field Group</w:t>
            </w:r>
          </w:p>
        </w:tc>
        <w:tc>
          <w:tcPr>
            <w:tcW w:w="3168" w:type="dxa"/>
            <w:shd w:val="clear" w:color="auto" w:fill="1F4E79"/>
            <w:vAlign w:val="center"/>
          </w:tcPr>
          <w:p w14:paraId="58660159" w14:textId="77777777" w:rsidR="00BE6679" w:rsidRDefault="00000000">
            <w:pPr>
              <w:jc w:val="center"/>
            </w:pPr>
            <w:r>
              <w:rPr>
                <w:b/>
                <w:color w:val="FFFFFF"/>
                <w:sz w:val="17"/>
              </w:rPr>
              <w:t>Examples</w:t>
            </w:r>
          </w:p>
        </w:tc>
        <w:tc>
          <w:tcPr>
            <w:tcW w:w="4896" w:type="dxa"/>
            <w:shd w:val="clear" w:color="auto" w:fill="1F4E79"/>
            <w:vAlign w:val="center"/>
          </w:tcPr>
          <w:p w14:paraId="5C4E8E72" w14:textId="77777777" w:rsidR="00BE6679" w:rsidRDefault="00000000">
            <w:pPr>
              <w:jc w:val="center"/>
            </w:pPr>
            <w:r>
              <w:rPr>
                <w:b/>
                <w:color w:val="FFFFFF"/>
                <w:sz w:val="17"/>
              </w:rPr>
              <w:t>Purpose</w:t>
            </w:r>
          </w:p>
        </w:tc>
      </w:tr>
      <w:tr w:rsidR="00BE6679" w14:paraId="70736825" w14:textId="77777777">
        <w:trPr>
          <w:jc w:val="center"/>
        </w:trPr>
        <w:tc>
          <w:tcPr>
            <w:tcW w:w="2304" w:type="dxa"/>
            <w:vAlign w:val="center"/>
          </w:tcPr>
          <w:p w14:paraId="503BE890" w14:textId="77777777" w:rsidR="00BE6679" w:rsidRDefault="00000000">
            <w:r>
              <w:rPr>
                <w:sz w:val="17"/>
              </w:rPr>
              <w:t>Supplier identity</w:t>
            </w:r>
          </w:p>
        </w:tc>
        <w:tc>
          <w:tcPr>
            <w:tcW w:w="3168" w:type="dxa"/>
            <w:vAlign w:val="center"/>
          </w:tcPr>
          <w:p w14:paraId="2555B0E9" w14:textId="77777777" w:rsidR="00BE6679" w:rsidRDefault="00000000">
            <w:r>
              <w:rPr>
                <w:sz w:val="17"/>
              </w:rPr>
              <w:t>Supplier ID, Supplier Name, Country, Region</w:t>
            </w:r>
          </w:p>
        </w:tc>
        <w:tc>
          <w:tcPr>
            <w:tcW w:w="4896" w:type="dxa"/>
            <w:vAlign w:val="center"/>
          </w:tcPr>
          <w:p w14:paraId="637090E4" w14:textId="77777777" w:rsidR="00BE6679" w:rsidRDefault="00000000">
            <w:r>
              <w:rPr>
                <w:sz w:val="17"/>
              </w:rPr>
              <w:t>Identifies source of supply and supplier geography.</w:t>
            </w:r>
          </w:p>
        </w:tc>
      </w:tr>
      <w:tr w:rsidR="00BE6679" w14:paraId="03C7F73F" w14:textId="77777777">
        <w:trPr>
          <w:jc w:val="center"/>
        </w:trPr>
        <w:tc>
          <w:tcPr>
            <w:tcW w:w="2304" w:type="dxa"/>
            <w:vAlign w:val="center"/>
          </w:tcPr>
          <w:p w14:paraId="166F542C" w14:textId="77777777" w:rsidR="00BE6679" w:rsidRDefault="00000000">
            <w:r>
              <w:rPr>
                <w:sz w:val="17"/>
              </w:rPr>
              <w:t>Sourcing confidence</w:t>
            </w:r>
          </w:p>
        </w:tc>
        <w:tc>
          <w:tcPr>
            <w:tcW w:w="3168" w:type="dxa"/>
            <w:vAlign w:val="center"/>
          </w:tcPr>
          <w:p w14:paraId="47FCD1B5" w14:textId="77777777" w:rsidR="00BE6679" w:rsidRDefault="00000000">
            <w:r>
              <w:rPr>
                <w:sz w:val="17"/>
              </w:rPr>
              <w:t>Source Confidence, Primary/Backup, Backup Supplier</w:t>
            </w:r>
          </w:p>
        </w:tc>
        <w:tc>
          <w:tcPr>
            <w:tcW w:w="4896" w:type="dxa"/>
            <w:vAlign w:val="center"/>
          </w:tcPr>
          <w:p w14:paraId="4905EFA9" w14:textId="77777777" w:rsidR="00BE6679" w:rsidRDefault="00000000">
            <w:r>
              <w:rPr>
                <w:sz w:val="17"/>
              </w:rPr>
              <w:t>Shows how reliable the sourcing assumption is.</w:t>
            </w:r>
          </w:p>
        </w:tc>
      </w:tr>
      <w:tr w:rsidR="00BE6679" w14:paraId="58CFAF67" w14:textId="77777777">
        <w:trPr>
          <w:jc w:val="center"/>
        </w:trPr>
        <w:tc>
          <w:tcPr>
            <w:tcW w:w="2304" w:type="dxa"/>
            <w:vAlign w:val="center"/>
          </w:tcPr>
          <w:p w14:paraId="2964DEFD" w14:textId="77777777" w:rsidR="00BE6679" w:rsidRDefault="00000000">
            <w:r>
              <w:rPr>
                <w:sz w:val="17"/>
              </w:rPr>
              <w:t>Commercial and supply factors</w:t>
            </w:r>
          </w:p>
        </w:tc>
        <w:tc>
          <w:tcPr>
            <w:tcW w:w="3168" w:type="dxa"/>
            <w:vAlign w:val="center"/>
          </w:tcPr>
          <w:p w14:paraId="1DCB651B" w14:textId="77777777" w:rsidR="00BE6679" w:rsidRDefault="00000000">
            <w:r>
              <w:rPr>
                <w:sz w:val="17"/>
              </w:rPr>
              <w:t>Lead Time, MOQ, Unit Cost</w:t>
            </w:r>
          </w:p>
        </w:tc>
        <w:tc>
          <w:tcPr>
            <w:tcW w:w="4896" w:type="dxa"/>
            <w:vAlign w:val="center"/>
          </w:tcPr>
          <w:p w14:paraId="1EF28471" w14:textId="77777777" w:rsidR="00BE6679" w:rsidRDefault="00000000">
            <w:r>
              <w:rPr>
                <w:sz w:val="17"/>
              </w:rPr>
              <w:t>Supports planning and procurement decisions.</w:t>
            </w:r>
          </w:p>
        </w:tc>
      </w:tr>
      <w:tr w:rsidR="00BE6679" w14:paraId="7C55D26A" w14:textId="77777777">
        <w:trPr>
          <w:jc w:val="center"/>
        </w:trPr>
        <w:tc>
          <w:tcPr>
            <w:tcW w:w="2304" w:type="dxa"/>
            <w:vAlign w:val="center"/>
          </w:tcPr>
          <w:p w14:paraId="3288DFC8" w14:textId="77777777" w:rsidR="00BE6679" w:rsidRDefault="00000000">
            <w:r>
              <w:rPr>
                <w:sz w:val="17"/>
              </w:rPr>
              <w:t>Risk factors</w:t>
            </w:r>
          </w:p>
        </w:tc>
        <w:tc>
          <w:tcPr>
            <w:tcW w:w="3168" w:type="dxa"/>
            <w:vAlign w:val="center"/>
          </w:tcPr>
          <w:p w14:paraId="47FDBB92" w14:textId="77777777" w:rsidR="00BE6679" w:rsidRDefault="00000000">
            <w:r>
              <w:rPr>
                <w:sz w:val="17"/>
              </w:rPr>
              <w:t>Reliability, Quality, Cost, Geopolitical, Substitution Difficulty</w:t>
            </w:r>
          </w:p>
        </w:tc>
        <w:tc>
          <w:tcPr>
            <w:tcW w:w="4896" w:type="dxa"/>
            <w:vAlign w:val="center"/>
          </w:tcPr>
          <w:p w14:paraId="6C11A78E" w14:textId="77777777" w:rsidR="00BE6679" w:rsidRDefault="00000000">
            <w:r>
              <w:rPr>
                <w:sz w:val="17"/>
              </w:rPr>
              <w:t>Supports supplier risk scoring.</w:t>
            </w:r>
          </w:p>
        </w:tc>
      </w:tr>
      <w:tr w:rsidR="00BE6679" w14:paraId="2796164D" w14:textId="77777777">
        <w:trPr>
          <w:jc w:val="center"/>
        </w:trPr>
        <w:tc>
          <w:tcPr>
            <w:tcW w:w="2304" w:type="dxa"/>
            <w:vAlign w:val="center"/>
          </w:tcPr>
          <w:p w14:paraId="03763901" w14:textId="77777777" w:rsidR="00BE6679" w:rsidRDefault="00000000">
            <w:r>
              <w:rPr>
                <w:sz w:val="17"/>
              </w:rPr>
              <w:t>Strategy</w:t>
            </w:r>
          </w:p>
        </w:tc>
        <w:tc>
          <w:tcPr>
            <w:tcW w:w="3168" w:type="dxa"/>
            <w:vAlign w:val="center"/>
          </w:tcPr>
          <w:p w14:paraId="69757EA7" w14:textId="77777777" w:rsidR="00BE6679" w:rsidRDefault="00000000">
            <w:r>
              <w:rPr>
                <w:sz w:val="17"/>
              </w:rPr>
              <w:t>Single source, dual source, validation required</w:t>
            </w:r>
          </w:p>
        </w:tc>
        <w:tc>
          <w:tcPr>
            <w:tcW w:w="4896" w:type="dxa"/>
            <w:vAlign w:val="center"/>
          </w:tcPr>
          <w:p w14:paraId="5B88BBB6" w14:textId="77777777" w:rsidR="00BE6679" w:rsidRDefault="00000000">
            <w:r>
              <w:rPr>
                <w:sz w:val="17"/>
              </w:rPr>
              <w:t>Turns supplier information into an action recommendation.</w:t>
            </w:r>
          </w:p>
        </w:tc>
      </w:tr>
    </w:tbl>
    <w:p w14:paraId="43E25200" w14:textId="77777777" w:rsidR="00BE6679" w:rsidRDefault="00000000">
      <w:pPr>
        <w:pStyle w:val="Heading2"/>
      </w:pPr>
      <w:r>
        <w:t>5.3 Inventory Master</w:t>
      </w:r>
    </w:p>
    <w:p w14:paraId="5C70B585" w14:textId="77777777" w:rsidR="00BE6679" w:rsidRDefault="00000000">
      <w:r>
        <w:t>The Inventory Master tests whether enough material exists to support the 25-vehicle build. It tracks required quantity, current inventory, allocated inventory, available inventory, safety stock, reorder point, shortage quantity, inventory status, and lot/serial tracking requirements. This sheet is where the project shifts from product structure to operational readiness.</w:t>
      </w:r>
    </w:p>
    <w:p w14:paraId="6AF0A241" w14:textId="77777777" w:rsidR="00BE6679" w:rsidRDefault="00000000">
      <w:pPr>
        <w:pStyle w:val="Heading3"/>
      </w:pPr>
      <w:r>
        <w:lastRenderedPageBreak/>
        <w:t>Inventory formulas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76"/>
        <w:gridCol w:w="3432"/>
        <w:gridCol w:w="4432"/>
      </w:tblGrid>
      <w:tr w:rsidR="00BE6679" w14:paraId="49A39EDC" w14:textId="77777777">
        <w:trPr>
          <w:jc w:val="center"/>
        </w:trPr>
        <w:tc>
          <w:tcPr>
            <w:tcW w:w="2592" w:type="dxa"/>
            <w:shd w:val="clear" w:color="auto" w:fill="1F4E79"/>
            <w:vAlign w:val="center"/>
          </w:tcPr>
          <w:p w14:paraId="2C8D89E1" w14:textId="77777777" w:rsidR="00BE6679" w:rsidRDefault="00000000">
            <w:pPr>
              <w:jc w:val="center"/>
            </w:pPr>
            <w:r>
              <w:rPr>
                <w:b/>
                <w:color w:val="FFFFFF"/>
                <w:sz w:val="17"/>
              </w:rPr>
              <w:t>Inventory Field</w:t>
            </w:r>
          </w:p>
        </w:tc>
        <w:tc>
          <w:tcPr>
            <w:tcW w:w="3456" w:type="dxa"/>
            <w:shd w:val="clear" w:color="auto" w:fill="1F4E79"/>
            <w:vAlign w:val="center"/>
          </w:tcPr>
          <w:p w14:paraId="4CEF56BA" w14:textId="77777777" w:rsidR="00BE6679" w:rsidRDefault="00000000">
            <w:pPr>
              <w:jc w:val="center"/>
            </w:pPr>
            <w:r>
              <w:rPr>
                <w:b/>
                <w:color w:val="FFFFFF"/>
                <w:sz w:val="17"/>
              </w:rPr>
              <w:t>Logic</w:t>
            </w:r>
          </w:p>
        </w:tc>
        <w:tc>
          <w:tcPr>
            <w:tcW w:w="4464" w:type="dxa"/>
            <w:shd w:val="clear" w:color="auto" w:fill="1F4E79"/>
            <w:vAlign w:val="center"/>
          </w:tcPr>
          <w:p w14:paraId="14DEFD2F" w14:textId="77777777" w:rsidR="00BE6679" w:rsidRDefault="00000000">
            <w:pPr>
              <w:jc w:val="center"/>
            </w:pPr>
            <w:r>
              <w:rPr>
                <w:b/>
                <w:color w:val="FFFFFF"/>
                <w:sz w:val="17"/>
              </w:rPr>
              <w:t>Meaning</w:t>
            </w:r>
          </w:p>
        </w:tc>
      </w:tr>
      <w:tr w:rsidR="00BE6679" w14:paraId="06983D03" w14:textId="77777777">
        <w:trPr>
          <w:jc w:val="center"/>
        </w:trPr>
        <w:tc>
          <w:tcPr>
            <w:tcW w:w="2592" w:type="dxa"/>
            <w:vAlign w:val="center"/>
          </w:tcPr>
          <w:p w14:paraId="25122CE6" w14:textId="77777777" w:rsidR="00BE6679" w:rsidRDefault="00000000">
            <w:r>
              <w:rPr>
                <w:sz w:val="17"/>
              </w:rPr>
              <w:t>Required Qty</w:t>
            </w:r>
          </w:p>
        </w:tc>
        <w:tc>
          <w:tcPr>
            <w:tcW w:w="3456" w:type="dxa"/>
            <w:vAlign w:val="center"/>
          </w:tcPr>
          <w:p w14:paraId="45513844" w14:textId="77777777" w:rsidR="00BE6679" w:rsidRDefault="00000000">
            <w:r>
              <w:rPr>
                <w:sz w:val="17"/>
              </w:rPr>
              <w:t>Qty per Vehicle x Planned Production Qty</w:t>
            </w:r>
          </w:p>
        </w:tc>
        <w:tc>
          <w:tcPr>
            <w:tcW w:w="4464" w:type="dxa"/>
            <w:vAlign w:val="center"/>
          </w:tcPr>
          <w:p w14:paraId="57E851D5" w14:textId="77777777" w:rsidR="00BE6679" w:rsidRDefault="00000000">
            <w:r>
              <w:rPr>
                <w:sz w:val="17"/>
              </w:rPr>
              <w:t>Calculates demand for the 25-vehicle batch.</w:t>
            </w:r>
          </w:p>
        </w:tc>
      </w:tr>
      <w:tr w:rsidR="00BE6679" w14:paraId="1C42FB8E" w14:textId="77777777">
        <w:trPr>
          <w:jc w:val="center"/>
        </w:trPr>
        <w:tc>
          <w:tcPr>
            <w:tcW w:w="2592" w:type="dxa"/>
            <w:vAlign w:val="center"/>
          </w:tcPr>
          <w:p w14:paraId="19694D65" w14:textId="77777777" w:rsidR="00BE6679" w:rsidRDefault="00000000">
            <w:r>
              <w:rPr>
                <w:sz w:val="17"/>
              </w:rPr>
              <w:t>Available Inventory</w:t>
            </w:r>
          </w:p>
        </w:tc>
        <w:tc>
          <w:tcPr>
            <w:tcW w:w="3456" w:type="dxa"/>
            <w:vAlign w:val="center"/>
          </w:tcPr>
          <w:p w14:paraId="77CAE318" w14:textId="77777777" w:rsidR="00BE6679" w:rsidRDefault="00000000">
            <w:r>
              <w:rPr>
                <w:sz w:val="17"/>
              </w:rPr>
              <w:t>Current Inventory - Allocated Inventory</w:t>
            </w:r>
          </w:p>
        </w:tc>
        <w:tc>
          <w:tcPr>
            <w:tcW w:w="4464" w:type="dxa"/>
            <w:vAlign w:val="center"/>
          </w:tcPr>
          <w:p w14:paraId="3D7713E5" w14:textId="77777777" w:rsidR="00BE6679" w:rsidRDefault="00000000">
            <w:r>
              <w:rPr>
                <w:sz w:val="17"/>
              </w:rPr>
              <w:t>Shows stock that can actually be used for this build.</w:t>
            </w:r>
          </w:p>
        </w:tc>
      </w:tr>
      <w:tr w:rsidR="00BE6679" w14:paraId="6FDADC87" w14:textId="77777777">
        <w:trPr>
          <w:jc w:val="center"/>
        </w:trPr>
        <w:tc>
          <w:tcPr>
            <w:tcW w:w="2592" w:type="dxa"/>
            <w:vAlign w:val="center"/>
          </w:tcPr>
          <w:p w14:paraId="50B93560" w14:textId="77777777" w:rsidR="00BE6679" w:rsidRDefault="00000000">
            <w:r>
              <w:rPr>
                <w:sz w:val="17"/>
              </w:rPr>
              <w:t>Safety Stock</w:t>
            </w:r>
          </w:p>
        </w:tc>
        <w:tc>
          <w:tcPr>
            <w:tcW w:w="3456" w:type="dxa"/>
            <w:vAlign w:val="center"/>
          </w:tcPr>
          <w:p w14:paraId="6C4185F4" w14:textId="77777777" w:rsidR="00BE6679" w:rsidRDefault="00000000">
            <w:r>
              <w:rPr>
                <w:sz w:val="17"/>
              </w:rPr>
              <w:t>20% of Required Qty</w:t>
            </w:r>
          </w:p>
        </w:tc>
        <w:tc>
          <w:tcPr>
            <w:tcW w:w="4464" w:type="dxa"/>
            <w:vAlign w:val="center"/>
          </w:tcPr>
          <w:p w14:paraId="28BCD8EE" w14:textId="77777777" w:rsidR="00BE6679" w:rsidRDefault="00000000">
            <w:r>
              <w:rPr>
                <w:sz w:val="17"/>
              </w:rPr>
              <w:t>Creates a simple buffer for production protection.</w:t>
            </w:r>
          </w:p>
        </w:tc>
      </w:tr>
      <w:tr w:rsidR="00BE6679" w14:paraId="7B5A901B" w14:textId="77777777">
        <w:trPr>
          <w:jc w:val="center"/>
        </w:trPr>
        <w:tc>
          <w:tcPr>
            <w:tcW w:w="2592" w:type="dxa"/>
            <w:vAlign w:val="center"/>
          </w:tcPr>
          <w:p w14:paraId="3A4B1E7B" w14:textId="77777777" w:rsidR="00BE6679" w:rsidRDefault="00000000">
            <w:r>
              <w:rPr>
                <w:sz w:val="17"/>
              </w:rPr>
              <w:t>Reorder Point</w:t>
            </w:r>
          </w:p>
        </w:tc>
        <w:tc>
          <w:tcPr>
            <w:tcW w:w="3456" w:type="dxa"/>
            <w:vAlign w:val="center"/>
          </w:tcPr>
          <w:p w14:paraId="6EDD1CB0" w14:textId="77777777" w:rsidR="00BE6679" w:rsidRDefault="00000000">
            <w:r>
              <w:rPr>
                <w:sz w:val="17"/>
              </w:rPr>
              <w:t>Required Qty + Safety Stock</w:t>
            </w:r>
          </w:p>
        </w:tc>
        <w:tc>
          <w:tcPr>
            <w:tcW w:w="4464" w:type="dxa"/>
            <w:vAlign w:val="center"/>
          </w:tcPr>
          <w:p w14:paraId="33A27B22" w14:textId="77777777" w:rsidR="00BE6679" w:rsidRDefault="00000000">
            <w:r>
              <w:rPr>
                <w:sz w:val="17"/>
              </w:rPr>
              <w:t>Flags when replenishment should be triggered.</w:t>
            </w:r>
          </w:p>
        </w:tc>
      </w:tr>
      <w:tr w:rsidR="00BE6679" w14:paraId="3B8CCE92" w14:textId="77777777">
        <w:trPr>
          <w:jc w:val="center"/>
        </w:trPr>
        <w:tc>
          <w:tcPr>
            <w:tcW w:w="2592" w:type="dxa"/>
            <w:vAlign w:val="center"/>
          </w:tcPr>
          <w:p w14:paraId="5C5743F5" w14:textId="77777777" w:rsidR="00BE6679" w:rsidRDefault="00000000">
            <w:r>
              <w:rPr>
                <w:sz w:val="17"/>
              </w:rPr>
              <w:t>Shortage Qty</w:t>
            </w:r>
          </w:p>
        </w:tc>
        <w:tc>
          <w:tcPr>
            <w:tcW w:w="3456" w:type="dxa"/>
            <w:vAlign w:val="center"/>
          </w:tcPr>
          <w:p w14:paraId="1AD6FA47" w14:textId="77777777" w:rsidR="00BE6679" w:rsidRDefault="00000000">
            <w:r>
              <w:rPr>
                <w:sz w:val="17"/>
              </w:rPr>
              <w:t>MAX(0, Required Qty - Available Inventory)</w:t>
            </w:r>
          </w:p>
        </w:tc>
        <w:tc>
          <w:tcPr>
            <w:tcW w:w="4464" w:type="dxa"/>
            <w:vAlign w:val="center"/>
          </w:tcPr>
          <w:p w14:paraId="444C3B54" w14:textId="77777777" w:rsidR="00BE6679" w:rsidRDefault="00000000">
            <w:r>
              <w:rPr>
                <w:sz w:val="17"/>
              </w:rPr>
              <w:t>Calculates the quantity that cannot be fulfilled.</w:t>
            </w:r>
          </w:p>
        </w:tc>
      </w:tr>
      <w:tr w:rsidR="00BE6679" w14:paraId="4057D256" w14:textId="77777777">
        <w:trPr>
          <w:jc w:val="center"/>
        </w:trPr>
        <w:tc>
          <w:tcPr>
            <w:tcW w:w="2592" w:type="dxa"/>
            <w:vAlign w:val="center"/>
          </w:tcPr>
          <w:p w14:paraId="23DD94B4" w14:textId="77777777" w:rsidR="00BE6679" w:rsidRDefault="00000000">
            <w:r>
              <w:rPr>
                <w:sz w:val="17"/>
              </w:rPr>
              <w:t>Inventory Status</w:t>
            </w:r>
          </w:p>
        </w:tc>
        <w:tc>
          <w:tcPr>
            <w:tcW w:w="3456" w:type="dxa"/>
            <w:vAlign w:val="center"/>
          </w:tcPr>
          <w:p w14:paraId="069E72D1" w14:textId="77777777" w:rsidR="00BE6679" w:rsidRDefault="00000000">
            <w:r>
              <w:rPr>
                <w:sz w:val="17"/>
              </w:rPr>
              <w:t>OK / Reorder Needed / Shortage</w:t>
            </w:r>
          </w:p>
        </w:tc>
        <w:tc>
          <w:tcPr>
            <w:tcW w:w="4464" w:type="dxa"/>
            <w:vAlign w:val="center"/>
          </w:tcPr>
          <w:p w14:paraId="07A782F6" w14:textId="77777777" w:rsidR="00BE6679" w:rsidRDefault="00000000">
            <w:r>
              <w:rPr>
                <w:sz w:val="17"/>
              </w:rPr>
              <w:t>Summarizes whether material is ready, low, or insufficient.</w:t>
            </w:r>
          </w:p>
        </w:tc>
      </w:tr>
    </w:tbl>
    <w:p w14:paraId="042D0536" w14:textId="77777777" w:rsidR="00BE6679" w:rsidRDefault="00000000">
      <w:pPr>
        <w:pStyle w:val="Heading3"/>
      </w:pPr>
      <w:r>
        <w:t>Inventory status result</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600"/>
        <w:gridCol w:w="1440"/>
      </w:tblGrid>
      <w:tr w:rsidR="00BE6679" w14:paraId="1871F1F2" w14:textId="77777777">
        <w:trPr>
          <w:jc w:val="center"/>
        </w:trPr>
        <w:tc>
          <w:tcPr>
            <w:tcW w:w="3600" w:type="dxa"/>
            <w:shd w:val="clear" w:color="auto" w:fill="1F4E79"/>
            <w:vAlign w:val="center"/>
          </w:tcPr>
          <w:p w14:paraId="4E2DA589" w14:textId="77777777" w:rsidR="00BE6679" w:rsidRDefault="00000000">
            <w:pPr>
              <w:jc w:val="center"/>
            </w:pPr>
            <w:r>
              <w:rPr>
                <w:b/>
                <w:color w:val="FFFFFF"/>
                <w:sz w:val="18"/>
              </w:rPr>
              <w:t>Inventory Status</w:t>
            </w:r>
          </w:p>
        </w:tc>
        <w:tc>
          <w:tcPr>
            <w:tcW w:w="1440" w:type="dxa"/>
            <w:shd w:val="clear" w:color="auto" w:fill="1F4E79"/>
            <w:vAlign w:val="center"/>
          </w:tcPr>
          <w:p w14:paraId="48344618" w14:textId="77777777" w:rsidR="00BE6679" w:rsidRDefault="00000000">
            <w:pPr>
              <w:jc w:val="center"/>
            </w:pPr>
            <w:r>
              <w:rPr>
                <w:b/>
                <w:color w:val="FFFFFF"/>
                <w:sz w:val="18"/>
              </w:rPr>
              <w:t>Count</w:t>
            </w:r>
          </w:p>
        </w:tc>
      </w:tr>
      <w:tr w:rsidR="00BE6679" w14:paraId="0EDC0570" w14:textId="77777777">
        <w:trPr>
          <w:jc w:val="center"/>
        </w:trPr>
        <w:tc>
          <w:tcPr>
            <w:tcW w:w="3600" w:type="dxa"/>
            <w:vAlign w:val="center"/>
          </w:tcPr>
          <w:p w14:paraId="665B819E" w14:textId="77777777" w:rsidR="00BE6679" w:rsidRDefault="00000000">
            <w:r>
              <w:rPr>
                <w:sz w:val="18"/>
              </w:rPr>
              <w:t>OK</w:t>
            </w:r>
          </w:p>
        </w:tc>
        <w:tc>
          <w:tcPr>
            <w:tcW w:w="1440" w:type="dxa"/>
            <w:vAlign w:val="center"/>
          </w:tcPr>
          <w:p w14:paraId="5F8866C9" w14:textId="77777777" w:rsidR="00BE6679" w:rsidRDefault="00000000">
            <w:r>
              <w:rPr>
                <w:sz w:val="18"/>
              </w:rPr>
              <w:t>70</w:t>
            </w:r>
          </w:p>
        </w:tc>
      </w:tr>
      <w:tr w:rsidR="00BE6679" w14:paraId="3E7F4A0B" w14:textId="77777777">
        <w:trPr>
          <w:jc w:val="center"/>
        </w:trPr>
        <w:tc>
          <w:tcPr>
            <w:tcW w:w="3600" w:type="dxa"/>
            <w:vAlign w:val="center"/>
          </w:tcPr>
          <w:p w14:paraId="29C95A0D" w14:textId="77777777" w:rsidR="00BE6679" w:rsidRDefault="00000000">
            <w:r>
              <w:rPr>
                <w:sz w:val="18"/>
              </w:rPr>
              <w:t>Reorder Needed</w:t>
            </w:r>
          </w:p>
        </w:tc>
        <w:tc>
          <w:tcPr>
            <w:tcW w:w="1440" w:type="dxa"/>
            <w:vAlign w:val="center"/>
          </w:tcPr>
          <w:p w14:paraId="2C907FB0" w14:textId="77777777" w:rsidR="00BE6679" w:rsidRDefault="00000000">
            <w:r>
              <w:rPr>
                <w:sz w:val="18"/>
              </w:rPr>
              <w:t>15</w:t>
            </w:r>
          </w:p>
        </w:tc>
      </w:tr>
      <w:tr w:rsidR="00BE6679" w14:paraId="22A430CC" w14:textId="77777777">
        <w:trPr>
          <w:jc w:val="center"/>
        </w:trPr>
        <w:tc>
          <w:tcPr>
            <w:tcW w:w="3600" w:type="dxa"/>
            <w:vAlign w:val="center"/>
          </w:tcPr>
          <w:p w14:paraId="3448704C" w14:textId="77777777" w:rsidR="00BE6679" w:rsidRDefault="00000000">
            <w:r>
              <w:rPr>
                <w:sz w:val="18"/>
              </w:rPr>
              <w:t>Shortage</w:t>
            </w:r>
          </w:p>
        </w:tc>
        <w:tc>
          <w:tcPr>
            <w:tcW w:w="1440" w:type="dxa"/>
            <w:vAlign w:val="center"/>
          </w:tcPr>
          <w:p w14:paraId="5A08E774" w14:textId="77777777" w:rsidR="00BE6679" w:rsidRDefault="00000000">
            <w:r>
              <w:rPr>
                <w:sz w:val="18"/>
              </w:rPr>
              <w:t>17</w:t>
            </w:r>
          </w:p>
        </w:tc>
      </w:tr>
    </w:tbl>
    <w:p w14:paraId="0FF0CBEB" w14:textId="77777777" w:rsidR="00BE6679" w:rsidRDefault="00000000">
      <w:r>
        <w:t>The inventory model produced 70 OK rows, 15 Reorder Needed rows, and 17 Shortage rows. The 17 shortage rows become the input for the shortage tracker and several Tableau dashboard visuals.</w:t>
      </w:r>
    </w:p>
    <w:p w14:paraId="23CBA6A1" w14:textId="77777777" w:rsidR="00BE6679" w:rsidRDefault="00000000">
      <w:pPr>
        <w:pStyle w:val="Heading2"/>
      </w:pPr>
      <w:r>
        <w:t>5.4 Kitting Readiness Tracker</w:t>
      </w:r>
    </w:p>
    <w:p w14:paraId="56C42110" w14:textId="77777777" w:rsidR="00BE6679" w:rsidRDefault="00000000">
      <w:r>
        <w:t>The Kitting Readiness Tracker converts inventory availability into production kit readiness. Kitting is the operational step where warehouse teams pick and group components for a specific assembly stage. A kit is not ready just because a component exists somewhere in inventory. It is ready only if the required quantity can be picked and staged for the production batch.</w:t>
      </w:r>
    </w:p>
    <w:p w14:paraId="3D3553F4" w14:textId="77777777" w:rsidR="00BE6679" w:rsidRDefault="00000000">
      <w:pPr>
        <w:pStyle w:val="Heading3"/>
      </w:pPr>
      <w:r>
        <w:t>Kitting formulas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77"/>
        <w:gridCol w:w="3860"/>
        <w:gridCol w:w="4003"/>
      </w:tblGrid>
      <w:tr w:rsidR="00BE6679" w14:paraId="21F7A7CC" w14:textId="77777777">
        <w:trPr>
          <w:jc w:val="center"/>
        </w:trPr>
        <w:tc>
          <w:tcPr>
            <w:tcW w:w="2592" w:type="dxa"/>
            <w:shd w:val="clear" w:color="auto" w:fill="1F4E79"/>
            <w:vAlign w:val="center"/>
          </w:tcPr>
          <w:p w14:paraId="41E29C1F" w14:textId="77777777" w:rsidR="00BE6679" w:rsidRDefault="00000000">
            <w:pPr>
              <w:jc w:val="center"/>
            </w:pPr>
            <w:r>
              <w:rPr>
                <w:b/>
                <w:color w:val="FFFFFF"/>
                <w:sz w:val="17"/>
              </w:rPr>
              <w:t>Kitting Field</w:t>
            </w:r>
          </w:p>
        </w:tc>
        <w:tc>
          <w:tcPr>
            <w:tcW w:w="3888" w:type="dxa"/>
            <w:shd w:val="clear" w:color="auto" w:fill="1F4E79"/>
            <w:vAlign w:val="center"/>
          </w:tcPr>
          <w:p w14:paraId="2D8C1AFE" w14:textId="77777777" w:rsidR="00BE6679" w:rsidRDefault="00000000">
            <w:pPr>
              <w:jc w:val="center"/>
            </w:pPr>
            <w:r>
              <w:rPr>
                <w:b/>
                <w:color w:val="FFFFFF"/>
                <w:sz w:val="17"/>
              </w:rPr>
              <w:t>Logic</w:t>
            </w:r>
          </w:p>
        </w:tc>
        <w:tc>
          <w:tcPr>
            <w:tcW w:w="4032" w:type="dxa"/>
            <w:shd w:val="clear" w:color="auto" w:fill="1F4E79"/>
            <w:vAlign w:val="center"/>
          </w:tcPr>
          <w:p w14:paraId="72F451EB" w14:textId="77777777" w:rsidR="00BE6679" w:rsidRDefault="00000000">
            <w:pPr>
              <w:jc w:val="center"/>
            </w:pPr>
            <w:r>
              <w:rPr>
                <w:b/>
                <w:color w:val="FFFFFF"/>
                <w:sz w:val="17"/>
              </w:rPr>
              <w:t>Meaning</w:t>
            </w:r>
          </w:p>
        </w:tc>
      </w:tr>
      <w:tr w:rsidR="00BE6679" w14:paraId="3F9CFC94" w14:textId="77777777">
        <w:trPr>
          <w:jc w:val="center"/>
        </w:trPr>
        <w:tc>
          <w:tcPr>
            <w:tcW w:w="2592" w:type="dxa"/>
            <w:vAlign w:val="center"/>
          </w:tcPr>
          <w:p w14:paraId="34ED0784" w14:textId="77777777" w:rsidR="00BE6679" w:rsidRDefault="00000000">
            <w:r>
              <w:rPr>
                <w:sz w:val="17"/>
              </w:rPr>
              <w:t>Picked Qty</w:t>
            </w:r>
          </w:p>
        </w:tc>
        <w:tc>
          <w:tcPr>
            <w:tcW w:w="3888" w:type="dxa"/>
            <w:vAlign w:val="center"/>
          </w:tcPr>
          <w:p w14:paraId="04461498" w14:textId="77777777" w:rsidR="00BE6679" w:rsidRDefault="00000000">
            <w:r>
              <w:rPr>
                <w:sz w:val="17"/>
              </w:rPr>
              <w:t>MIN(Required Qty, Available Inventory)</w:t>
            </w:r>
          </w:p>
        </w:tc>
        <w:tc>
          <w:tcPr>
            <w:tcW w:w="4032" w:type="dxa"/>
            <w:vAlign w:val="center"/>
          </w:tcPr>
          <w:p w14:paraId="0F90C332" w14:textId="77777777" w:rsidR="00BE6679" w:rsidRDefault="00000000">
            <w:r>
              <w:rPr>
                <w:sz w:val="17"/>
              </w:rPr>
              <w:t>Picks the maximum possible quantity without exceeding demand.</w:t>
            </w:r>
          </w:p>
        </w:tc>
      </w:tr>
      <w:tr w:rsidR="00BE6679" w14:paraId="595AE62E" w14:textId="77777777">
        <w:trPr>
          <w:jc w:val="center"/>
        </w:trPr>
        <w:tc>
          <w:tcPr>
            <w:tcW w:w="2592" w:type="dxa"/>
            <w:vAlign w:val="center"/>
          </w:tcPr>
          <w:p w14:paraId="04928213" w14:textId="77777777" w:rsidR="00BE6679" w:rsidRDefault="00000000">
            <w:r>
              <w:rPr>
                <w:sz w:val="17"/>
              </w:rPr>
              <w:t>Missing Qty</w:t>
            </w:r>
          </w:p>
        </w:tc>
        <w:tc>
          <w:tcPr>
            <w:tcW w:w="3888" w:type="dxa"/>
            <w:vAlign w:val="center"/>
          </w:tcPr>
          <w:p w14:paraId="0394D13F" w14:textId="77777777" w:rsidR="00BE6679" w:rsidRDefault="00000000">
            <w:r>
              <w:rPr>
                <w:sz w:val="17"/>
              </w:rPr>
              <w:t>MAX(0, Required Qty - Picked Qty)</w:t>
            </w:r>
          </w:p>
        </w:tc>
        <w:tc>
          <w:tcPr>
            <w:tcW w:w="4032" w:type="dxa"/>
            <w:vAlign w:val="center"/>
          </w:tcPr>
          <w:p w14:paraId="7F2C1628" w14:textId="77777777" w:rsidR="00BE6679" w:rsidRDefault="00000000">
            <w:r>
              <w:rPr>
                <w:sz w:val="17"/>
              </w:rPr>
              <w:t>Shows the quantity still missing from the kit.</w:t>
            </w:r>
          </w:p>
        </w:tc>
      </w:tr>
      <w:tr w:rsidR="00BE6679" w14:paraId="79AF0E1C" w14:textId="77777777">
        <w:trPr>
          <w:jc w:val="center"/>
        </w:trPr>
        <w:tc>
          <w:tcPr>
            <w:tcW w:w="2592" w:type="dxa"/>
            <w:vAlign w:val="center"/>
          </w:tcPr>
          <w:p w14:paraId="0F3D50E6" w14:textId="77777777" w:rsidR="00BE6679" w:rsidRDefault="00000000">
            <w:r>
              <w:rPr>
                <w:sz w:val="17"/>
              </w:rPr>
              <w:t>Kit Status</w:t>
            </w:r>
          </w:p>
        </w:tc>
        <w:tc>
          <w:tcPr>
            <w:tcW w:w="3888" w:type="dxa"/>
            <w:vAlign w:val="center"/>
          </w:tcPr>
          <w:p w14:paraId="3E554765" w14:textId="77777777" w:rsidR="00BE6679" w:rsidRDefault="00000000">
            <w:r>
              <w:rPr>
                <w:sz w:val="17"/>
              </w:rPr>
              <w:t>Complete if Missing Qty = 0; Hold if Missing Qty &gt; 0</w:t>
            </w:r>
          </w:p>
        </w:tc>
        <w:tc>
          <w:tcPr>
            <w:tcW w:w="4032" w:type="dxa"/>
            <w:vAlign w:val="center"/>
          </w:tcPr>
          <w:p w14:paraId="68A0BE3D" w14:textId="77777777" w:rsidR="00BE6679" w:rsidRDefault="00000000">
            <w:r>
              <w:rPr>
                <w:sz w:val="17"/>
              </w:rPr>
              <w:t>Determines whether the kit can be released to production.</w:t>
            </w:r>
          </w:p>
        </w:tc>
      </w:tr>
      <w:tr w:rsidR="00BE6679" w14:paraId="4FEA8F67" w14:textId="77777777">
        <w:trPr>
          <w:jc w:val="center"/>
        </w:trPr>
        <w:tc>
          <w:tcPr>
            <w:tcW w:w="2592" w:type="dxa"/>
            <w:vAlign w:val="center"/>
          </w:tcPr>
          <w:p w14:paraId="4BBD5436" w14:textId="77777777" w:rsidR="00BE6679" w:rsidRDefault="00000000">
            <w:r>
              <w:rPr>
                <w:sz w:val="17"/>
              </w:rPr>
              <w:t>Line Stopper?</w:t>
            </w:r>
          </w:p>
        </w:tc>
        <w:tc>
          <w:tcPr>
            <w:tcW w:w="3888" w:type="dxa"/>
            <w:vAlign w:val="center"/>
          </w:tcPr>
          <w:p w14:paraId="39548830" w14:textId="77777777" w:rsidR="00BE6679" w:rsidRDefault="00000000">
            <w:r>
              <w:rPr>
                <w:sz w:val="17"/>
              </w:rPr>
              <w:t>Yes/No based on production criticality</w:t>
            </w:r>
          </w:p>
        </w:tc>
        <w:tc>
          <w:tcPr>
            <w:tcW w:w="4032" w:type="dxa"/>
            <w:vAlign w:val="center"/>
          </w:tcPr>
          <w:p w14:paraId="7AF97AD7" w14:textId="77777777" w:rsidR="00BE6679" w:rsidRDefault="00000000">
            <w:r>
              <w:rPr>
                <w:sz w:val="17"/>
              </w:rPr>
              <w:t>Identifies whether a shortage can block assembly.</w:t>
            </w:r>
          </w:p>
        </w:tc>
      </w:tr>
      <w:tr w:rsidR="00BE6679" w14:paraId="5BDA877D" w14:textId="77777777">
        <w:trPr>
          <w:jc w:val="center"/>
        </w:trPr>
        <w:tc>
          <w:tcPr>
            <w:tcW w:w="2592" w:type="dxa"/>
            <w:vAlign w:val="center"/>
          </w:tcPr>
          <w:p w14:paraId="748C41A6" w14:textId="77777777" w:rsidR="00BE6679" w:rsidRDefault="00000000">
            <w:r>
              <w:rPr>
                <w:sz w:val="17"/>
              </w:rPr>
              <w:t>Responsible Owner</w:t>
            </w:r>
          </w:p>
        </w:tc>
        <w:tc>
          <w:tcPr>
            <w:tcW w:w="3888" w:type="dxa"/>
            <w:vAlign w:val="center"/>
          </w:tcPr>
          <w:p w14:paraId="43BF7856" w14:textId="77777777" w:rsidR="00BE6679" w:rsidRDefault="00000000">
            <w:r>
              <w:rPr>
                <w:sz w:val="17"/>
              </w:rPr>
              <w:t>Warehouse, buyer, supplier planner, quality, production planner, or maintenance planner</w:t>
            </w:r>
          </w:p>
        </w:tc>
        <w:tc>
          <w:tcPr>
            <w:tcW w:w="4032" w:type="dxa"/>
            <w:vAlign w:val="center"/>
          </w:tcPr>
          <w:p w14:paraId="23785ED3" w14:textId="77777777" w:rsidR="00BE6679" w:rsidRDefault="00000000">
            <w:r>
              <w:rPr>
                <w:sz w:val="17"/>
              </w:rPr>
              <w:t>Assigns accountability for completion or recovery.</w:t>
            </w:r>
          </w:p>
        </w:tc>
      </w:tr>
    </w:tbl>
    <w:p w14:paraId="698CA125" w14:textId="77777777" w:rsidR="00BE6679" w:rsidRDefault="00000000">
      <w:pPr>
        <w:pStyle w:val="Heading3"/>
      </w:pPr>
      <w:r>
        <w:t>Kitting readiness result</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8"/>
        <w:gridCol w:w="1440"/>
        <w:gridCol w:w="2160"/>
      </w:tblGrid>
      <w:tr w:rsidR="00BE6679" w14:paraId="5826FB61" w14:textId="77777777">
        <w:trPr>
          <w:jc w:val="center"/>
        </w:trPr>
        <w:tc>
          <w:tcPr>
            <w:tcW w:w="3168" w:type="dxa"/>
            <w:shd w:val="clear" w:color="auto" w:fill="1F4E79"/>
            <w:vAlign w:val="center"/>
          </w:tcPr>
          <w:p w14:paraId="530F075E" w14:textId="77777777" w:rsidR="00BE6679" w:rsidRDefault="00000000">
            <w:pPr>
              <w:jc w:val="center"/>
            </w:pPr>
            <w:r>
              <w:rPr>
                <w:b/>
                <w:color w:val="FFFFFF"/>
                <w:sz w:val="18"/>
              </w:rPr>
              <w:t>Kitting Result</w:t>
            </w:r>
          </w:p>
        </w:tc>
        <w:tc>
          <w:tcPr>
            <w:tcW w:w="1440" w:type="dxa"/>
            <w:shd w:val="clear" w:color="auto" w:fill="1F4E79"/>
            <w:vAlign w:val="center"/>
          </w:tcPr>
          <w:p w14:paraId="029A95D1" w14:textId="77777777" w:rsidR="00BE6679" w:rsidRDefault="00000000">
            <w:pPr>
              <w:jc w:val="center"/>
            </w:pPr>
            <w:r>
              <w:rPr>
                <w:b/>
                <w:color w:val="FFFFFF"/>
                <w:sz w:val="18"/>
              </w:rPr>
              <w:t>Count</w:t>
            </w:r>
          </w:p>
        </w:tc>
        <w:tc>
          <w:tcPr>
            <w:tcW w:w="2160" w:type="dxa"/>
            <w:shd w:val="clear" w:color="auto" w:fill="1F4E79"/>
            <w:vAlign w:val="center"/>
          </w:tcPr>
          <w:p w14:paraId="7F721F48" w14:textId="77777777" w:rsidR="00BE6679" w:rsidRDefault="00000000">
            <w:pPr>
              <w:jc w:val="center"/>
            </w:pPr>
            <w:r>
              <w:rPr>
                <w:b/>
                <w:color w:val="FFFFFF"/>
                <w:sz w:val="18"/>
              </w:rPr>
              <w:t>Percent of Components</w:t>
            </w:r>
          </w:p>
        </w:tc>
      </w:tr>
      <w:tr w:rsidR="00BE6679" w14:paraId="05D08080" w14:textId="77777777">
        <w:trPr>
          <w:jc w:val="center"/>
        </w:trPr>
        <w:tc>
          <w:tcPr>
            <w:tcW w:w="3168" w:type="dxa"/>
            <w:vAlign w:val="center"/>
          </w:tcPr>
          <w:p w14:paraId="6A868A22" w14:textId="77777777" w:rsidR="00BE6679" w:rsidRDefault="00000000">
            <w:r>
              <w:rPr>
                <w:sz w:val="18"/>
              </w:rPr>
              <w:t>Complete</w:t>
            </w:r>
          </w:p>
        </w:tc>
        <w:tc>
          <w:tcPr>
            <w:tcW w:w="1440" w:type="dxa"/>
            <w:vAlign w:val="center"/>
          </w:tcPr>
          <w:p w14:paraId="466E28A5" w14:textId="77777777" w:rsidR="00BE6679" w:rsidRDefault="00000000">
            <w:r>
              <w:rPr>
                <w:sz w:val="18"/>
              </w:rPr>
              <w:t>85</w:t>
            </w:r>
          </w:p>
        </w:tc>
        <w:tc>
          <w:tcPr>
            <w:tcW w:w="2160" w:type="dxa"/>
            <w:vAlign w:val="center"/>
          </w:tcPr>
          <w:p w14:paraId="0B1A2A2C" w14:textId="77777777" w:rsidR="00BE6679" w:rsidRDefault="00000000">
            <w:r>
              <w:rPr>
                <w:sz w:val="18"/>
              </w:rPr>
              <w:t>83.3%</w:t>
            </w:r>
          </w:p>
        </w:tc>
      </w:tr>
      <w:tr w:rsidR="00BE6679" w14:paraId="4790BB33" w14:textId="77777777">
        <w:trPr>
          <w:jc w:val="center"/>
        </w:trPr>
        <w:tc>
          <w:tcPr>
            <w:tcW w:w="3168" w:type="dxa"/>
            <w:vAlign w:val="center"/>
          </w:tcPr>
          <w:p w14:paraId="2ADE6FEA" w14:textId="77777777" w:rsidR="00BE6679" w:rsidRDefault="00000000">
            <w:r>
              <w:rPr>
                <w:sz w:val="18"/>
              </w:rPr>
              <w:t>Hold</w:t>
            </w:r>
          </w:p>
        </w:tc>
        <w:tc>
          <w:tcPr>
            <w:tcW w:w="1440" w:type="dxa"/>
            <w:vAlign w:val="center"/>
          </w:tcPr>
          <w:p w14:paraId="32782D70" w14:textId="77777777" w:rsidR="00BE6679" w:rsidRDefault="00000000">
            <w:r>
              <w:rPr>
                <w:sz w:val="18"/>
              </w:rPr>
              <w:t>17</w:t>
            </w:r>
          </w:p>
        </w:tc>
        <w:tc>
          <w:tcPr>
            <w:tcW w:w="2160" w:type="dxa"/>
            <w:vAlign w:val="center"/>
          </w:tcPr>
          <w:p w14:paraId="4773FBD3" w14:textId="77777777" w:rsidR="00BE6679" w:rsidRDefault="00000000">
            <w:r>
              <w:rPr>
                <w:sz w:val="18"/>
              </w:rPr>
              <w:t>16.7%</w:t>
            </w:r>
          </w:p>
        </w:tc>
      </w:tr>
      <w:tr w:rsidR="00BE6679" w14:paraId="0ECE009D" w14:textId="77777777">
        <w:trPr>
          <w:jc w:val="center"/>
        </w:trPr>
        <w:tc>
          <w:tcPr>
            <w:tcW w:w="3168" w:type="dxa"/>
            <w:vAlign w:val="center"/>
          </w:tcPr>
          <w:p w14:paraId="166A5C6F" w14:textId="77777777" w:rsidR="00BE6679" w:rsidRDefault="00000000">
            <w:r>
              <w:rPr>
                <w:sz w:val="18"/>
              </w:rPr>
              <w:t>Total</w:t>
            </w:r>
          </w:p>
        </w:tc>
        <w:tc>
          <w:tcPr>
            <w:tcW w:w="1440" w:type="dxa"/>
            <w:vAlign w:val="center"/>
          </w:tcPr>
          <w:p w14:paraId="0968DE0D" w14:textId="77777777" w:rsidR="00BE6679" w:rsidRDefault="00000000">
            <w:r>
              <w:rPr>
                <w:sz w:val="18"/>
              </w:rPr>
              <w:t>102</w:t>
            </w:r>
          </w:p>
        </w:tc>
        <w:tc>
          <w:tcPr>
            <w:tcW w:w="2160" w:type="dxa"/>
            <w:vAlign w:val="center"/>
          </w:tcPr>
          <w:p w14:paraId="171B5664" w14:textId="77777777" w:rsidR="00BE6679" w:rsidRDefault="00000000">
            <w:r>
              <w:rPr>
                <w:sz w:val="18"/>
              </w:rPr>
              <w:t>100.0%</w:t>
            </w:r>
          </w:p>
        </w:tc>
      </w:tr>
    </w:tbl>
    <w:p w14:paraId="0FFA490D" w14:textId="77777777" w:rsidR="00BE6679" w:rsidRDefault="00000000">
      <w:r>
        <w:t>The model found 85 complete kitting rows and 17 hold rows. There are 9 kit IDs, and 8 of them contain at least one hold item. This does not mean every kit is completely unusable, but it does mean those kits require intervention before full release.</w:t>
      </w:r>
    </w:p>
    <w:p w14:paraId="0FD12C2D" w14:textId="77777777" w:rsidR="00BE6679" w:rsidRDefault="00000000">
      <w:pPr>
        <w:pStyle w:val="Heading2"/>
      </w:pPr>
      <w:r>
        <w:t>5.5 Shortage Tracker</w:t>
      </w:r>
    </w:p>
    <w:p w14:paraId="66987384" w14:textId="77777777" w:rsidR="00BE6679" w:rsidRDefault="00000000">
      <w:r>
        <w:t>The Shortage Tracker is an exception-management sheet. It filters the model down to the rows where Missing Qty is greater than zero. Instead of reviewing all 102 kit rows, the operations team can focus only on the 17 rows that require action. This is realistic because supply chain control teams usually manage by exception: what is late, missing, blocked, or at risk.</w:t>
      </w:r>
    </w:p>
    <w:p w14:paraId="01947F80" w14:textId="77777777" w:rsidR="00BE6679" w:rsidRDefault="00000000">
      <w:pPr>
        <w:pStyle w:val="Heading3"/>
      </w:pPr>
      <w:r>
        <w:t>Shortage tracker fields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8"/>
        <w:gridCol w:w="7200"/>
      </w:tblGrid>
      <w:tr w:rsidR="00BE6679" w14:paraId="1A95D878" w14:textId="77777777">
        <w:trPr>
          <w:jc w:val="center"/>
        </w:trPr>
        <w:tc>
          <w:tcPr>
            <w:tcW w:w="3168" w:type="dxa"/>
            <w:shd w:val="clear" w:color="auto" w:fill="1F4E79"/>
            <w:vAlign w:val="center"/>
          </w:tcPr>
          <w:p w14:paraId="38EBFE3C" w14:textId="77777777" w:rsidR="00BE6679" w:rsidRDefault="00000000">
            <w:pPr>
              <w:jc w:val="center"/>
            </w:pPr>
            <w:r>
              <w:rPr>
                <w:b/>
                <w:color w:val="FFFFFF"/>
                <w:sz w:val="17"/>
              </w:rPr>
              <w:t>Field</w:t>
            </w:r>
          </w:p>
        </w:tc>
        <w:tc>
          <w:tcPr>
            <w:tcW w:w="7200" w:type="dxa"/>
            <w:shd w:val="clear" w:color="auto" w:fill="1F4E79"/>
            <w:vAlign w:val="center"/>
          </w:tcPr>
          <w:p w14:paraId="50850822" w14:textId="77777777" w:rsidR="00BE6679" w:rsidRDefault="00000000">
            <w:pPr>
              <w:jc w:val="center"/>
            </w:pPr>
            <w:r>
              <w:rPr>
                <w:b/>
                <w:color w:val="FFFFFF"/>
                <w:sz w:val="17"/>
              </w:rPr>
              <w:t>Purpose</w:t>
            </w:r>
          </w:p>
        </w:tc>
      </w:tr>
      <w:tr w:rsidR="00BE6679" w14:paraId="441891E5" w14:textId="77777777">
        <w:trPr>
          <w:jc w:val="center"/>
        </w:trPr>
        <w:tc>
          <w:tcPr>
            <w:tcW w:w="3168" w:type="dxa"/>
            <w:vAlign w:val="center"/>
          </w:tcPr>
          <w:p w14:paraId="019E3E74" w14:textId="77777777" w:rsidR="00BE6679" w:rsidRDefault="00000000">
            <w:r>
              <w:rPr>
                <w:sz w:val="17"/>
              </w:rPr>
              <w:t>Shortage ID</w:t>
            </w:r>
          </w:p>
        </w:tc>
        <w:tc>
          <w:tcPr>
            <w:tcW w:w="7200" w:type="dxa"/>
            <w:vAlign w:val="center"/>
          </w:tcPr>
          <w:p w14:paraId="2ECE86DD" w14:textId="77777777" w:rsidR="00BE6679" w:rsidRDefault="00000000">
            <w:r>
              <w:rPr>
                <w:sz w:val="17"/>
              </w:rPr>
              <w:t>Creates a unique issue number for tracking.</w:t>
            </w:r>
          </w:p>
        </w:tc>
      </w:tr>
      <w:tr w:rsidR="00BE6679" w14:paraId="7D8ED1B4" w14:textId="77777777">
        <w:trPr>
          <w:jc w:val="center"/>
        </w:trPr>
        <w:tc>
          <w:tcPr>
            <w:tcW w:w="3168" w:type="dxa"/>
            <w:vAlign w:val="center"/>
          </w:tcPr>
          <w:p w14:paraId="7DA1D9B6" w14:textId="77777777" w:rsidR="00BE6679" w:rsidRDefault="00000000">
            <w:r>
              <w:rPr>
                <w:sz w:val="17"/>
              </w:rPr>
              <w:t>Kit ID and Assembly Stage</w:t>
            </w:r>
          </w:p>
        </w:tc>
        <w:tc>
          <w:tcPr>
            <w:tcW w:w="7200" w:type="dxa"/>
            <w:vAlign w:val="center"/>
          </w:tcPr>
          <w:p w14:paraId="452A29B5" w14:textId="77777777" w:rsidR="00BE6679" w:rsidRDefault="00000000">
            <w:r>
              <w:rPr>
                <w:sz w:val="17"/>
              </w:rPr>
              <w:t>Shows where the shortage affects the production process.</w:t>
            </w:r>
          </w:p>
        </w:tc>
      </w:tr>
      <w:tr w:rsidR="00BE6679" w14:paraId="47E071C5" w14:textId="77777777">
        <w:trPr>
          <w:jc w:val="center"/>
        </w:trPr>
        <w:tc>
          <w:tcPr>
            <w:tcW w:w="3168" w:type="dxa"/>
            <w:vAlign w:val="center"/>
          </w:tcPr>
          <w:p w14:paraId="6B0FD522" w14:textId="77777777" w:rsidR="00BE6679" w:rsidRDefault="00000000">
            <w:r>
              <w:rPr>
                <w:sz w:val="17"/>
              </w:rPr>
              <w:t>Component / Material</w:t>
            </w:r>
          </w:p>
        </w:tc>
        <w:tc>
          <w:tcPr>
            <w:tcW w:w="7200" w:type="dxa"/>
            <w:vAlign w:val="center"/>
          </w:tcPr>
          <w:p w14:paraId="59706506" w14:textId="77777777" w:rsidR="00BE6679" w:rsidRDefault="00000000">
            <w:r>
              <w:rPr>
                <w:sz w:val="17"/>
              </w:rPr>
              <w:t>Identifies the missing item.</w:t>
            </w:r>
          </w:p>
        </w:tc>
      </w:tr>
      <w:tr w:rsidR="00BE6679" w14:paraId="19F57ABA" w14:textId="77777777">
        <w:trPr>
          <w:jc w:val="center"/>
        </w:trPr>
        <w:tc>
          <w:tcPr>
            <w:tcW w:w="3168" w:type="dxa"/>
            <w:vAlign w:val="center"/>
          </w:tcPr>
          <w:p w14:paraId="08795D33" w14:textId="77777777" w:rsidR="00BE6679" w:rsidRDefault="00000000">
            <w:r>
              <w:rPr>
                <w:sz w:val="17"/>
              </w:rPr>
              <w:t>Required, Available, Picked, Missing Qty</w:t>
            </w:r>
          </w:p>
        </w:tc>
        <w:tc>
          <w:tcPr>
            <w:tcW w:w="7200" w:type="dxa"/>
            <w:vAlign w:val="center"/>
          </w:tcPr>
          <w:p w14:paraId="32F91DB5" w14:textId="77777777" w:rsidR="00BE6679" w:rsidRDefault="00000000">
            <w:r>
              <w:rPr>
                <w:sz w:val="17"/>
              </w:rPr>
              <w:t>Quantifies the gap.</w:t>
            </w:r>
          </w:p>
        </w:tc>
      </w:tr>
      <w:tr w:rsidR="00BE6679" w14:paraId="0EFAA348" w14:textId="77777777">
        <w:trPr>
          <w:jc w:val="center"/>
        </w:trPr>
        <w:tc>
          <w:tcPr>
            <w:tcW w:w="3168" w:type="dxa"/>
            <w:vAlign w:val="center"/>
          </w:tcPr>
          <w:p w14:paraId="79720077" w14:textId="77777777" w:rsidR="00BE6679" w:rsidRDefault="00000000">
            <w:r>
              <w:rPr>
                <w:sz w:val="17"/>
              </w:rPr>
              <w:t>Line Stopper?</w:t>
            </w:r>
          </w:p>
        </w:tc>
        <w:tc>
          <w:tcPr>
            <w:tcW w:w="7200" w:type="dxa"/>
            <w:vAlign w:val="center"/>
          </w:tcPr>
          <w:p w14:paraId="2588DFB3" w14:textId="77777777" w:rsidR="00BE6679" w:rsidRDefault="00000000">
            <w:r>
              <w:rPr>
                <w:sz w:val="17"/>
              </w:rPr>
              <w:t>Shows whether the shortage can block production.</w:t>
            </w:r>
          </w:p>
        </w:tc>
      </w:tr>
      <w:tr w:rsidR="00BE6679" w14:paraId="2C5D78DF" w14:textId="77777777">
        <w:trPr>
          <w:jc w:val="center"/>
        </w:trPr>
        <w:tc>
          <w:tcPr>
            <w:tcW w:w="3168" w:type="dxa"/>
            <w:vAlign w:val="center"/>
          </w:tcPr>
          <w:p w14:paraId="4056BF0C" w14:textId="77777777" w:rsidR="00BE6679" w:rsidRDefault="00000000">
            <w:r>
              <w:rPr>
                <w:sz w:val="17"/>
              </w:rPr>
              <w:lastRenderedPageBreak/>
              <w:t>Shortage Severity</w:t>
            </w:r>
          </w:p>
        </w:tc>
        <w:tc>
          <w:tcPr>
            <w:tcW w:w="7200" w:type="dxa"/>
            <w:vAlign w:val="center"/>
          </w:tcPr>
          <w:p w14:paraId="5AEC0A8C" w14:textId="77777777" w:rsidR="00BE6679" w:rsidRDefault="00000000">
            <w:r>
              <w:rPr>
                <w:sz w:val="17"/>
              </w:rPr>
              <w:t>Prioritizes issue seriousness.</w:t>
            </w:r>
          </w:p>
        </w:tc>
      </w:tr>
      <w:tr w:rsidR="00BE6679" w14:paraId="51EA7AFA" w14:textId="77777777">
        <w:trPr>
          <w:jc w:val="center"/>
        </w:trPr>
        <w:tc>
          <w:tcPr>
            <w:tcW w:w="3168" w:type="dxa"/>
            <w:vAlign w:val="center"/>
          </w:tcPr>
          <w:p w14:paraId="18F2DEF4" w14:textId="77777777" w:rsidR="00BE6679" w:rsidRDefault="00000000">
            <w:r>
              <w:rPr>
                <w:sz w:val="17"/>
              </w:rPr>
              <w:t>Responsible Owner</w:t>
            </w:r>
          </w:p>
        </w:tc>
        <w:tc>
          <w:tcPr>
            <w:tcW w:w="7200" w:type="dxa"/>
            <w:vAlign w:val="center"/>
          </w:tcPr>
          <w:p w14:paraId="385FE53F" w14:textId="77777777" w:rsidR="00BE6679" w:rsidRDefault="00000000">
            <w:r>
              <w:rPr>
                <w:sz w:val="17"/>
              </w:rPr>
              <w:t>Assigns accountability.</w:t>
            </w:r>
          </w:p>
        </w:tc>
      </w:tr>
      <w:tr w:rsidR="00BE6679" w14:paraId="31BDD435" w14:textId="77777777">
        <w:trPr>
          <w:jc w:val="center"/>
        </w:trPr>
        <w:tc>
          <w:tcPr>
            <w:tcW w:w="3168" w:type="dxa"/>
            <w:vAlign w:val="center"/>
          </w:tcPr>
          <w:p w14:paraId="2B7CA189" w14:textId="77777777" w:rsidR="00BE6679" w:rsidRDefault="00000000">
            <w:r>
              <w:rPr>
                <w:sz w:val="17"/>
              </w:rPr>
              <w:t>Root Cause</w:t>
            </w:r>
          </w:p>
        </w:tc>
        <w:tc>
          <w:tcPr>
            <w:tcW w:w="7200" w:type="dxa"/>
            <w:vAlign w:val="center"/>
          </w:tcPr>
          <w:p w14:paraId="674DE101" w14:textId="77777777" w:rsidR="00BE6679" w:rsidRDefault="00000000">
            <w:r>
              <w:rPr>
                <w:sz w:val="17"/>
              </w:rPr>
              <w:t>Explains why the shortage exists.</w:t>
            </w:r>
          </w:p>
        </w:tc>
      </w:tr>
      <w:tr w:rsidR="00BE6679" w14:paraId="6112BBDD" w14:textId="77777777">
        <w:trPr>
          <w:jc w:val="center"/>
        </w:trPr>
        <w:tc>
          <w:tcPr>
            <w:tcW w:w="3168" w:type="dxa"/>
            <w:vAlign w:val="center"/>
          </w:tcPr>
          <w:p w14:paraId="5A82BDDC" w14:textId="77777777" w:rsidR="00BE6679" w:rsidRDefault="00000000">
            <w:r>
              <w:rPr>
                <w:sz w:val="17"/>
              </w:rPr>
              <w:t>Recovery Action</w:t>
            </w:r>
          </w:p>
        </w:tc>
        <w:tc>
          <w:tcPr>
            <w:tcW w:w="7200" w:type="dxa"/>
            <w:vAlign w:val="center"/>
          </w:tcPr>
          <w:p w14:paraId="64BA7B22" w14:textId="77777777" w:rsidR="00BE6679" w:rsidRDefault="00000000">
            <w:r>
              <w:rPr>
                <w:sz w:val="17"/>
              </w:rPr>
              <w:t>Defines the immediate response.</w:t>
            </w:r>
          </w:p>
        </w:tc>
      </w:tr>
      <w:tr w:rsidR="00BE6679" w14:paraId="06FB31BF" w14:textId="77777777">
        <w:trPr>
          <w:jc w:val="center"/>
        </w:trPr>
        <w:tc>
          <w:tcPr>
            <w:tcW w:w="3168" w:type="dxa"/>
            <w:vAlign w:val="center"/>
          </w:tcPr>
          <w:p w14:paraId="26BDF86F" w14:textId="77777777" w:rsidR="00BE6679" w:rsidRDefault="00000000">
            <w:r>
              <w:rPr>
                <w:sz w:val="17"/>
              </w:rPr>
              <w:t>Expected Recovery Date</w:t>
            </w:r>
          </w:p>
        </w:tc>
        <w:tc>
          <w:tcPr>
            <w:tcW w:w="7200" w:type="dxa"/>
            <w:vAlign w:val="center"/>
          </w:tcPr>
          <w:p w14:paraId="60F08A6C" w14:textId="77777777" w:rsidR="00BE6679" w:rsidRDefault="00000000">
            <w:r>
              <w:rPr>
                <w:sz w:val="17"/>
              </w:rPr>
              <w:t>Sets a target for issue closure.</w:t>
            </w:r>
          </w:p>
        </w:tc>
      </w:tr>
      <w:tr w:rsidR="00BE6679" w14:paraId="3CECCD05" w14:textId="77777777">
        <w:trPr>
          <w:jc w:val="center"/>
        </w:trPr>
        <w:tc>
          <w:tcPr>
            <w:tcW w:w="3168" w:type="dxa"/>
            <w:vAlign w:val="center"/>
          </w:tcPr>
          <w:p w14:paraId="6DB01E10" w14:textId="77777777" w:rsidR="00BE6679" w:rsidRDefault="00000000">
            <w:r>
              <w:rPr>
                <w:sz w:val="17"/>
              </w:rPr>
              <w:t>Escalation Status</w:t>
            </w:r>
          </w:p>
        </w:tc>
        <w:tc>
          <w:tcPr>
            <w:tcW w:w="7200" w:type="dxa"/>
            <w:vAlign w:val="center"/>
          </w:tcPr>
          <w:p w14:paraId="187E3610" w14:textId="77777777" w:rsidR="00BE6679" w:rsidRDefault="00000000">
            <w:r>
              <w:rPr>
                <w:sz w:val="17"/>
              </w:rPr>
              <w:t>Shows whether the issue has been escalated.</w:t>
            </w:r>
          </w:p>
        </w:tc>
      </w:tr>
      <w:tr w:rsidR="00BE6679" w14:paraId="3C6F7AD9" w14:textId="77777777">
        <w:trPr>
          <w:jc w:val="center"/>
        </w:trPr>
        <w:tc>
          <w:tcPr>
            <w:tcW w:w="3168" w:type="dxa"/>
            <w:vAlign w:val="center"/>
          </w:tcPr>
          <w:p w14:paraId="6381FE0C" w14:textId="77777777" w:rsidR="00BE6679" w:rsidRDefault="00000000">
            <w:r>
              <w:rPr>
                <w:sz w:val="17"/>
              </w:rPr>
              <w:t>Production Impact</w:t>
            </w:r>
          </w:p>
        </w:tc>
        <w:tc>
          <w:tcPr>
            <w:tcW w:w="7200" w:type="dxa"/>
            <w:vAlign w:val="center"/>
          </w:tcPr>
          <w:p w14:paraId="0CFC0C45" w14:textId="77777777" w:rsidR="00BE6679" w:rsidRDefault="00000000">
            <w:r>
              <w:rPr>
                <w:sz w:val="17"/>
              </w:rPr>
              <w:t>Summarizes the assembly consequence.</w:t>
            </w:r>
          </w:p>
        </w:tc>
      </w:tr>
    </w:tbl>
    <w:p w14:paraId="1BC8B120" w14:textId="77777777" w:rsidR="00BE6679" w:rsidRDefault="00000000">
      <w:pPr>
        <w:pStyle w:val="Heading2"/>
      </w:pPr>
      <w:r>
        <w:t>5.6 Risk Scoring Model</w:t>
      </w:r>
    </w:p>
    <w:p w14:paraId="7D3FC760" w14:textId="77777777" w:rsidR="00BE6679" w:rsidRDefault="00000000">
      <w:r>
        <w:t>The Risk Scoring Model expands the analysis beyond current shortages. It scores all 102 tracked components, even components that are currently complete. This matters because a component can be risky even before it becomes a shortage. For example, a critical EV electronics part may have no current shortage but still carry high substitution difficulty and supplier exposure.</w:t>
      </w:r>
    </w:p>
    <w:p w14:paraId="12D0BB45" w14:textId="77777777" w:rsidR="00BE6679" w:rsidRDefault="00000000">
      <w:pPr>
        <w:pStyle w:val="Heading3"/>
      </w:pPr>
      <w:r>
        <w:t>Risk scoring formula</w:t>
      </w:r>
    </w:p>
    <w:p w14:paraId="6CACF040" w14:textId="77777777" w:rsidR="00BE6679" w:rsidRDefault="00000000">
      <w:r>
        <w:t>The model uses a weighted score across six risk factors: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20"/>
        <w:gridCol w:w="1291"/>
        <w:gridCol w:w="6429"/>
      </w:tblGrid>
      <w:tr w:rsidR="00BE6679" w14:paraId="3AEAA46C" w14:textId="77777777">
        <w:trPr>
          <w:jc w:val="center"/>
        </w:trPr>
        <w:tc>
          <w:tcPr>
            <w:tcW w:w="2736" w:type="dxa"/>
            <w:shd w:val="clear" w:color="auto" w:fill="1F4E79"/>
            <w:vAlign w:val="center"/>
          </w:tcPr>
          <w:p w14:paraId="4189AB34" w14:textId="77777777" w:rsidR="00BE6679" w:rsidRDefault="00000000">
            <w:pPr>
              <w:jc w:val="center"/>
            </w:pPr>
            <w:r>
              <w:rPr>
                <w:b/>
                <w:color w:val="FFFFFF"/>
                <w:sz w:val="17"/>
              </w:rPr>
              <w:t>Risk Factor</w:t>
            </w:r>
          </w:p>
        </w:tc>
        <w:tc>
          <w:tcPr>
            <w:tcW w:w="1296" w:type="dxa"/>
            <w:shd w:val="clear" w:color="auto" w:fill="1F4E79"/>
            <w:vAlign w:val="center"/>
          </w:tcPr>
          <w:p w14:paraId="5979CF91" w14:textId="77777777" w:rsidR="00BE6679" w:rsidRDefault="00000000">
            <w:pPr>
              <w:jc w:val="center"/>
            </w:pPr>
            <w:r>
              <w:rPr>
                <w:b/>
                <w:color w:val="FFFFFF"/>
                <w:sz w:val="17"/>
              </w:rPr>
              <w:t>Weight</w:t>
            </w:r>
          </w:p>
        </w:tc>
        <w:tc>
          <w:tcPr>
            <w:tcW w:w="6480" w:type="dxa"/>
            <w:shd w:val="clear" w:color="auto" w:fill="1F4E79"/>
            <w:vAlign w:val="center"/>
          </w:tcPr>
          <w:p w14:paraId="311CDA2C" w14:textId="77777777" w:rsidR="00BE6679" w:rsidRDefault="00000000">
            <w:pPr>
              <w:jc w:val="center"/>
            </w:pPr>
            <w:r>
              <w:rPr>
                <w:b/>
                <w:color w:val="FFFFFF"/>
                <w:sz w:val="17"/>
              </w:rPr>
              <w:t>Meaning</w:t>
            </w:r>
          </w:p>
        </w:tc>
      </w:tr>
      <w:tr w:rsidR="00BE6679" w14:paraId="02B4ADEA" w14:textId="77777777">
        <w:trPr>
          <w:jc w:val="center"/>
        </w:trPr>
        <w:tc>
          <w:tcPr>
            <w:tcW w:w="2736" w:type="dxa"/>
            <w:vAlign w:val="center"/>
          </w:tcPr>
          <w:p w14:paraId="56B2A64A" w14:textId="77777777" w:rsidR="00BE6679" w:rsidRDefault="00000000">
            <w:r>
              <w:rPr>
                <w:sz w:val="17"/>
              </w:rPr>
              <w:t>Lead Time Risk</w:t>
            </w:r>
          </w:p>
        </w:tc>
        <w:tc>
          <w:tcPr>
            <w:tcW w:w="1296" w:type="dxa"/>
            <w:vAlign w:val="center"/>
          </w:tcPr>
          <w:p w14:paraId="1EA243AB" w14:textId="77777777" w:rsidR="00BE6679" w:rsidRDefault="00000000">
            <w:r>
              <w:rPr>
                <w:sz w:val="17"/>
              </w:rPr>
              <w:t>15%</w:t>
            </w:r>
          </w:p>
        </w:tc>
        <w:tc>
          <w:tcPr>
            <w:tcW w:w="6480" w:type="dxa"/>
            <w:vAlign w:val="center"/>
          </w:tcPr>
          <w:p w14:paraId="520AC858" w14:textId="77777777" w:rsidR="00BE6679" w:rsidRDefault="00000000">
            <w:r>
              <w:rPr>
                <w:sz w:val="17"/>
              </w:rPr>
              <w:t>Captures exposure from long or uncertain replenishment timing.</w:t>
            </w:r>
          </w:p>
        </w:tc>
      </w:tr>
      <w:tr w:rsidR="00BE6679" w14:paraId="3D8A7ACE" w14:textId="77777777">
        <w:trPr>
          <w:jc w:val="center"/>
        </w:trPr>
        <w:tc>
          <w:tcPr>
            <w:tcW w:w="2736" w:type="dxa"/>
            <w:vAlign w:val="center"/>
          </w:tcPr>
          <w:p w14:paraId="6880AA98" w14:textId="77777777" w:rsidR="00BE6679" w:rsidRDefault="00000000">
            <w:r>
              <w:rPr>
                <w:sz w:val="17"/>
              </w:rPr>
              <w:t>Inventory Risk</w:t>
            </w:r>
          </w:p>
        </w:tc>
        <w:tc>
          <w:tcPr>
            <w:tcW w:w="1296" w:type="dxa"/>
            <w:vAlign w:val="center"/>
          </w:tcPr>
          <w:p w14:paraId="2B1D7917" w14:textId="77777777" w:rsidR="00BE6679" w:rsidRDefault="00000000">
            <w:r>
              <w:rPr>
                <w:sz w:val="17"/>
              </w:rPr>
              <w:t>25%</w:t>
            </w:r>
          </w:p>
        </w:tc>
        <w:tc>
          <w:tcPr>
            <w:tcW w:w="6480" w:type="dxa"/>
            <w:vAlign w:val="center"/>
          </w:tcPr>
          <w:p w14:paraId="24BB391B" w14:textId="77777777" w:rsidR="00BE6679" w:rsidRDefault="00000000">
            <w:r>
              <w:rPr>
                <w:sz w:val="17"/>
              </w:rPr>
              <w:t>Captures current inventory exposure and shortage status.</w:t>
            </w:r>
          </w:p>
        </w:tc>
      </w:tr>
      <w:tr w:rsidR="00BE6679" w14:paraId="596FCE66" w14:textId="77777777">
        <w:trPr>
          <w:jc w:val="center"/>
        </w:trPr>
        <w:tc>
          <w:tcPr>
            <w:tcW w:w="2736" w:type="dxa"/>
            <w:vAlign w:val="center"/>
          </w:tcPr>
          <w:p w14:paraId="0495FAF2" w14:textId="77777777" w:rsidR="00BE6679" w:rsidRDefault="00000000">
            <w:r>
              <w:rPr>
                <w:sz w:val="17"/>
              </w:rPr>
              <w:t>Supplier Risk</w:t>
            </w:r>
          </w:p>
        </w:tc>
        <w:tc>
          <w:tcPr>
            <w:tcW w:w="1296" w:type="dxa"/>
            <w:vAlign w:val="center"/>
          </w:tcPr>
          <w:p w14:paraId="08C8BBAE" w14:textId="77777777" w:rsidR="00BE6679" w:rsidRDefault="00000000">
            <w:r>
              <w:rPr>
                <w:sz w:val="17"/>
              </w:rPr>
              <w:t>20%</w:t>
            </w:r>
          </w:p>
        </w:tc>
        <w:tc>
          <w:tcPr>
            <w:tcW w:w="6480" w:type="dxa"/>
            <w:vAlign w:val="center"/>
          </w:tcPr>
          <w:p w14:paraId="17D4CAAB" w14:textId="77777777" w:rsidR="00BE6679" w:rsidRDefault="00000000">
            <w:r>
              <w:rPr>
                <w:sz w:val="17"/>
              </w:rPr>
              <w:t>Captures supplier reliability, quality, cost, and geopolitical exposure.</w:t>
            </w:r>
          </w:p>
        </w:tc>
      </w:tr>
      <w:tr w:rsidR="00BE6679" w14:paraId="002E96C0" w14:textId="77777777">
        <w:trPr>
          <w:jc w:val="center"/>
        </w:trPr>
        <w:tc>
          <w:tcPr>
            <w:tcW w:w="2736" w:type="dxa"/>
            <w:vAlign w:val="center"/>
          </w:tcPr>
          <w:p w14:paraId="314DF573" w14:textId="77777777" w:rsidR="00BE6679" w:rsidRDefault="00000000">
            <w:r>
              <w:rPr>
                <w:sz w:val="17"/>
              </w:rPr>
              <w:t>Substitution Difficulty</w:t>
            </w:r>
          </w:p>
        </w:tc>
        <w:tc>
          <w:tcPr>
            <w:tcW w:w="1296" w:type="dxa"/>
            <w:vAlign w:val="center"/>
          </w:tcPr>
          <w:p w14:paraId="16CE00D1" w14:textId="77777777" w:rsidR="00BE6679" w:rsidRDefault="00000000">
            <w:r>
              <w:rPr>
                <w:sz w:val="17"/>
              </w:rPr>
              <w:t>15%</w:t>
            </w:r>
          </w:p>
        </w:tc>
        <w:tc>
          <w:tcPr>
            <w:tcW w:w="6480" w:type="dxa"/>
            <w:vAlign w:val="center"/>
          </w:tcPr>
          <w:p w14:paraId="780202B3" w14:textId="77777777" w:rsidR="00BE6679" w:rsidRDefault="00000000">
            <w:r>
              <w:rPr>
                <w:sz w:val="17"/>
              </w:rPr>
              <w:t>Captures how hard it would be to switch suppliers or replace the part.</w:t>
            </w:r>
          </w:p>
        </w:tc>
      </w:tr>
      <w:tr w:rsidR="00BE6679" w14:paraId="19FA5FEF" w14:textId="77777777">
        <w:trPr>
          <w:jc w:val="center"/>
        </w:trPr>
        <w:tc>
          <w:tcPr>
            <w:tcW w:w="2736" w:type="dxa"/>
            <w:vAlign w:val="center"/>
          </w:tcPr>
          <w:p w14:paraId="1659F1AF" w14:textId="77777777" w:rsidR="00BE6679" w:rsidRDefault="00000000">
            <w:r>
              <w:rPr>
                <w:sz w:val="17"/>
              </w:rPr>
              <w:t>Line Stopper Risk</w:t>
            </w:r>
          </w:p>
        </w:tc>
        <w:tc>
          <w:tcPr>
            <w:tcW w:w="1296" w:type="dxa"/>
            <w:vAlign w:val="center"/>
          </w:tcPr>
          <w:p w14:paraId="13998751" w14:textId="77777777" w:rsidR="00BE6679" w:rsidRDefault="00000000">
            <w:r>
              <w:rPr>
                <w:sz w:val="17"/>
              </w:rPr>
              <w:t>15%</w:t>
            </w:r>
          </w:p>
        </w:tc>
        <w:tc>
          <w:tcPr>
            <w:tcW w:w="6480" w:type="dxa"/>
            <w:vAlign w:val="center"/>
          </w:tcPr>
          <w:p w14:paraId="03E8EDE0" w14:textId="77777777" w:rsidR="00BE6679" w:rsidRDefault="00000000">
            <w:r>
              <w:rPr>
                <w:sz w:val="17"/>
              </w:rPr>
              <w:t>Captures whether missing the part blocks assembly.</w:t>
            </w:r>
          </w:p>
        </w:tc>
      </w:tr>
      <w:tr w:rsidR="00BE6679" w14:paraId="21ADB422" w14:textId="77777777">
        <w:trPr>
          <w:jc w:val="center"/>
        </w:trPr>
        <w:tc>
          <w:tcPr>
            <w:tcW w:w="2736" w:type="dxa"/>
            <w:vAlign w:val="center"/>
          </w:tcPr>
          <w:p w14:paraId="353F0A48" w14:textId="77777777" w:rsidR="00BE6679" w:rsidRDefault="00000000">
            <w:r>
              <w:rPr>
                <w:sz w:val="17"/>
              </w:rPr>
              <w:t>Shortage Risk</w:t>
            </w:r>
          </w:p>
        </w:tc>
        <w:tc>
          <w:tcPr>
            <w:tcW w:w="1296" w:type="dxa"/>
            <w:vAlign w:val="center"/>
          </w:tcPr>
          <w:p w14:paraId="4E7A2981" w14:textId="77777777" w:rsidR="00BE6679" w:rsidRDefault="00000000">
            <w:r>
              <w:rPr>
                <w:sz w:val="17"/>
              </w:rPr>
              <w:t>10%</w:t>
            </w:r>
          </w:p>
        </w:tc>
        <w:tc>
          <w:tcPr>
            <w:tcW w:w="6480" w:type="dxa"/>
            <w:vAlign w:val="center"/>
          </w:tcPr>
          <w:p w14:paraId="3F971281" w14:textId="77777777" w:rsidR="00BE6679" w:rsidRDefault="00000000">
            <w:r>
              <w:rPr>
                <w:sz w:val="17"/>
              </w:rPr>
              <w:t>Captures current missing quantity exposure.</w:t>
            </w:r>
          </w:p>
        </w:tc>
      </w:tr>
    </w:tbl>
    <w:p w14:paraId="1FE44AF4" w14:textId="77777777" w:rsidR="00BE6679" w:rsidRDefault="00000000">
      <w:r>
        <w:t>Formula: Total Risk Score = (Lead Time Risk x 0.15) + (Inventory Risk x 0.25) + (Supplier Risk x 0.20) + (Substitution Difficulty x 0.15) + (Line Stopper Risk x 0.15) + (Shortage Risk x 0.10).</w:t>
      </w:r>
    </w:p>
    <w:p w14:paraId="141C3AE0" w14:textId="77777777" w:rsidR="00BE6679" w:rsidRDefault="00000000">
      <w:pPr>
        <w:pStyle w:val="Heading3"/>
      </w:pPr>
      <w:r>
        <w:t>Risk category result</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456"/>
        <w:gridCol w:w="2016"/>
      </w:tblGrid>
      <w:tr w:rsidR="00BE6679" w14:paraId="1CCE325B" w14:textId="77777777">
        <w:trPr>
          <w:jc w:val="center"/>
        </w:trPr>
        <w:tc>
          <w:tcPr>
            <w:tcW w:w="3456" w:type="dxa"/>
            <w:shd w:val="clear" w:color="auto" w:fill="1F4E79"/>
            <w:vAlign w:val="center"/>
          </w:tcPr>
          <w:p w14:paraId="1A0B5AC0" w14:textId="77777777" w:rsidR="00BE6679" w:rsidRDefault="00000000">
            <w:pPr>
              <w:jc w:val="center"/>
            </w:pPr>
            <w:r>
              <w:rPr>
                <w:b/>
                <w:color w:val="FFFFFF"/>
                <w:sz w:val="18"/>
              </w:rPr>
              <w:t>Risk Category</w:t>
            </w:r>
          </w:p>
        </w:tc>
        <w:tc>
          <w:tcPr>
            <w:tcW w:w="2016" w:type="dxa"/>
            <w:shd w:val="clear" w:color="auto" w:fill="1F4E79"/>
            <w:vAlign w:val="center"/>
          </w:tcPr>
          <w:p w14:paraId="40A53424" w14:textId="77777777" w:rsidR="00BE6679" w:rsidRDefault="00000000">
            <w:pPr>
              <w:jc w:val="center"/>
            </w:pPr>
            <w:r>
              <w:rPr>
                <w:b/>
                <w:color w:val="FFFFFF"/>
                <w:sz w:val="18"/>
              </w:rPr>
              <w:t>Component Count</w:t>
            </w:r>
          </w:p>
        </w:tc>
      </w:tr>
      <w:tr w:rsidR="00BE6679" w14:paraId="64950BF5" w14:textId="77777777">
        <w:trPr>
          <w:jc w:val="center"/>
        </w:trPr>
        <w:tc>
          <w:tcPr>
            <w:tcW w:w="3456" w:type="dxa"/>
            <w:vAlign w:val="center"/>
          </w:tcPr>
          <w:p w14:paraId="2D6E8867" w14:textId="77777777" w:rsidR="00BE6679" w:rsidRDefault="00000000">
            <w:r>
              <w:rPr>
                <w:sz w:val="18"/>
              </w:rPr>
              <w:t>Critical</w:t>
            </w:r>
          </w:p>
        </w:tc>
        <w:tc>
          <w:tcPr>
            <w:tcW w:w="2016" w:type="dxa"/>
            <w:vAlign w:val="center"/>
          </w:tcPr>
          <w:p w14:paraId="0473ABDE" w14:textId="77777777" w:rsidR="00BE6679" w:rsidRDefault="00000000">
            <w:r>
              <w:rPr>
                <w:sz w:val="18"/>
              </w:rPr>
              <w:t>8</w:t>
            </w:r>
          </w:p>
        </w:tc>
      </w:tr>
      <w:tr w:rsidR="00BE6679" w14:paraId="6B1D0103" w14:textId="77777777">
        <w:trPr>
          <w:jc w:val="center"/>
        </w:trPr>
        <w:tc>
          <w:tcPr>
            <w:tcW w:w="3456" w:type="dxa"/>
            <w:vAlign w:val="center"/>
          </w:tcPr>
          <w:p w14:paraId="44F8AB91" w14:textId="77777777" w:rsidR="00BE6679" w:rsidRDefault="00000000">
            <w:r>
              <w:rPr>
                <w:sz w:val="18"/>
              </w:rPr>
              <w:t>High</w:t>
            </w:r>
          </w:p>
        </w:tc>
        <w:tc>
          <w:tcPr>
            <w:tcW w:w="2016" w:type="dxa"/>
            <w:vAlign w:val="center"/>
          </w:tcPr>
          <w:p w14:paraId="12DAB34B" w14:textId="77777777" w:rsidR="00BE6679" w:rsidRDefault="00000000">
            <w:r>
              <w:rPr>
                <w:sz w:val="18"/>
              </w:rPr>
              <w:t>15</w:t>
            </w:r>
          </w:p>
        </w:tc>
      </w:tr>
      <w:tr w:rsidR="00BE6679" w14:paraId="01B8735C" w14:textId="77777777">
        <w:trPr>
          <w:jc w:val="center"/>
        </w:trPr>
        <w:tc>
          <w:tcPr>
            <w:tcW w:w="3456" w:type="dxa"/>
            <w:vAlign w:val="center"/>
          </w:tcPr>
          <w:p w14:paraId="52BCB5D7" w14:textId="77777777" w:rsidR="00BE6679" w:rsidRDefault="00000000">
            <w:r>
              <w:rPr>
                <w:sz w:val="18"/>
              </w:rPr>
              <w:t>Medium</w:t>
            </w:r>
          </w:p>
        </w:tc>
        <w:tc>
          <w:tcPr>
            <w:tcW w:w="2016" w:type="dxa"/>
            <w:vAlign w:val="center"/>
          </w:tcPr>
          <w:p w14:paraId="2C98EC92" w14:textId="77777777" w:rsidR="00BE6679" w:rsidRDefault="00000000">
            <w:r>
              <w:rPr>
                <w:sz w:val="18"/>
              </w:rPr>
              <w:t>72</w:t>
            </w:r>
          </w:p>
        </w:tc>
      </w:tr>
      <w:tr w:rsidR="00BE6679" w14:paraId="6817B377" w14:textId="77777777">
        <w:trPr>
          <w:jc w:val="center"/>
        </w:trPr>
        <w:tc>
          <w:tcPr>
            <w:tcW w:w="3456" w:type="dxa"/>
            <w:vAlign w:val="center"/>
          </w:tcPr>
          <w:p w14:paraId="1C2E4D7E" w14:textId="77777777" w:rsidR="00BE6679" w:rsidRDefault="00000000">
            <w:r>
              <w:rPr>
                <w:sz w:val="18"/>
              </w:rPr>
              <w:t>Low</w:t>
            </w:r>
          </w:p>
        </w:tc>
        <w:tc>
          <w:tcPr>
            <w:tcW w:w="2016" w:type="dxa"/>
            <w:vAlign w:val="center"/>
          </w:tcPr>
          <w:p w14:paraId="375F8FAD" w14:textId="77777777" w:rsidR="00BE6679" w:rsidRDefault="00000000">
            <w:r>
              <w:rPr>
                <w:sz w:val="18"/>
              </w:rPr>
              <w:t>7</w:t>
            </w:r>
          </w:p>
        </w:tc>
      </w:tr>
    </w:tbl>
    <w:p w14:paraId="704CD157" w14:textId="77777777" w:rsidR="00BE6679" w:rsidRDefault="00000000">
      <w:r>
        <w:t>The average total risk score across the 102 components is 3.09. The final risk distribution contains 8 Critical, 15 High, 72 Medium, and 7 Low risk components.</w:t>
      </w:r>
    </w:p>
    <w:p w14:paraId="4E07F323" w14:textId="77777777" w:rsidR="00BE6679" w:rsidRDefault="00000000">
      <w:pPr>
        <w:pStyle w:val="Heading1"/>
      </w:pPr>
      <w:r>
        <w:t>6. Tableau Dashboard Design</w:t>
      </w:r>
    </w:p>
    <w:p w14:paraId="22075B36" w14:textId="77777777" w:rsidR="00BE6679" w:rsidRDefault="00000000">
      <w:r>
        <w:t>The Tableau dashboard converts the workbook into a visual production readiness view. The dashboard is designed for an operations review meeting where planners, buyers, warehouse teams, and production leaders need to quickly see what is ready, what is blocked, where shortages are concentrated, and who owns the recovery actions.</w:t>
      </w:r>
    </w:p>
    <w:p w14:paraId="0F42E3C3" w14:textId="77777777" w:rsidR="00BE6679" w:rsidRDefault="00000000">
      <w:pPr>
        <w:jc w:val="center"/>
      </w:pPr>
      <w:r>
        <w:rPr>
          <w:noProof/>
        </w:rPr>
        <w:lastRenderedPageBreak/>
        <w:drawing>
          <wp:inline distT="0" distB="0" distL="0" distR="0" wp14:anchorId="7830CD2E" wp14:editId="033C658F">
            <wp:extent cx="6217920" cy="46625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 Assembly Logistics Readiness Dashboard.png"/>
                    <pic:cNvPicPr/>
                  </pic:nvPicPr>
                  <pic:blipFill>
                    <a:blip r:embed="rId8"/>
                    <a:stretch>
                      <a:fillRect/>
                    </a:stretch>
                  </pic:blipFill>
                  <pic:spPr>
                    <a:xfrm>
                      <a:off x="0" y="0"/>
                      <a:ext cx="6217920" cy="4662576"/>
                    </a:xfrm>
                    <a:prstGeom prst="rect">
                      <a:avLst/>
                    </a:prstGeom>
                  </pic:spPr>
                </pic:pic>
              </a:graphicData>
            </a:graphic>
          </wp:inline>
        </w:drawing>
      </w:r>
    </w:p>
    <w:p w14:paraId="14286BB6" w14:textId="77777777" w:rsidR="00BE6679" w:rsidRDefault="00000000">
      <w:pPr>
        <w:jc w:val="center"/>
      </w:pPr>
      <w:r>
        <w:rPr>
          <w:i/>
          <w:sz w:val="16"/>
        </w:rPr>
        <w:t>Figure 2. EV Assembly Logistics Readiness Dashboard.</w:t>
      </w:r>
    </w:p>
    <w:p w14:paraId="6DB8DD9C" w14:textId="77777777" w:rsidR="00BE6679" w:rsidRDefault="00000000">
      <w:pPr>
        <w:pStyle w:val="Heading2"/>
      </w:pPr>
      <w:r>
        <w:t>Dashboard visuals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68"/>
        <w:gridCol w:w="3944"/>
        <w:gridCol w:w="3528"/>
      </w:tblGrid>
      <w:tr w:rsidR="00BE6679" w14:paraId="5CC11267" w14:textId="77777777">
        <w:trPr>
          <w:jc w:val="center"/>
        </w:trPr>
        <w:tc>
          <w:tcPr>
            <w:tcW w:w="3024" w:type="dxa"/>
            <w:shd w:val="clear" w:color="auto" w:fill="1F4E79"/>
            <w:vAlign w:val="center"/>
          </w:tcPr>
          <w:p w14:paraId="681AA839" w14:textId="77777777" w:rsidR="00BE6679" w:rsidRDefault="00000000">
            <w:pPr>
              <w:jc w:val="center"/>
            </w:pPr>
            <w:r>
              <w:rPr>
                <w:b/>
                <w:color w:val="FFFFFF"/>
                <w:sz w:val="16"/>
              </w:rPr>
              <w:t>Dashboard Sheet</w:t>
            </w:r>
          </w:p>
        </w:tc>
        <w:tc>
          <w:tcPr>
            <w:tcW w:w="4032" w:type="dxa"/>
            <w:shd w:val="clear" w:color="auto" w:fill="1F4E79"/>
            <w:vAlign w:val="center"/>
          </w:tcPr>
          <w:p w14:paraId="61B48AF7" w14:textId="77777777" w:rsidR="00BE6679" w:rsidRDefault="00000000">
            <w:pPr>
              <w:jc w:val="center"/>
            </w:pPr>
            <w:r>
              <w:rPr>
                <w:b/>
                <w:color w:val="FFFFFF"/>
                <w:sz w:val="16"/>
              </w:rPr>
              <w:t>What it Shows</w:t>
            </w:r>
          </w:p>
        </w:tc>
        <w:tc>
          <w:tcPr>
            <w:tcW w:w="3600" w:type="dxa"/>
            <w:shd w:val="clear" w:color="auto" w:fill="1F4E79"/>
            <w:vAlign w:val="center"/>
          </w:tcPr>
          <w:p w14:paraId="66441406" w14:textId="77777777" w:rsidR="00BE6679" w:rsidRDefault="00000000">
            <w:pPr>
              <w:jc w:val="center"/>
            </w:pPr>
            <w:r>
              <w:rPr>
                <w:b/>
                <w:color w:val="FFFFFF"/>
                <w:sz w:val="16"/>
              </w:rPr>
              <w:t>Why it Matters</w:t>
            </w:r>
          </w:p>
        </w:tc>
      </w:tr>
      <w:tr w:rsidR="00BE6679" w14:paraId="764B0092" w14:textId="77777777">
        <w:trPr>
          <w:jc w:val="center"/>
        </w:trPr>
        <w:tc>
          <w:tcPr>
            <w:tcW w:w="3024" w:type="dxa"/>
            <w:vAlign w:val="center"/>
          </w:tcPr>
          <w:p w14:paraId="75EBECA8" w14:textId="77777777" w:rsidR="00BE6679" w:rsidRDefault="00000000">
            <w:r>
              <w:rPr>
                <w:sz w:val="16"/>
              </w:rPr>
              <w:t>Kit Readiness by Assembly Kit</w:t>
            </w:r>
          </w:p>
        </w:tc>
        <w:tc>
          <w:tcPr>
            <w:tcW w:w="4032" w:type="dxa"/>
            <w:vAlign w:val="center"/>
          </w:tcPr>
          <w:p w14:paraId="76E2D0CE" w14:textId="77777777" w:rsidR="00BE6679" w:rsidRDefault="00000000">
            <w:r>
              <w:rPr>
                <w:sz w:val="16"/>
              </w:rPr>
              <w:t>Shows complete vs hold rows by kit ID.</w:t>
            </w:r>
          </w:p>
        </w:tc>
        <w:tc>
          <w:tcPr>
            <w:tcW w:w="3600" w:type="dxa"/>
            <w:vAlign w:val="center"/>
          </w:tcPr>
          <w:p w14:paraId="76715EB3" w14:textId="77777777" w:rsidR="00BE6679" w:rsidRDefault="00000000">
            <w:r>
              <w:rPr>
                <w:sz w:val="16"/>
              </w:rPr>
              <w:t>Identifies which production kits are blocked.</w:t>
            </w:r>
          </w:p>
        </w:tc>
      </w:tr>
      <w:tr w:rsidR="00BE6679" w14:paraId="25D5B11F" w14:textId="77777777">
        <w:trPr>
          <w:jc w:val="center"/>
        </w:trPr>
        <w:tc>
          <w:tcPr>
            <w:tcW w:w="3024" w:type="dxa"/>
            <w:vAlign w:val="center"/>
          </w:tcPr>
          <w:p w14:paraId="3661D182" w14:textId="77777777" w:rsidR="00BE6679" w:rsidRDefault="00000000">
            <w:r>
              <w:rPr>
                <w:sz w:val="16"/>
              </w:rPr>
              <w:t>Top 10 Highest-Risk Components</w:t>
            </w:r>
          </w:p>
        </w:tc>
        <w:tc>
          <w:tcPr>
            <w:tcW w:w="4032" w:type="dxa"/>
            <w:vAlign w:val="center"/>
          </w:tcPr>
          <w:p w14:paraId="61AF346D" w14:textId="77777777" w:rsidR="00BE6679" w:rsidRDefault="00000000">
            <w:r>
              <w:rPr>
                <w:sz w:val="16"/>
              </w:rPr>
              <w:t>Ranks components by total risk score.</w:t>
            </w:r>
          </w:p>
        </w:tc>
        <w:tc>
          <w:tcPr>
            <w:tcW w:w="3600" w:type="dxa"/>
            <w:vAlign w:val="center"/>
          </w:tcPr>
          <w:p w14:paraId="197B2F63" w14:textId="77777777" w:rsidR="00BE6679" w:rsidRDefault="00000000">
            <w:r>
              <w:rPr>
                <w:sz w:val="16"/>
              </w:rPr>
              <w:t>Directs management attention to the highest risk items.</w:t>
            </w:r>
          </w:p>
        </w:tc>
      </w:tr>
      <w:tr w:rsidR="00BE6679" w14:paraId="79B2AFCB" w14:textId="77777777">
        <w:trPr>
          <w:jc w:val="center"/>
        </w:trPr>
        <w:tc>
          <w:tcPr>
            <w:tcW w:w="3024" w:type="dxa"/>
            <w:vAlign w:val="center"/>
          </w:tcPr>
          <w:p w14:paraId="11F8C908" w14:textId="77777777" w:rsidR="00BE6679" w:rsidRDefault="00000000">
            <w:r>
              <w:rPr>
                <w:sz w:val="16"/>
              </w:rPr>
              <w:t>Shortage Quantity by Major Assembly</w:t>
            </w:r>
          </w:p>
        </w:tc>
        <w:tc>
          <w:tcPr>
            <w:tcW w:w="4032" w:type="dxa"/>
            <w:vAlign w:val="center"/>
          </w:tcPr>
          <w:p w14:paraId="1044F86C" w14:textId="77777777" w:rsidR="00BE6679" w:rsidRDefault="00000000">
            <w:r>
              <w:rPr>
                <w:sz w:val="16"/>
              </w:rPr>
              <w:t>Aggregates missing quantity by EV system.</w:t>
            </w:r>
          </w:p>
        </w:tc>
        <w:tc>
          <w:tcPr>
            <w:tcW w:w="3600" w:type="dxa"/>
            <w:vAlign w:val="center"/>
          </w:tcPr>
          <w:p w14:paraId="40FB09C5" w14:textId="77777777" w:rsidR="00BE6679" w:rsidRDefault="00000000">
            <w:r>
              <w:rPr>
                <w:sz w:val="16"/>
              </w:rPr>
              <w:t>Shows where material gaps are concentrated.</w:t>
            </w:r>
          </w:p>
        </w:tc>
      </w:tr>
      <w:tr w:rsidR="00BE6679" w14:paraId="4BD23FB1" w14:textId="77777777">
        <w:trPr>
          <w:jc w:val="center"/>
        </w:trPr>
        <w:tc>
          <w:tcPr>
            <w:tcW w:w="3024" w:type="dxa"/>
            <w:vAlign w:val="center"/>
          </w:tcPr>
          <w:p w14:paraId="570EE7CB" w14:textId="77777777" w:rsidR="00BE6679" w:rsidRDefault="00000000">
            <w:r>
              <w:rPr>
                <w:sz w:val="16"/>
              </w:rPr>
              <w:t>Risk Category Breakdown</w:t>
            </w:r>
          </w:p>
        </w:tc>
        <w:tc>
          <w:tcPr>
            <w:tcW w:w="4032" w:type="dxa"/>
            <w:vAlign w:val="center"/>
          </w:tcPr>
          <w:p w14:paraId="71DF49E8" w14:textId="77777777" w:rsidR="00BE6679" w:rsidRDefault="00000000">
            <w:r>
              <w:rPr>
                <w:sz w:val="16"/>
              </w:rPr>
              <w:t>Counts components by Critical, High, Medium, and Low risk.</w:t>
            </w:r>
          </w:p>
        </w:tc>
        <w:tc>
          <w:tcPr>
            <w:tcW w:w="3600" w:type="dxa"/>
            <w:vAlign w:val="center"/>
          </w:tcPr>
          <w:p w14:paraId="1E235074" w14:textId="77777777" w:rsidR="00BE6679" w:rsidRDefault="00000000">
            <w:r>
              <w:rPr>
                <w:sz w:val="16"/>
              </w:rPr>
              <w:t>Summarizes total risk exposure.</w:t>
            </w:r>
          </w:p>
        </w:tc>
      </w:tr>
      <w:tr w:rsidR="00BE6679" w14:paraId="696C5B19" w14:textId="77777777">
        <w:trPr>
          <w:jc w:val="center"/>
        </w:trPr>
        <w:tc>
          <w:tcPr>
            <w:tcW w:w="3024" w:type="dxa"/>
            <w:vAlign w:val="center"/>
          </w:tcPr>
          <w:p w14:paraId="5BE24310" w14:textId="77777777" w:rsidR="00BE6679" w:rsidRDefault="00000000">
            <w:r>
              <w:rPr>
                <w:sz w:val="16"/>
              </w:rPr>
              <w:t>Active Shortage Recovery Plan</w:t>
            </w:r>
          </w:p>
        </w:tc>
        <w:tc>
          <w:tcPr>
            <w:tcW w:w="4032" w:type="dxa"/>
            <w:vAlign w:val="center"/>
          </w:tcPr>
          <w:p w14:paraId="1233ADE2" w14:textId="77777777" w:rsidR="00BE6679" w:rsidRDefault="00000000">
            <w:r>
              <w:rPr>
                <w:sz w:val="16"/>
              </w:rPr>
              <w:t>Lists shortage ID, component, missing qty, severity, owner, recovery date, and escalation status.</w:t>
            </w:r>
          </w:p>
        </w:tc>
        <w:tc>
          <w:tcPr>
            <w:tcW w:w="3600" w:type="dxa"/>
            <w:vAlign w:val="center"/>
          </w:tcPr>
          <w:p w14:paraId="63A26E3F" w14:textId="77777777" w:rsidR="00BE6679" w:rsidRDefault="00000000">
            <w:r>
              <w:rPr>
                <w:sz w:val="16"/>
              </w:rPr>
              <w:t>Turns the dashboard into an action tracker.</w:t>
            </w:r>
          </w:p>
        </w:tc>
      </w:tr>
    </w:tbl>
    <w:p w14:paraId="7CEFC3B7" w14:textId="77777777" w:rsidR="00BE6679" w:rsidRDefault="00000000">
      <w:pPr>
        <w:pStyle w:val="Heading1"/>
      </w:pPr>
      <w:r>
        <w:t>7. Key Findings</w:t>
      </w:r>
    </w:p>
    <w:p w14:paraId="15344A6E" w14:textId="77777777" w:rsidR="00BE6679" w:rsidRDefault="00000000">
      <w:pPr>
        <w:pStyle w:val="Heading2"/>
      </w:pPr>
      <w:r>
        <w:t>7.1 Kitting readiness is mostly complete, but several kits are blocked</w:t>
      </w:r>
    </w:p>
    <w:p w14:paraId="121816AF" w14:textId="77777777" w:rsidR="00BE6679" w:rsidRDefault="00000000">
      <w:r>
        <w:t>Out of 102 tracked components, 85 are complete and 17 are on hold. This means 83.3% of the component rows can be picked successfully, while 16.7% cannot be fully picked for the batch. The most important operational point is that a small number of missing rows can still block major assembly progress.</w:t>
      </w:r>
    </w:p>
    <w:p w14:paraId="412AFE4F" w14:textId="77777777" w:rsidR="00BE6679" w:rsidRDefault="00000000">
      <w:r>
        <w:t>The kit-level view is valuable because it shows how shortages are distributed across assembly kits rather than only listing individual parts. KIT-BAT-001, KIT-BAT-002, and KIT-DRV-002 carry the most visible hold pressure in the dashboard.</w:t>
      </w:r>
    </w:p>
    <w:p w14:paraId="296AE229" w14:textId="77777777" w:rsidR="00BE6679" w:rsidRDefault="00000000">
      <w:pPr>
        <w:pStyle w:val="Heading2"/>
      </w:pPr>
      <w:r>
        <w:lastRenderedPageBreak/>
        <w:t>7.2 Battery Pack System has the largest shortage quantity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08"/>
        <w:gridCol w:w="2592"/>
        <w:gridCol w:w="2592"/>
      </w:tblGrid>
      <w:tr w:rsidR="00BE6679" w14:paraId="753446FE" w14:textId="77777777">
        <w:trPr>
          <w:jc w:val="center"/>
        </w:trPr>
        <w:tc>
          <w:tcPr>
            <w:tcW w:w="4608" w:type="dxa"/>
            <w:shd w:val="clear" w:color="auto" w:fill="1F4E79"/>
            <w:vAlign w:val="center"/>
          </w:tcPr>
          <w:p w14:paraId="047300FC" w14:textId="77777777" w:rsidR="00BE6679" w:rsidRDefault="00000000">
            <w:pPr>
              <w:jc w:val="center"/>
            </w:pPr>
            <w:r>
              <w:rPr>
                <w:b/>
                <w:color w:val="FFFFFF"/>
                <w:sz w:val="17"/>
              </w:rPr>
              <w:t>Major Assembly</w:t>
            </w:r>
          </w:p>
        </w:tc>
        <w:tc>
          <w:tcPr>
            <w:tcW w:w="2592" w:type="dxa"/>
            <w:shd w:val="clear" w:color="auto" w:fill="1F4E79"/>
            <w:vAlign w:val="center"/>
          </w:tcPr>
          <w:p w14:paraId="4AF97EF7" w14:textId="77777777" w:rsidR="00BE6679" w:rsidRDefault="00000000">
            <w:pPr>
              <w:jc w:val="center"/>
            </w:pPr>
            <w:r>
              <w:rPr>
                <w:b/>
                <w:color w:val="FFFFFF"/>
                <w:sz w:val="17"/>
              </w:rPr>
              <w:t>Total Missing Quantity</w:t>
            </w:r>
          </w:p>
        </w:tc>
        <w:tc>
          <w:tcPr>
            <w:tcW w:w="2592" w:type="dxa"/>
            <w:shd w:val="clear" w:color="auto" w:fill="1F4E79"/>
            <w:vAlign w:val="center"/>
          </w:tcPr>
          <w:p w14:paraId="6088A524" w14:textId="77777777" w:rsidR="00BE6679" w:rsidRDefault="00000000">
            <w:pPr>
              <w:jc w:val="center"/>
            </w:pPr>
            <w:r>
              <w:rPr>
                <w:b/>
                <w:color w:val="FFFFFF"/>
                <w:sz w:val="17"/>
              </w:rPr>
              <w:t>Share of Total Missing Qty</w:t>
            </w:r>
          </w:p>
        </w:tc>
      </w:tr>
      <w:tr w:rsidR="00BE6679" w14:paraId="439CF813" w14:textId="77777777">
        <w:trPr>
          <w:jc w:val="center"/>
        </w:trPr>
        <w:tc>
          <w:tcPr>
            <w:tcW w:w="4608" w:type="dxa"/>
            <w:vAlign w:val="center"/>
          </w:tcPr>
          <w:p w14:paraId="71947435" w14:textId="77777777" w:rsidR="00BE6679" w:rsidRDefault="00000000">
            <w:r>
              <w:rPr>
                <w:sz w:val="17"/>
              </w:rPr>
              <w:t>Battery Pack System</w:t>
            </w:r>
          </w:p>
        </w:tc>
        <w:tc>
          <w:tcPr>
            <w:tcW w:w="2592" w:type="dxa"/>
            <w:vAlign w:val="center"/>
          </w:tcPr>
          <w:p w14:paraId="673B11B5" w14:textId="77777777" w:rsidR="00BE6679" w:rsidRDefault="00000000">
            <w:r>
              <w:rPr>
                <w:sz w:val="17"/>
              </w:rPr>
              <w:t>526</w:t>
            </w:r>
          </w:p>
        </w:tc>
        <w:tc>
          <w:tcPr>
            <w:tcW w:w="2592" w:type="dxa"/>
            <w:vAlign w:val="center"/>
          </w:tcPr>
          <w:p w14:paraId="602341B7" w14:textId="77777777" w:rsidR="00BE6679" w:rsidRDefault="00000000">
            <w:r>
              <w:rPr>
                <w:sz w:val="17"/>
              </w:rPr>
              <w:t>67.1%</w:t>
            </w:r>
          </w:p>
        </w:tc>
      </w:tr>
      <w:tr w:rsidR="00BE6679" w14:paraId="6228EBDA" w14:textId="77777777">
        <w:trPr>
          <w:jc w:val="center"/>
        </w:trPr>
        <w:tc>
          <w:tcPr>
            <w:tcW w:w="4608" w:type="dxa"/>
            <w:vAlign w:val="center"/>
          </w:tcPr>
          <w:p w14:paraId="77E5CEA2" w14:textId="77777777" w:rsidR="00BE6679" w:rsidRDefault="00000000">
            <w:r>
              <w:rPr>
                <w:sz w:val="17"/>
              </w:rPr>
              <w:t>Thermal Management System</w:t>
            </w:r>
          </w:p>
        </w:tc>
        <w:tc>
          <w:tcPr>
            <w:tcW w:w="2592" w:type="dxa"/>
            <w:vAlign w:val="center"/>
          </w:tcPr>
          <w:p w14:paraId="463525F8" w14:textId="77777777" w:rsidR="00BE6679" w:rsidRDefault="00000000">
            <w:r>
              <w:rPr>
                <w:sz w:val="17"/>
              </w:rPr>
              <w:t>120</w:t>
            </w:r>
          </w:p>
        </w:tc>
        <w:tc>
          <w:tcPr>
            <w:tcW w:w="2592" w:type="dxa"/>
            <w:vAlign w:val="center"/>
          </w:tcPr>
          <w:p w14:paraId="7FFE845D" w14:textId="77777777" w:rsidR="00BE6679" w:rsidRDefault="00000000">
            <w:r>
              <w:rPr>
                <w:sz w:val="17"/>
              </w:rPr>
              <w:t>15.3%</w:t>
            </w:r>
          </w:p>
        </w:tc>
      </w:tr>
      <w:tr w:rsidR="00BE6679" w14:paraId="258990FF" w14:textId="77777777">
        <w:trPr>
          <w:jc w:val="center"/>
        </w:trPr>
        <w:tc>
          <w:tcPr>
            <w:tcW w:w="4608" w:type="dxa"/>
            <w:vAlign w:val="center"/>
          </w:tcPr>
          <w:p w14:paraId="56ED0500" w14:textId="77777777" w:rsidR="00BE6679" w:rsidRDefault="00000000">
            <w:r>
              <w:rPr>
                <w:sz w:val="17"/>
              </w:rPr>
              <w:t>Electric Drive Unit</w:t>
            </w:r>
          </w:p>
        </w:tc>
        <w:tc>
          <w:tcPr>
            <w:tcW w:w="2592" w:type="dxa"/>
            <w:vAlign w:val="center"/>
          </w:tcPr>
          <w:p w14:paraId="5DE5C609" w14:textId="77777777" w:rsidR="00BE6679" w:rsidRDefault="00000000">
            <w:r>
              <w:rPr>
                <w:sz w:val="17"/>
              </w:rPr>
              <w:t>93</w:t>
            </w:r>
          </w:p>
        </w:tc>
        <w:tc>
          <w:tcPr>
            <w:tcW w:w="2592" w:type="dxa"/>
            <w:vAlign w:val="center"/>
          </w:tcPr>
          <w:p w14:paraId="52EB3CD5" w14:textId="77777777" w:rsidR="00BE6679" w:rsidRDefault="00000000">
            <w:r>
              <w:rPr>
                <w:sz w:val="17"/>
              </w:rPr>
              <w:t>11.9%</w:t>
            </w:r>
          </w:p>
        </w:tc>
      </w:tr>
      <w:tr w:rsidR="00BE6679" w14:paraId="0E2EDF50" w14:textId="77777777">
        <w:trPr>
          <w:jc w:val="center"/>
        </w:trPr>
        <w:tc>
          <w:tcPr>
            <w:tcW w:w="4608" w:type="dxa"/>
            <w:vAlign w:val="center"/>
          </w:tcPr>
          <w:p w14:paraId="298C4368" w14:textId="77777777" w:rsidR="00BE6679" w:rsidRDefault="00000000">
            <w:r>
              <w:rPr>
                <w:sz w:val="17"/>
              </w:rPr>
              <w:t>Suspension, Brakes, and Wheels</w:t>
            </w:r>
          </w:p>
        </w:tc>
        <w:tc>
          <w:tcPr>
            <w:tcW w:w="2592" w:type="dxa"/>
            <w:vAlign w:val="center"/>
          </w:tcPr>
          <w:p w14:paraId="0502AC2D" w14:textId="77777777" w:rsidR="00BE6679" w:rsidRDefault="00000000">
            <w:r>
              <w:rPr>
                <w:sz w:val="17"/>
              </w:rPr>
              <w:t>38</w:t>
            </w:r>
          </w:p>
        </w:tc>
        <w:tc>
          <w:tcPr>
            <w:tcW w:w="2592" w:type="dxa"/>
            <w:vAlign w:val="center"/>
          </w:tcPr>
          <w:p w14:paraId="5293E116" w14:textId="77777777" w:rsidR="00BE6679" w:rsidRDefault="00000000">
            <w:r>
              <w:rPr>
                <w:sz w:val="17"/>
              </w:rPr>
              <w:t>4.8%</w:t>
            </w:r>
          </w:p>
        </w:tc>
      </w:tr>
      <w:tr w:rsidR="00BE6679" w14:paraId="1777A741" w14:textId="77777777">
        <w:trPr>
          <w:jc w:val="center"/>
        </w:trPr>
        <w:tc>
          <w:tcPr>
            <w:tcW w:w="4608" w:type="dxa"/>
            <w:vAlign w:val="center"/>
          </w:tcPr>
          <w:p w14:paraId="3739BD21" w14:textId="77777777" w:rsidR="00BE6679" w:rsidRDefault="00000000">
            <w:r>
              <w:rPr>
                <w:sz w:val="17"/>
              </w:rPr>
              <w:t>Chassis and Body Structure</w:t>
            </w:r>
          </w:p>
        </w:tc>
        <w:tc>
          <w:tcPr>
            <w:tcW w:w="2592" w:type="dxa"/>
            <w:vAlign w:val="center"/>
          </w:tcPr>
          <w:p w14:paraId="3D197640" w14:textId="77777777" w:rsidR="00BE6679" w:rsidRDefault="00000000">
            <w:r>
              <w:rPr>
                <w:sz w:val="17"/>
              </w:rPr>
              <w:t>6</w:t>
            </w:r>
          </w:p>
        </w:tc>
        <w:tc>
          <w:tcPr>
            <w:tcW w:w="2592" w:type="dxa"/>
            <w:vAlign w:val="center"/>
          </w:tcPr>
          <w:p w14:paraId="14DA583C" w14:textId="77777777" w:rsidR="00BE6679" w:rsidRDefault="00000000">
            <w:r>
              <w:rPr>
                <w:sz w:val="17"/>
              </w:rPr>
              <w:t>0.8%</w:t>
            </w:r>
          </w:p>
        </w:tc>
      </w:tr>
      <w:tr w:rsidR="00BE6679" w14:paraId="16E9F3E3" w14:textId="77777777">
        <w:trPr>
          <w:jc w:val="center"/>
        </w:trPr>
        <w:tc>
          <w:tcPr>
            <w:tcW w:w="4608" w:type="dxa"/>
            <w:vAlign w:val="center"/>
          </w:tcPr>
          <w:p w14:paraId="64581797" w14:textId="77777777" w:rsidR="00BE6679" w:rsidRDefault="00000000">
            <w:r>
              <w:rPr>
                <w:sz w:val="17"/>
              </w:rPr>
              <w:t>Power Electronics and Charging System</w:t>
            </w:r>
          </w:p>
        </w:tc>
        <w:tc>
          <w:tcPr>
            <w:tcW w:w="2592" w:type="dxa"/>
            <w:vAlign w:val="center"/>
          </w:tcPr>
          <w:p w14:paraId="228DF7CA" w14:textId="77777777" w:rsidR="00BE6679" w:rsidRDefault="00000000">
            <w:r>
              <w:rPr>
                <w:sz w:val="17"/>
              </w:rPr>
              <w:t>1</w:t>
            </w:r>
          </w:p>
        </w:tc>
        <w:tc>
          <w:tcPr>
            <w:tcW w:w="2592" w:type="dxa"/>
            <w:vAlign w:val="center"/>
          </w:tcPr>
          <w:p w14:paraId="3B67C47E" w14:textId="77777777" w:rsidR="00BE6679" w:rsidRDefault="00000000">
            <w:r>
              <w:rPr>
                <w:sz w:val="17"/>
              </w:rPr>
              <w:t>0.1%</w:t>
            </w:r>
          </w:p>
        </w:tc>
      </w:tr>
    </w:tbl>
    <w:p w14:paraId="283E0456" w14:textId="77777777" w:rsidR="00BE6679" w:rsidRDefault="00000000">
      <w:r>
        <w:t>The Battery Pack System accounts for 526 missing units, or 67.1% of total missing quantity. This is the largest shortage concentration in the model. That makes sense for an EV assembly project because battery pack components include high-volume and high-criticality material such as sensors, cooling hardware, busbars, insulation sheets, and sealing components.</w:t>
      </w:r>
    </w:p>
    <w:p w14:paraId="6E392BE9" w14:textId="77777777" w:rsidR="00BE6679" w:rsidRDefault="00000000">
      <w:pPr>
        <w:pStyle w:val="Heading2"/>
      </w:pPr>
      <w:r>
        <w:t>7.3 Electric Drive Unit shortages are smaller in quantity but high in severity</w:t>
      </w:r>
    </w:p>
    <w:p w14:paraId="22566D3A" w14:textId="77777777" w:rsidR="00BE6679" w:rsidRDefault="00000000">
      <w:r>
        <w:t>The Electric Drive Unit has 93 missing units, which is lower than the Battery Pack System and Thermal Management System. However, several of the electric drive shortages are severe because they affect motor assembly, sensors, bearings, copper windings, gearbox bearings, and lubrication. This shows why production risk cannot be judged only by missing quantity. A shortage of one critical component can be more serious than a shortage of many low-risk items.</w:t>
      </w:r>
    </w:p>
    <w:p w14:paraId="68A90CFB" w14:textId="77777777" w:rsidR="00BE6679" w:rsidRDefault="00000000">
      <w:pPr>
        <w:pStyle w:val="Heading2"/>
      </w:pPr>
      <w:r>
        <w:t>7.4 Shortage ownership is concentrated in supplier planning</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96"/>
        <w:gridCol w:w="2016"/>
        <w:gridCol w:w="2304"/>
      </w:tblGrid>
      <w:tr w:rsidR="00BE6679" w14:paraId="7D3BF001" w14:textId="77777777">
        <w:trPr>
          <w:jc w:val="center"/>
        </w:trPr>
        <w:tc>
          <w:tcPr>
            <w:tcW w:w="4896" w:type="dxa"/>
            <w:shd w:val="clear" w:color="auto" w:fill="1F4E79"/>
            <w:vAlign w:val="center"/>
          </w:tcPr>
          <w:p w14:paraId="3863DAE4" w14:textId="77777777" w:rsidR="00BE6679" w:rsidRDefault="00000000">
            <w:pPr>
              <w:jc w:val="center"/>
            </w:pPr>
            <w:r>
              <w:rPr>
                <w:b/>
                <w:color w:val="FFFFFF"/>
                <w:sz w:val="17"/>
              </w:rPr>
              <w:t>Responsible Owner</w:t>
            </w:r>
          </w:p>
        </w:tc>
        <w:tc>
          <w:tcPr>
            <w:tcW w:w="2016" w:type="dxa"/>
            <w:shd w:val="clear" w:color="auto" w:fill="1F4E79"/>
            <w:vAlign w:val="center"/>
          </w:tcPr>
          <w:p w14:paraId="69D13145" w14:textId="77777777" w:rsidR="00BE6679" w:rsidRDefault="00000000">
            <w:pPr>
              <w:jc w:val="center"/>
            </w:pPr>
            <w:r>
              <w:rPr>
                <w:b/>
                <w:color w:val="FFFFFF"/>
                <w:sz w:val="17"/>
              </w:rPr>
              <w:t>Shortage Count</w:t>
            </w:r>
          </w:p>
        </w:tc>
        <w:tc>
          <w:tcPr>
            <w:tcW w:w="2304" w:type="dxa"/>
            <w:shd w:val="clear" w:color="auto" w:fill="1F4E79"/>
            <w:vAlign w:val="center"/>
          </w:tcPr>
          <w:p w14:paraId="195C191B" w14:textId="77777777" w:rsidR="00BE6679" w:rsidRDefault="00000000">
            <w:pPr>
              <w:jc w:val="center"/>
            </w:pPr>
            <w:r>
              <w:rPr>
                <w:b/>
                <w:color w:val="FFFFFF"/>
                <w:sz w:val="17"/>
              </w:rPr>
              <w:t>Share of Shortages</w:t>
            </w:r>
          </w:p>
        </w:tc>
      </w:tr>
      <w:tr w:rsidR="00BE6679" w14:paraId="0AB023B3" w14:textId="77777777">
        <w:trPr>
          <w:jc w:val="center"/>
        </w:trPr>
        <w:tc>
          <w:tcPr>
            <w:tcW w:w="4896" w:type="dxa"/>
            <w:vAlign w:val="center"/>
          </w:tcPr>
          <w:p w14:paraId="7F735656" w14:textId="77777777" w:rsidR="00BE6679" w:rsidRDefault="00000000">
            <w:r>
              <w:rPr>
                <w:sz w:val="17"/>
              </w:rPr>
              <w:t>Buyer / Supplier Planner</w:t>
            </w:r>
          </w:p>
        </w:tc>
        <w:tc>
          <w:tcPr>
            <w:tcW w:w="2016" w:type="dxa"/>
            <w:vAlign w:val="center"/>
          </w:tcPr>
          <w:p w14:paraId="06C42ABD" w14:textId="77777777" w:rsidR="00BE6679" w:rsidRDefault="00000000">
            <w:r>
              <w:rPr>
                <w:sz w:val="17"/>
              </w:rPr>
              <w:t>12</w:t>
            </w:r>
          </w:p>
        </w:tc>
        <w:tc>
          <w:tcPr>
            <w:tcW w:w="2304" w:type="dxa"/>
            <w:vAlign w:val="center"/>
          </w:tcPr>
          <w:p w14:paraId="2EA85420" w14:textId="77777777" w:rsidR="00BE6679" w:rsidRDefault="00000000">
            <w:r>
              <w:rPr>
                <w:sz w:val="17"/>
              </w:rPr>
              <w:t>70.6%</w:t>
            </w:r>
          </w:p>
        </w:tc>
      </w:tr>
      <w:tr w:rsidR="00BE6679" w14:paraId="4ED44270" w14:textId="77777777">
        <w:trPr>
          <w:jc w:val="center"/>
        </w:trPr>
        <w:tc>
          <w:tcPr>
            <w:tcW w:w="4896" w:type="dxa"/>
            <w:vAlign w:val="center"/>
          </w:tcPr>
          <w:p w14:paraId="225635DD" w14:textId="77777777" w:rsidR="00BE6679" w:rsidRDefault="00000000">
            <w:r>
              <w:rPr>
                <w:sz w:val="17"/>
              </w:rPr>
              <w:t>Warehouse / Maintenance Planner</w:t>
            </w:r>
          </w:p>
        </w:tc>
        <w:tc>
          <w:tcPr>
            <w:tcW w:w="2016" w:type="dxa"/>
            <w:vAlign w:val="center"/>
          </w:tcPr>
          <w:p w14:paraId="605D1CBA" w14:textId="77777777" w:rsidR="00BE6679" w:rsidRDefault="00000000">
            <w:r>
              <w:rPr>
                <w:sz w:val="17"/>
              </w:rPr>
              <w:t>2</w:t>
            </w:r>
          </w:p>
        </w:tc>
        <w:tc>
          <w:tcPr>
            <w:tcW w:w="2304" w:type="dxa"/>
            <w:vAlign w:val="center"/>
          </w:tcPr>
          <w:p w14:paraId="6F23E34F" w14:textId="77777777" w:rsidR="00BE6679" w:rsidRDefault="00000000">
            <w:r>
              <w:rPr>
                <w:sz w:val="17"/>
              </w:rPr>
              <w:t>11.8%</w:t>
            </w:r>
          </w:p>
        </w:tc>
      </w:tr>
      <w:tr w:rsidR="00BE6679" w14:paraId="493F21D5" w14:textId="77777777">
        <w:trPr>
          <w:jc w:val="center"/>
        </w:trPr>
        <w:tc>
          <w:tcPr>
            <w:tcW w:w="4896" w:type="dxa"/>
            <w:vAlign w:val="center"/>
          </w:tcPr>
          <w:p w14:paraId="40059C61" w14:textId="77777777" w:rsidR="00BE6679" w:rsidRDefault="00000000">
            <w:r>
              <w:rPr>
                <w:sz w:val="17"/>
              </w:rPr>
              <w:t>Warehouse / Supplier Planner</w:t>
            </w:r>
          </w:p>
        </w:tc>
        <w:tc>
          <w:tcPr>
            <w:tcW w:w="2016" w:type="dxa"/>
            <w:vAlign w:val="center"/>
          </w:tcPr>
          <w:p w14:paraId="324CF8FA" w14:textId="77777777" w:rsidR="00BE6679" w:rsidRDefault="00000000">
            <w:r>
              <w:rPr>
                <w:sz w:val="17"/>
              </w:rPr>
              <w:t>1</w:t>
            </w:r>
          </w:p>
        </w:tc>
        <w:tc>
          <w:tcPr>
            <w:tcW w:w="2304" w:type="dxa"/>
            <w:vAlign w:val="center"/>
          </w:tcPr>
          <w:p w14:paraId="4DF84A17" w14:textId="77777777" w:rsidR="00BE6679" w:rsidRDefault="00000000">
            <w:r>
              <w:rPr>
                <w:sz w:val="17"/>
              </w:rPr>
              <w:t>5.9%</w:t>
            </w:r>
          </w:p>
        </w:tc>
      </w:tr>
      <w:tr w:rsidR="00BE6679" w14:paraId="221453A3" w14:textId="77777777">
        <w:trPr>
          <w:jc w:val="center"/>
        </w:trPr>
        <w:tc>
          <w:tcPr>
            <w:tcW w:w="4896" w:type="dxa"/>
            <w:vAlign w:val="center"/>
          </w:tcPr>
          <w:p w14:paraId="1601BB2D" w14:textId="77777777" w:rsidR="00BE6679" w:rsidRDefault="00000000">
            <w:r>
              <w:rPr>
                <w:sz w:val="17"/>
              </w:rPr>
              <w:t>Production Planner</w:t>
            </w:r>
          </w:p>
        </w:tc>
        <w:tc>
          <w:tcPr>
            <w:tcW w:w="2016" w:type="dxa"/>
            <w:vAlign w:val="center"/>
          </w:tcPr>
          <w:p w14:paraId="5B767C2C" w14:textId="77777777" w:rsidR="00BE6679" w:rsidRDefault="00000000">
            <w:r>
              <w:rPr>
                <w:sz w:val="17"/>
              </w:rPr>
              <w:t>1</w:t>
            </w:r>
          </w:p>
        </w:tc>
        <w:tc>
          <w:tcPr>
            <w:tcW w:w="2304" w:type="dxa"/>
            <w:vAlign w:val="center"/>
          </w:tcPr>
          <w:p w14:paraId="6B86811E" w14:textId="77777777" w:rsidR="00BE6679" w:rsidRDefault="00000000">
            <w:r>
              <w:rPr>
                <w:sz w:val="17"/>
              </w:rPr>
              <w:t>5.9%</w:t>
            </w:r>
          </w:p>
        </w:tc>
      </w:tr>
      <w:tr w:rsidR="00BE6679" w14:paraId="3742F0BB" w14:textId="77777777">
        <w:trPr>
          <w:jc w:val="center"/>
        </w:trPr>
        <w:tc>
          <w:tcPr>
            <w:tcW w:w="4896" w:type="dxa"/>
            <w:vAlign w:val="center"/>
          </w:tcPr>
          <w:p w14:paraId="00D951BC" w14:textId="77777777" w:rsidR="00BE6679" w:rsidRDefault="00000000">
            <w:r>
              <w:rPr>
                <w:sz w:val="17"/>
              </w:rPr>
              <w:t>Quality + Supplier Planner</w:t>
            </w:r>
          </w:p>
        </w:tc>
        <w:tc>
          <w:tcPr>
            <w:tcW w:w="2016" w:type="dxa"/>
            <w:vAlign w:val="center"/>
          </w:tcPr>
          <w:p w14:paraId="2C2151A5" w14:textId="77777777" w:rsidR="00BE6679" w:rsidRDefault="00000000">
            <w:r>
              <w:rPr>
                <w:sz w:val="17"/>
              </w:rPr>
              <w:t>1</w:t>
            </w:r>
          </w:p>
        </w:tc>
        <w:tc>
          <w:tcPr>
            <w:tcW w:w="2304" w:type="dxa"/>
            <w:vAlign w:val="center"/>
          </w:tcPr>
          <w:p w14:paraId="1545F133" w14:textId="77777777" w:rsidR="00BE6679" w:rsidRDefault="00000000">
            <w:r>
              <w:rPr>
                <w:sz w:val="17"/>
              </w:rPr>
              <w:t>5.9%</w:t>
            </w:r>
          </w:p>
        </w:tc>
      </w:tr>
    </w:tbl>
    <w:p w14:paraId="1E1A04CC" w14:textId="77777777" w:rsidR="00BE6679" w:rsidRDefault="00000000">
      <w:r>
        <w:t>Buyer / Supplier Planner owns 12 of the 17 shortages. This tells the operations team that the largest part of the recovery work is supplier-facing rather than purely warehouse-facing. The dashboard therefore supports a supplier escalation meeting as well as an internal kitting review.</w:t>
      </w:r>
    </w:p>
    <w:p w14:paraId="6736D395" w14:textId="77777777" w:rsidR="00BE6679" w:rsidRDefault="00000000">
      <w:pPr>
        <w:pStyle w:val="Heading2"/>
      </w:pPr>
      <w:r>
        <w:t>7.5 Most shortages are already escalated</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600"/>
        <w:gridCol w:w="1440"/>
      </w:tblGrid>
      <w:tr w:rsidR="00BE6679" w14:paraId="124EC1E5" w14:textId="77777777">
        <w:trPr>
          <w:jc w:val="center"/>
        </w:trPr>
        <w:tc>
          <w:tcPr>
            <w:tcW w:w="3600" w:type="dxa"/>
            <w:shd w:val="clear" w:color="auto" w:fill="1F4E79"/>
            <w:vAlign w:val="center"/>
          </w:tcPr>
          <w:p w14:paraId="3D5FF44A" w14:textId="77777777" w:rsidR="00BE6679" w:rsidRDefault="00000000">
            <w:pPr>
              <w:jc w:val="center"/>
            </w:pPr>
            <w:r>
              <w:rPr>
                <w:b/>
                <w:color w:val="FFFFFF"/>
                <w:sz w:val="18"/>
              </w:rPr>
              <w:t>Escalation Status</w:t>
            </w:r>
          </w:p>
        </w:tc>
        <w:tc>
          <w:tcPr>
            <w:tcW w:w="1440" w:type="dxa"/>
            <w:shd w:val="clear" w:color="auto" w:fill="1F4E79"/>
            <w:vAlign w:val="center"/>
          </w:tcPr>
          <w:p w14:paraId="252B89B6" w14:textId="77777777" w:rsidR="00BE6679" w:rsidRDefault="00000000">
            <w:pPr>
              <w:jc w:val="center"/>
            </w:pPr>
            <w:r>
              <w:rPr>
                <w:b/>
                <w:color w:val="FFFFFF"/>
                <w:sz w:val="18"/>
              </w:rPr>
              <w:t>Count</w:t>
            </w:r>
          </w:p>
        </w:tc>
      </w:tr>
      <w:tr w:rsidR="00BE6679" w14:paraId="7F037D90" w14:textId="77777777">
        <w:trPr>
          <w:jc w:val="center"/>
        </w:trPr>
        <w:tc>
          <w:tcPr>
            <w:tcW w:w="3600" w:type="dxa"/>
            <w:vAlign w:val="center"/>
          </w:tcPr>
          <w:p w14:paraId="72711933" w14:textId="77777777" w:rsidR="00BE6679" w:rsidRDefault="00000000">
            <w:r>
              <w:rPr>
                <w:sz w:val="18"/>
              </w:rPr>
              <w:t>Escalated</w:t>
            </w:r>
          </w:p>
        </w:tc>
        <w:tc>
          <w:tcPr>
            <w:tcW w:w="1440" w:type="dxa"/>
            <w:vAlign w:val="center"/>
          </w:tcPr>
          <w:p w14:paraId="77E09D67" w14:textId="77777777" w:rsidR="00BE6679" w:rsidRDefault="00000000">
            <w:r>
              <w:rPr>
                <w:sz w:val="18"/>
              </w:rPr>
              <w:t>13</w:t>
            </w:r>
          </w:p>
        </w:tc>
      </w:tr>
      <w:tr w:rsidR="00BE6679" w14:paraId="2E7DC5DA" w14:textId="77777777">
        <w:trPr>
          <w:jc w:val="center"/>
        </w:trPr>
        <w:tc>
          <w:tcPr>
            <w:tcW w:w="3600" w:type="dxa"/>
            <w:vAlign w:val="center"/>
          </w:tcPr>
          <w:p w14:paraId="43F4F4F9" w14:textId="77777777" w:rsidR="00BE6679" w:rsidRDefault="00000000">
            <w:r>
              <w:rPr>
                <w:sz w:val="18"/>
              </w:rPr>
              <w:t>Open</w:t>
            </w:r>
          </w:p>
        </w:tc>
        <w:tc>
          <w:tcPr>
            <w:tcW w:w="1440" w:type="dxa"/>
            <w:vAlign w:val="center"/>
          </w:tcPr>
          <w:p w14:paraId="2766D172" w14:textId="77777777" w:rsidR="00BE6679" w:rsidRDefault="00000000">
            <w:r>
              <w:rPr>
                <w:sz w:val="18"/>
              </w:rPr>
              <w:t>4</w:t>
            </w:r>
          </w:p>
        </w:tc>
      </w:tr>
    </w:tbl>
    <w:p w14:paraId="2A1C01F5" w14:textId="77777777" w:rsidR="00BE6679" w:rsidRDefault="00000000">
      <w:r>
        <w:t>The Shortage Tracker shows 13 escalated shortages and 4 open shortages. This creates a clear split between issues that already require management attention and issues that are still being managed through normal follow-up.</w:t>
      </w:r>
    </w:p>
    <w:p w14:paraId="0F83CB9B" w14:textId="77777777" w:rsidR="00BE6679" w:rsidRDefault="00000000">
      <w:pPr>
        <w:pStyle w:val="Heading2"/>
      </w:pPr>
      <w:r>
        <w:t>7.6 Risk distribution is broad, not limited to shortages</w:t>
      </w:r>
    </w:p>
    <w:p w14:paraId="4E26A43E" w14:textId="77777777" w:rsidR="00BE6679" w:rsidRDefault="00000000">
      <w:r>
        <w:t>The risk scoring model shows that most components are medium risk, but a meaningful number are high or critical. This is useful because a part may not be short today but may still need monitoring because of long lead time, high substitution difficulty, supplier exposure, or line-stopper importance.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16"/>
        <w:gridCol w:w="1152"/>
        <w:gridCol w:w="7200"/>
      </w:tblGrid>
      <w:tr w:rsidR="00BE6679" w14:paraId="5F6C55BA" w14:textId="77777777">
        <w:trPr>
          <w:jc w:val="center"/>
        </w:trPr>
        <w:tc>
          <w:tcPr>
            <w:tcW w:w="2016" w:type="dxa"/>
            <w:shd w:val="clear" w:color="auto" w:fill="1F4E79"/>
            <w:vAlign w:val="center"/>
          </w:tcPr>
          <w:p w14:paraId="3B77BB6F" w14:textId="77777777" w:rsidR="00BE6679" w:rsidRDefault="00000000">
            <w:pPr>
              <w:jc w:val="center"/>
            </w:pPr>
            <w:r>
              <w:rPr>
                <w:b/>
                <w:color w:val="FFFFFF"/>
                <w:sz w:val="17"/>
              </w:rPr>
              <w:t>Risk Category</w:t>
            </w:r>
          </w:p>
        </w:tc>
        <w:tc>
          <w:tcPr>
            <w:tcW w:w="1152" w:type="dxa"/>
            <w:shd w:val="clear" w:color="auto" w:fill="1F4E79"/>
            <w:vAlign w:val="center"/>
          </w:tcPr>
          <w:p w14:paraId="7B5E7427" w14:textId="77777777" w:rsidR="00BE6679" w:rsidRDefault="00000000">
            <w:pPr>
              <w:jc w:val="center"/>
            </w:pPr>
            <w:r>
              <w:rPr>
                <w:b/>
                <w:color w:val="FFFFFF"/>
                <w:sz w:val="17"/>
              </w:rPr>
              <w:t>Count</w:t>
            </w:r>
          </w:p>
        </w:tc>
        <w:tc>
          <w:tcPr>
            <w:tcW w:w="7200" w:type="dxa"/>
            <w:shd w:val="clear" w:color="auto" w:fill="1F4E79"/>
            <w:vAlign w:val="center"/>
          </w:tcPr>
          <w:p w14:paraId="719AEC68" w14:textId="77777777" w:rsidR="00BE6679" w:rsidRDefault="00000000">
            <w:pPr>
              <w:jc w:val="center"/>
            </w:pPr>
            <w:r>
              <w:rPr>
                <w:b/>
                <w:color w:val="FFFFFF"/>
                <w:sz w:val="17"/>
              </w:rPr>
              <w:t>Interpretation</w:t>
            </w:r>
          </w:p>
        </w:tc>
      </w:tr>
      <w:tr w:rsidR="00BE6679" w14:paraId="48F60216" w14:textId="77777777">
        <w:trPr>
          <w:jc w:val="center"/>
        </w:trPr>
        <w:tc>
          <w:tcPr>
            <w:tcW w:w="2016" w:type="dxa"/>
            <w:vAlign w:val="center"/>
          </w:tcPr>
          <w:p w14:paraId="5A21BBD3" w14:textId="77777777" w:rsidR="00BE6679" w:rsidRDefault="00000000">
            <w:r>
              <w:rPr>
                <w:sz w:val="17"/>
              </w:rPr>
              <w:t>Critical</w:t>
            </w:r>
          </w:p>
        </w:tc>
        <w:tc>
          <w:tcPr>
            <w:tcW w:w="1152" w:type="dxa"/>
            <w:vAlign w:val="center"/>
          </w:tcPr>
          <w:p w14:paraId="5B2F8623" w14:textId="77777777" w:rsidR="00BE6679" w:rsidRDefault="00000000">
            <w:r>
              <w:rPr>
                <w:sz w:val="17"/>
              </w:rPr>
              <w:t>8</w:t>
            </w:r>
          </w:p>
        </w:tc>
        <w:tc>
          <w:tcPr>
            <w:tcW w:w="7200" w:type="dxa"/>
            <w:vAlign w:val="center"/>
          </w:tcPr>
          <w:p w14:paraId="4939C98D" w14:textId="77777777" w:rsidR="00BE6679" w:rsidRDefault="00000000">
            <w:r>
              <w:rPr>
                <w:sz w:val="17"/>
              </w:rPr>
              <w:t>Immediate management attention if tied to shortage, launch, or single-source risk.</w:t>
            </w:r>
          </w:p>
        </w:tc>
      </w:tr>
      <w:tr w:rsidR="00BE6679" w14:paraId="682782B9" w14:textId="77777777">
        <w:trPr>
          <w:jc w:val="center"/>
        </w:trPr>
        <w:tc>
          <w:tcPr>
            <w:tcW w:w="2016" w:type="dxa"/>
            <w:vAlign w:val="center"/>
          </w:tcPr>
          <w:p w14:paraId="20BAD3FF" w14:textId="77777777" w:rsidR="00BE6679" w:rsidRDefault="00000000">
            <w:r>
              <w:rPr>
                <w:sz w:val="17"/>
              </w:rPr>
              <w:t>High</w:t>
            </w:r>
          </w:p>
        </w:tc>
        <w:tc>
          <w:tcPr>
            <w:tcW w:w="1152" w:type="dxa"/>
            <w:vAlign w:val="center"/>
          </w:tcPr>
          <w:p w14:paraId="3A63947C" w14:textId="77777777" w:rsidR="00BE6679" w:rsidRDefault="00000000">
            <w:r>
              <w:rPr>
                <w:sz w:val="17"/>
              </w:rPr>
              <w:t>15</w:t>
            </w:r>
          </w:p>
        </w:tc>
        <w:tc>
          <w:tcPr>
            <w:tcW w:w="7200" w:type="dxa"/>
            <w:vAlign w:val="center"/>
          </w:tcPr>
          <w:p w14:paraId="19443164" w14:textId="77777777" w:rsidR="00BE6679" w:rsidRDefault="00000000">
            <w:r>
              <w:rPr>
                <w:sz w:val="17"/>
              </w:rPr>
              <w:t>Requires active monitoring and a recovery or mitigation plan.</w:t>
            </w:r>
          </w:p>
        </w:tc>
      </w:tr>
      <w:tr w:rsidR="00BE6679" w14:paraId="682A8B1A" w14:textId="77777777">
        <w:trPr>
          <w:jc w:val="center"/>
        </w:trPr>
        <w:tc>
          <w:tcPr>
            <w:tcW w:w="2016" w:type="dxa"/>
            <w:vAlign w:val="center"/>
          </w:tcPr>
          <w:p w14:paraId="4ECED24A" w14:textId="77777777" w:rsidR="00BE6679" w:rsidRDefault="00000000">
            <w:r>
              <w:rPr>
                <w:sz w:val="17"/>
              </w:rPr>
              <w:t>Medium</w:t>
            </w:r>
          </w:p>
        </w:tc>
        <w:tc>
          <w:tcPr>
            <w:tcW w:w="1152" w:type="dxa"/>
            <w:vAlign w:val="center"/>
          </w:tcPr>
          <w:p w14:paraId="6F664DFA" w14:textId="77777777" w:rsidR="00BE6679" w:rsidRDefault="00000000">
            <w:r>
              <w:rPr>
                <w:sz w:val="17"/>
              </w:rPr>
              <w:t>72</w:t>
            </w:r>
          </w:p>
        </w:tc>
        <w:tc>
          <w:tcPr>
            <w:tcW w:w="7200" w:type="dxa"/>
            <w:vAlign w:val="center"/>
          </w:tcPr>
          <w:p w14:paraId="42CA5BA4" w14:textId="77777777" w:rsidR="00BE6679" w:rsidRDefault="00000000">
            <w:r>
              <w:rPr>
                <w:sz w:val="17"/>
              </w:rPr>
              <w:t>Should be tracked in weekly planning reviews.</w:t>
            </w:r>
          </w:p>
        </w:tc>
      </w:tr>
      <w:tr w:rsidR="00BE6679" w14:paraId="2117D361" w14:textId="77777777">
        <w:trPr>
          <w:jc w:val="center"/>
        </w:trPr>
        <w:tc>
          <w:tcPr>
            <w:tcW w:w="2016" w:type="dxa"/>
            <w:vAlign w:val="center"/>
          </w:tcPr>
          <w:p w14:paraId="43274D32" w14:textId="77777777" w:rsidR="00BE6679" w:rsidRDefault="00000000">
            <w:r>
              <w:rPr>
                <w:sz w:val="17"/>
              </w:rPr>
              <w:t>Low</w:t>
            </w:r>
          </w:p>
        </w:tc>
        <w:tc>
          <w:tcPr>
            <w:tcW w:w="1152" w:type="dxa"/>
            <w:vAlign w:val="center"/>
          </w:tcPr>
          <w:p w14:paraId="55C94E74" w14:textId="77777777" w:rsidR="00BE6679" w:rsidRDefault="00000000">
            <w:r>
              <w:rPr>
                <w:sz w:val="17"/>
              </w:rPr>
              <w:t>7</w:t>
            </w:r>
          </w:p>
        </w:tc>
        <w:tc>
          <w:tcPr>
            <w:tcW w:w="7200" w:type="dxa"/>
            <w:vAlign w:val="center"/>
          </w:tcPr>
          <w:p w14:paraId="26D3A96F" w14:textId="77777777" w:rsidR="00BE6679" w:rsidRDefault="00000000">
            <w:r>
              <w:rPr>
                <w:sz w:val="17"/>
              </w:rPr>
              <w:t>No immediate action required beyond standard controls.</w:t>
            </w:r>
          </w:p>
        </w:tc>
      </w:tr>
    </w:tbl>
    <w:p w14:paraId="2A14F1BA" w14:textId="77777777" w:rsidR="00BE6679" w:rsidRDefault="00000000">
      <w:pPr>
        <w:pStyle w:val="Heading1"/>
      </w:pPr>
      <w:r>
        <w:t>8. Operational Interpretation</w:t>
      </w:r>
    </w:p>
    <w:p w14:paraId="008A3CF9" w14:textId="77777777" w:rsidR="00BE6679" w:rsidRDefault="00000000">
      <w:r>
        <w:t xml:space="preserve">The main operational story is that the production batch is partially ready. Most components can be picked, but several line-stopper shortages prevent full kit release. Battery pack shortages create the largest missing quantity exposure. Electric drive unit shortages create high severity because they affect motor and gearbox completion. The </w:t>
      </w:r>
      <w:r>
        <w:lastRenderedPageBreak/>
        <w:t>shortage recovery plan shows that most corrective actions belong to supplier planning, with some issues assigned to warehouse/maintenance, production planning, and quality.</w:t>
      </w:r>
    </w:p>
    <w:p w14:paraId="5251CC1C" w14:textId="77777777" w:rsidR="00BE6679" w:rsidRDefault="00000000">
      <w:pPr>
        <w:pStyle w:val="Heading2"/>
      </w:pPr>
      <w:r>
        <w:t>Readiness interpretation by function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64"/>
        <w:gridCol w:w="7576"/>
      </w:tblGrid>
      <w:tr w:rsidR="00BE6679" w14:paraId="4BB9D524" w14:textId="77777777">
        <w:trPr>
          <w:jc w:val="center"/>
        </w:trPr>
        <w:tc>
          <w:tcPr>
            <w:tcW w:w="2880" w:type="dxa"/>
            <w:shd w:val="clear" w:color="auto" w:fill="1F4E79"/>
            <w:vAlign w:val="center"/>
          </w:tcPr>
          <w:p w14:paraId="27103C18" w14:textId="77777777" w:rsidR="00BE6679" w:rsidRDefault="00000000">
            <w:pPr>
              <w:jc w:val="center"/>
            </w:pPr>
            <w:r>
              <w:rPr>
                <w:b/>
                <w:color w:val="FFFFFF"/>
                <w:sz w:val="17"/>
              </w:rPr>
              <w:t>Function</w:t>
            </w:r>
          </w:p>
        </w:tc>
        <w:tc>
          <w:tcPr>
            <w:tcW w:w="7632" w:type="dxa"/>
            <w:shd w:val="clear" w:color="auto" w:fill="1F4E79"/>
            <w:vAlign w:val="center"/>
          </w:tcPr>
          <w:p w14:paraId="34DE3591" w14:textId="77777777" w:rsidR="00BE6679" w:rsidRDefault="00000000">
            <w:pPr>
              <w:jc w:val="center"/>
            </w:pPr>
            <w:r>
              <w:rPr>
                <w:b/>
                <w:color w:val="FFFFFF"/>
                <w:sz w:val="17"/>
              </w:rPr>
              <w:t>Interpretation</w:t>
            </w:r>
          </w:p>
        </w:tc>
      </w:tr>
      <w:tr w:rsidR="00BE6679" w14:paraId="1AEBF62B" w14:textId="77777777">
        <w:trPr>
          <w:jc w:val="center"/>
        </w:trPr>
        <w:tc>
          <w:tcPr>
            <w:tcW w:w="2880" w:type="dxa"/>
            <w:vAlign w:val="center"/>
          </w:tcPr>
          <w:p w14:paraId="33329B46" w14:textId="77777777" w:rsidR="00BE6679" w:rsidRDefault="00000000">
            <w:r>
              <w:rPr>
                <w:sz w:val="17"/>
              </w:rPr>
              <w:t>Warehouse / Kitting</w:t>
            </w:r>
          </w:p>
        </w:tc>
        <w:tc>
          <w:tcPr>
            <w:tcW w:w="7632" w:type="dxa"/>
            <w:vAlign w:val="center"/>
          </w:tcPr>
          <w:p w14:paraId="377B9410" w14:textId="77777777" w:rsidR="00BE6679" w:rsidRDefault="00000000">
            <w:r>
              <w:rPr>
                <w:sz w:val="17"/>
              </w:rPr>
              <w:t>Most rows can be picked, but 17 rows cannot be fully completed. Kits with holds should not be released without an approved recovery plan.</w:t>
            </w:r>
          </w:p>
        </w:tc>
      </w:tr>
      <w:tr w:rsidR="00BE6679" w14:paraId="44A0615D" w14:textId="77777777">
        <w:trPr>
          <w:jc w:val="center"/>
        </w:trPr>
        <w:tc>
          <w:tcPr>
            <w:tcW w:w="2880" w:type="dxa"/>
            <w:vAlign w:val="center"/>
          </w:tcPr>
          <w:p w14:paraId="694F869E" w14:textId="77777777" w:rsidR="00BE6679" w:rsidRDefault="00000000">
            <w:r>
              <w:rPr>
                <w:sz w:val="17"/>
              </w:rPr>
              <w:t>Supplier Planning</w:t>
            </w:r>
          </w:p>
        </w:tc>
        <w:tc>
          <w:tcPr>
            <w:tcW w:w="7632" w:type="dxa"/>
            <w:vAlign w:val="center"/>
          </w:tcPr>
          <w:p w14:paraId="2AEC41AD" w14:textId="77777777" w:rsidR="00BE6679" w:rsidRDefault="00000000">
            <w:r>
              <w:rPr>
                <w:sz w:val="17"/>
              </w:rPr>
              <w:t>Supplier-facing shortages dominate the recovery workload. Expedites, split shipments, backup sources, and delivery confirmation are required.</w:t>
            </w:r>
          </w:p>
        </w:tc>
      </w:tr>
      <w:tr w:rsidR="00BE6679" w14:paraId="7F02F7C0" w14:textId="77777777">
        <w:trPr>
          <w:jc w:val="center"/>
        </w:trPr>
        <w:tc>
          <w:tcPr>
            <w:tcW w:w="2880" w:type="dxa"/>
            <w:vAlign w:val="center"/>
          </w:tcPr>
          <w:p w14:paraId="57C40C9E" w14:textId="77777777" w:rsidR="00BE6679" w:rsidRDefault="00000000">
            <w:r>
              <w:rPr>
                <w:sz w:val="17"/>
              </w:rPr>
              <w:t>Production Planning</w:t>
            </w:r>
          </w:p>
        </w:tc>
        <w:tc>
          <w:tcPr>
            <w:tcW w:w="7632" w:type="dxa"/>
            <w:vAlign w:val="center"/>
          </w:tcPr>
          <w:p w14:paraId="1724EF74" w14:textId="77777777" w:rsidR="00BE6679" w:rsidRDefault="00000000">
            <w:r>
              <w:rPr>
                <w:sz w:val="17"/>
              </w:rPr>
              <w:t>Build sequencing may need to prioritize available kits while blocked kits are recovered.</w:t>
            </w:r>
          </w:p>
        </w:tc>
      </w:tr>
      <w:tr w:rsidR="00BE6679" w14:paraId="53687FA5" w14:textId="77777777">
        <w:trPr>
          <w:jc w:val="center"/>
        </w:trPr>
        <w:tc>
          <w:tcPr>
            <w:tcW w:w="2880" w:type="dxa"/>
            <w:vAlign w:val="center"/>
          </w:tcPr>
          <w:p w14:paraId="2FE76CF3" w14:textId="77777777" w:rsidR="00BE6679" w:rsidRDefault="00000000">
            <w:r>
              <w:rPr>
                <w:sz w:val="17"/>
              </w:rPr>
              <w:t>Quality</w:t>
            </w:r>
          </w:p>
        </w:tc>
        <w:tc>
          <w:tcPr>
            <w:tcW w:w="7632" w:type="dxa"/>
            <w:vAlign w:val="center"/>
          </w:tcPr>
          <w:p w14:paraId="5C4B64D7" w14:textId="77777777" w:rsidR="00BE6679" w:rsidRDefault="00000000">
            <w:r>
              <w:rPr>
                <w:sz w:val="17"/>
              </w:rPr>
              <w:t>Safety-critical shortages such as crash structure components require quality involvement before workaround or substitution.</w:t>
            </w:r>
          </w:p>
        </w:tc>
      </w:tr>
      <w:tr w:rsidR="00BE6679" w14:paraId="5091BEE0" w14:textId="77777777">
        <w:trPr>
          <w:jc w:val="center"/>
        </w:trPr>
        <w:tc>
          <w:tcPr>
            <w:tcW w:w="2880" w:type="dxa"/>
            <w:vAlign w:val="center"/>
          </w:tcPr>
          <w:p w14:paraId="6AF5BA3A" w14:textId="77777777" w:rsidR="00BE6679" w:rsidRDefault="00000000">
            <w:r>
              <w:rPr>
                <w:sz w:val="17"/>
              </w:rPr>
              <w:t>Leadership</w:t>
            </w:r>
          </w:p>
        </w:tc>
        <w:tc>
          <w:tcPr>
            <w:tcW w:w="7632" w:type="dxa"/>
            <w:vAlign w:val="center"/>
          </w:tcPr>
          <w:p w14:paraId="6FF62260" w14:textId="77777777" w:rsidR="00BE6679" w:rsidRDefault="00000000">
            <w:r>
              <w:rPr>
                <w:sz w:val="17"/>
              </w:rPr>
              <w:t>The dashboard highlights which systems need attention first: battery pack, thermal system, and drive unit.</w:t>
            </w:r>
          </w:p>
        </w:tc>
      </w:tr>
    </w:tbl>
    <w:p w14:paraId="025476EA" w14:textId="77777777" w:rsidR="00BE6679" w:rsidRDefault="00000000">
      <w:pPr>
        <w:pStyle w:val="Heading2"/>
      </w:pPr>
      <w:r>
        <w:t>Risk vs. quantity insight</w:t>
      </w:r>
    </w:p>
    <w:p w14:paraId="7D6292D2" w14:textId="77777777" w:rsidR="00BE6679" w:rsidRDefault="00000000">
      <w:r>
        <w:t>One of the most important lessons from the case study is that shortage quantity and production risk are related but not identical. Battery Pack System has the largest total missing quantity. However, Electric Drive Unit and Chassis/Body items can be highly critical even with smaller missing quantities. A good operations dashboard therefore needs both quantity views and severity/risk views.</w:t>
      </w:r>
    </w:p>
    <w:p w14:paraId="49A77BC0" w14:textId="77777777" w:rsidR="00BE6679" w:rsidRDefault="00000000">
      <w:pPr>
        <w:pStyle w:val="Heading1"/>
      </w:pPr>
      <w:r>
        <w:t>9. Recommendations</w:t>
      </w:r>
    </w:p>
    <w:p w14:paraId="39435017" w14:textId="77777777" w:rsidR="00BE6679" w:rsidRDefault="00000000">
      <w:pPr>
        <w:pStyle w:val="Heading2"/>
      </w:pPr>
      <w:r>
        <w:t>9.1 Prioritize line-stopper shortages before general replenishment</w:t>
      </w:r>
    </w:p>
    <w:p w14:paraId="666445F0" w14:textId="77777777" w:rsidR="00BE6679" w:rsidRDefault="00000000">
      <w:r>
        <w:t>The shortage tracker should be reviewed daily until all line-stopper shortages are closed. The priority sequence should start with Critical severity, then High severity, then Medium. The team should focus on parts that block major assembly stages: Electric Motor Assembly, Front Crash Beam, Resolver / Position Sensor, Gearbox Bearings, Temperature Sensors, Cooling Plates, Pack Coolant Tubes, Copper Busbars, Aluminum Busbars, and Module Insulation Sheets.</w:t>
      </w:r>
    </w:p>
    <w:p w14:paraId="2FDC023F" w14:textId="77777777" w:rsidR="00BE6679" w:rsidRDefault="00000000">
      <w:pPr>
        <w:pStyle w:val="Heading2"/>
      </w:pPr>
      <w:r>
        <w:t>9.2 Use kit-level release decisions</w:t>
      </w:r>
    </w:p>
    <w:p w14:paraId="264F009B" w14:textId="77777777" w:rsidR="00BE6679" w:rsidRDefault="00000000">
      <w:r>
        <w:t>The plant should not release kits based only on inventory status. It should release kits only after the kitting tracker confirms that picked quantity equals required quantity or that leadership has approved a partial release. Kit-level readiness is more operationally useful than item-level inventory alone.</w:t>
      </w:r>
    </w:p>
    <w:p w14:paraId="3FD70C5B" w14:textId="77777777" w:rsidR="00BE6679" w:rsidRDefault="00000000">
      <w:pPr>
        <w:pStyle w:val="Heading2"/>
      </w:pPr>
      <w:r>
        <w:t>9.3 Create a daily shortage war-room process</w:t>
      </w:r>
    </w:p>
    <w:p w14:paraId="3801D4ED" w14:textId="77777777" w:rsidR="00BE6679" w:rsidRDefault="00000000">
      <w:pPr>
        <w:pStyle w:val="ListBullet"/>
      </w:pPr>
      <w:r>
        <w:t>Review all 17 shortage IDs at the start of the day.</w:t>
      </w:r>
    </w:p>
    <w:p w14:paraId="39526815" w14:textId="77777777" w:rsidR="00BE6679" w:rsidRDefault="00000000">
      <w:pPr>
        <w:pStyle w:val="ListBullet"/>
      </w:pPr>
      <w:r>
        <w:t>Confirm whether expected recovery dates are still valid.</w:t>
      </w:r>
    </w:p>
    <w:p w14:paraId="296FBB42" w14:textId="77777777" w:rsidR="00BE6679" w:rsidRDefault="00000000">
      <w:pPr>
        <w:pStyle w:val="ListBullet"/>
      </w:pPr>
      <w:r>
        <w:t>Separate supplier-owned shortages from warehouse-owned and production-owned shortages.</w:t>
      </w:r>
    </w:p>
    <w:p w14:paraId="3E6F8D59" w14:textId="77777777" w:rsidR="00BE6679" w:rsidRDefault="00000000">
      <w:pPr>
        <w:pStyle w:val="ListBullet"/>
      </w:pPr>
      <w:r>
        <w:t>Escalate any shortage with a recovery date later than the target kit release date.</w:t>
      </w:r>
    </w:p>
    <w:p w14:paraId="588E55EA" w14:textId="77777777" w:rsidR="00BE6679" w:rsidRDefault="00000000">
      <w:pPr>
        <w:pStyle w:val="ListBullet"/>
      </w:pPr>
      <w:r>
        <w:t>Update production planning if any kit remains on hold after the recovery deadline.</w:t>
      </w:r>
    </w:p>
    <w:p w14:paraId="6782CFE4" w14:textId="77777777" w:rsidR="00BE6679" w:rsidRDefault="00000000">
      <w:pPr>
        <w:pStyle w:val="Heading2"/>
      </w:pPr>
      <w:r>
        <w:t>9.4 Improve supplier resilience for high-risk components</w:t>
      </w:r>
    </w:p>
    <w:p w14:paraId="206E4E86" w14:textId="77777777" w:rsidR="00BE6679" w:rsidRDefault="00000000">
      <w:r>
        <w:t>High-risk components should have backup supplier validation, approved alternates, or additional safety stock where practical. This is especially important for battery pack electronics, thermal components, busbars, insulation materials, drive unit sensors, and bearings.</w:t>
      </w:r>
    </w:p>
    <w:p w14:paraId="42C72559" w14:textId="77777777" w:rsidR="00BE6679" w:rsidRDefault="00000000">
      <w:pPr>
        <w:pStyle w:val="Heading2"/>
      </w:pPr>
      <w:r>
        <w:t>9.5 Expand dashboard filters for operational use</w:t>
      </w:r>
    </w:p>
    <w:p w14:paraId="6CF0A9C9" w14:textId="77777777" w:rsidR="00BE6679" w:rsidRDefault="00000000">
      <w:r>
        <w:t>If this dashboard were turned into a real plant tool, it should include filters for Major Assembly, Kit ID, Responsible Owner, Severity, Risk Category, and Escalation Status. These filters would allow different teams to use the same dashboard for different review meetings.</w:t>
      </w:r>
    </w:p>
    <w:p w14:paraId="67AE77C8" w14:textId="77777777" w:rsidR="00BE6679" w:rsidRDefault="00000000">
      <w:pPr>
        <w:pStyle w:val="Heading1"/>
      </w:pPr>
      <w:r>
        <w:lastRenderedPageBreak/>
        <w:t>10. Limitations and Future Improvements</w:t>
      </w:r>
    </w:p>
    <w:p w14:paraId="2B3625EC" w14:textId="77777777" w:rsidR="00BE6679" w:rsidRDefault="00000000">
      <w:pPr>
        <w:pStyle w:val="Heading2"/>
      </w:pPr>
      <w:r>
        <w:t>Limitations</w:t>
      </w:r>
    </w:p>
    <w:p w14:paraId="5759A8A6" w14:textId="77777777" w:rsidR="00BE6679" w:rsidRDefault="00000000">
      <w:pPr>
        <w:pStyle w:val="ListBullet"/>
      </w:pPr>
      <w:r>
        <w:t>The model uses mock data and is not an official EV OEM bill of materials.</w:t>
      </w:r>
    </w:p>
    <w:p w14:paraId="25A7C0F2" w14:textId="77777777" w:rsidR="00BE6679" w:rsidRDefault="00000000">
      <w:pPr>
        <w:pStyle w:val="ListBullet"/>
      </w:pPr>
      <w:r>
        <w:t>Supplier names and risks are used for educational modeling and are not verified live procurement data.</w:t>
      </w:r>
    </w:p>
    <w:p w14:paraId="2FA1D92F" w14:textId="77777777" w:rsidR="00BE6679" w:rsidRDefault="00000000">
      <w:pPr>
        <w:pStyle w:val="ListBullet"/>
      </w:pPr>
      <w:r>
        <w:t>Risk scores are simplified and weighted manually rather than calculated from live supplier performance history.</w:t>
      </w:r>
    </w:p>
    <w:p w14:paraId="6F15AEAC" w14:textId="77777777" w:rsidR="00BE6679" w:rsidRDefault="00000000">
      <w:pPr>
        <w:pStyle w:val="ListBullet"/>
      </w:pPr>
      <w:r>
        <w:t>Inventory values are modeled for a static 25-vehicle production batch rather than rolling demand over time.</w:t>
      </w:r>
    </w:p>
    <w:p w14:paraId="2DDAEB14" w14:textId="77777777" w:rsidR="00BE6679" w:rsidRDefault="00000000">
      <w:pPr>
        <w:pStyle w:val="ListBullet"/>
      </w:pPr>
      <w:r>
        <w:t>The model does not include transportation lead-time variability, purchase orders, receiving inspection defects, or actual warehouse location scans.</w:t>
      </w:r>
    </w:p>
    <w:p w14:paraId="42793C00" w14:textId="77777777" w:rsidR="00BE6679" w:rsidRDefault="00000000">
      <w:pPr>
        <w:pStyle w:val="ListBullet"/>
      </w:pPr>
      <w:r>
        <w:t>The Tableau dashboard summarizes the model but does not update from live ERP/WMS/MRP transactions.</w:t>
      </w:r>
    </w:p>
    <w:p w14:paraId="3FFFAEC1" w14:textId="77777777" w:rsidR="00BE6679" w:rsidRDefault="00000000">
      <w:pPr>
        <w:pStyle w:val="Heading2"/>
      </w:pPr>
      <w:r>
        <w:t>Future improvements</w:t>
      </w:r>
    </w:p>
    <w:p w14:paraId="4EE00B63" w14:textId="77777777" w:rsidR="00BE6679" w:rsidRDefault="00000000">
      <w:pPr>
        <w:pStyle w:val="ListBullet"/>
      </w:pPr>
      <w:r>
        <w:t>Add purchase order status, supplier promise dates, and actual receipt dates.</w:t>
      </w:r>
    </w:p>
    <w:p w14:paraId="0421B6AD" w14:textId="77777777" w:rsidR="00BE6679" w:rsidRDefault="00000000">
      <w:pPr>
        <w:pStyle w:val="ListBullet"/>
      </w:pPr>
      <w:r>
        <w:t>Add warehouse storage location and line-side delivery route.</w:t>
      </w:r>
    </w:p>
    <w:p w14:paraId="1C69B8EE" w14:textId="77777777" w:rsidR="00BE6679" w:rsidRDefault="00000000">
      <w:pPr>
        <w:pStyle w:val="ListBullet"/>
      </w:pPr>
      <w:r>
        <w:t>Add defect/quality hold status for incoming components.</w:t>
      </w:r>
    </w:p>
    <w:p w14:paraId="1EE85123" w14:textId="77777777" w:rsidR="00BE6679" w:rsidRDefault="00000000">
      <w:pPr>
        <w:pStyle w:val="ListBullet"/>
      </w:pPr>
      <w:r>
        <w:t>Add supplier scorecard history and live lead-time performance.</w:t>
      </w:r>
    </w:p>
    <w:p w14:paraId="517D7AEA" w14:textId="77777777" w:rsidR="00BE6679" w:rsidRDefault="00000000">
      <w:pPr>
        <w:pStyle w:val="ListBullet"/>
      </w:pPr>
      <w:r>
        <w:t>Add a production schedule and model kit release by build day.</w:t>
      </w:r>
    </w:p>
    <w:p w14:paraId="55E13C9F" w14:textId="77777777" w:rsidR="00BE6679" w:rsidRDefault="00000000">
      <w:pPr>
        <w:pStyle w:val="ListBullet"/>
      </w:pPr>
      <w:r>
        <w:t>Create a Tableau dashboard page for supplier risk and another page for shortage recovery aging.</w:t>
      </w:r>
    </w:p>
    <w:p w14:paraId="3CDF82E4" w14:textId="77777777" w:rsidR="00BE6679" w:rsidRDefault="00000000">
      <w:pPr>
        <w:pStyle w:val="ListBullet"/>
      </w:pPr>
      <w:r>
        <w:t>Add scenario analysis for a battery-cell delay, semiconductor delay, supplier shutdown, or expedited freight option.</w:t>
      </w:r>
    </w:p>
    <w:p w14:paraId="65AD4A94" w14:textId="77777777" w:rsidR="00BE6679" w:rsidRDefault="00000000">
      <w:pPr>
        <w:pStyle w:val="ListBullet"/>
      </w:pPr>
      <w:r>
        <w:t>Add formulas that automatically join the Risk Scoring Model to Kitting and Shortage data so scores stay aligned when rows change.</w:t>
      </w:r>
    </w:p>
    <w:p w14:paraId="4413033B" w14:textId="77777777" w:rsidR="00BE6679" w:rsidRDefault="00000000">
      <w:r>
        <w:br w:type="page"/>
      </w:r>
    </w:p>
    <w:p w14:paraId="286FC4C1" w14:textId="77777777" w:rsidR="00BE6679" w:rsidRDefault="00000000">
      <w:pPr>
        <w:pStyle w:val="Heading1"/>
      </w:pPr>
      <w:r>
        <w:lastRenderedPageBreak/>
        <w:t>Appendix A. Active Shortage Tracker Summary</w:t>
      </w:r>
    </w:p>
    <w:p w14:paraId="62DBDD2E" w14:textId="77777777" w:rsidR="00BE6679" w:rsidRDefault="00000000">
      <w:r>
        <w:t>The table below summarizes the 17 active shortages used in the Tableau dashboard and Shortage Tracker.</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19"/>
        <w:gridCol w:w="1659"/>
        <w:gridCol w:w="1591"/>
        <w:gridCol w:w="860"/>
        <w:gridCol w:w="945"/>
        <w:gridCol w:w="1659"/>
        <w:gridCol w:w="977"/>
        <w:gridCol w:w="1930"/>
      </w:tblGrid>
      <w:tr w:rsidR="00BE6679" w14:paraId="4EB98A42" w14:textId="77777777">
        <w:trPr>
          <w:jc w:val="center"/>
        </w:trPr>
        <w:tc>
          <w:tcPr>
            <w:tcW w:w="1008" w:type="dxa"/>
            <w:shd w:val="clear" w:color="auto" w:fill="1F4E79"/>
            <w:vAlign w:val="center"/>
          </w:tcPr>
          <w:p w14:paraId="27C108FA" w14:textId="77777777" w:rsidR="00BE6679" w:rsidRDefault="00000000">
            <w:pPr>
              <w:jc w:val="center"/>
            </w:pPr>
            <w:r>
              <w:rPr>
                <w:b/>
                <w:color w:val="FFFFFF"/>
                <w:sz w:val="13"/>
              </w:rPr>
              <w:t>ID</w:t>
            </w:r>
          </w:p>
        </w:tc>
        <w:tc>
          <w:tcPr>
            <w:tcW w:w="2304" w:type="dxa"/>
            <w:shd w:val="clear" w:color="auto" w:fill="1F4E79"/>
            <w:vAlign w:val="center"/>
          </w:tcPr>
          <w:p w14:paraId="33821B70" w14:textId="77777777" w:rsidR="00BE6679" w:rsidRDefault="00000000">
            <w:pPr>
              <w:jc w:val="center"/>
            </w:pPr>
            <w:r>
              <w:rPr>
                <w:b/>
                <w:color w:val="FFFFFF"/>
                <w:sz w:val="13"/>
              </w:rPr>
              <w:t>Component</w:t>
            </w:r>
          </w:p>
        </w:tc>
        <w:tc>
          <w:tcPr>
            <w:tcW w:w="2160" w:type="dxa"/>
            <w:shd w:val="clear" w:color="auto" w:fill="1F4E79"/>
            <w:vAlign w:val="center"/>
          </w:tcPr>
          <w:p w14:paraId="21636F81" w14:textId="77777777" w:rsidR="00BE6679" w:rsidRDefault="00000000">
            <w:pPr>
              <w:jc w:val="center"/>
            </w:pPr>
            <w:r>
              <w:rPr>
                <w:b/>
                <w:color w:val="FFFFFF"/>
                <w:sz w:val="13"/>
              </w:rPr>
              <w:t>Major Assembly</w:t>
            </w:r>
          </w:p>
        </w:tc>
        <w:tc>
          <w:tcPr>
            <w:tcW w:w="1008" w:type="dxa"/>
            <w:shd w:val="clear" w:color="auto" w:fill="1F4E79"/>
            <w:vAlign w:val="center"/>
          </w:tcPr>
          <w:p w14:paraId="7EB97D34" w14:textId="77777777" w:rsidR="00BE6679" w:rsidRDefault="00000000">
            <w:pPr>
              <w:jc w:val="center"/>
            </w:pPr>
            <w:r>
              <w:rPr>
                <w:b/>
                <w:color w:val="FFFFFF"/>
                <w:sz w:val="13"/>
              </w:rPr>
              <w:t>Missing</w:t>
            </w:r>
          </w:p>
        </w:tc>
        <w:tc>
          <w:tcPr>
            <w:tcW w:w="1152" w:type="dxa"/>
            <w:shd w:val="clear" w:color="auto" w:fill="1F4E79"/>
            <w:vAlign w:val="center"/>
          </w:tcPr>
          <w:p w14:paraId="2D052FD3" w14:textId="77777777" w:rsidR="00BE6679" w:rsidRDefault="00000000">
            <w:pPr>
              <w:jc w:val="center"/>
            </w:pPr>
            <w:r>
              <w:rPr>
                <w:b/>
                <w:color w:val="FFFFFF"/>
                <w:sz w:val="13"/>
              </w:rPr>
              <w:t>Severity</w:t>
            </w:r>
          </w:p>
        </w:tc>
        <w:tc>
          <w:tcPr>
            <w:tcW w:w="2304" w:type="dxa"/>
            <w:shd w:val="clear" w:color="auto" w:fill="1F4E79"/>
            <w:vAlign w:val="center"/>
          </w:tcPr>
          <w:p w14:paraId="3B0875C3" w14:textId="77777777" w:rsidR="00BE6679" w:rsidRDefault="00000000">
            <w:pPr>
              <w:jc w:val="center"/>
            </w:pPr>
            <w:r>
              <w:rPr>
                <w:b/>
                <w:color w:val="FFFFFF"/>
                <w:sz w:val="13"/>
              </w:rPr>
              <w:t>Owner</w:t>
            </w:r>
          </w:p>
        </w:tc>
        <w:tc>
          <w:tcPr>
            <w:tcW w:w="1152" w:type="dxa"/>
            <w:shd w:val="clear" w:color="auto" w:fill="1F4E79"/>
            <w:vAlign w:val="center"/>
          </w:tcPr>
          <w:p w14:paraId="4E9A97F3" w14:textId="77777777" w:rsidR="00BE6679" w:rsidRDefault="00000000">
            <w:pPr>
              <w:jc w:val="center"/>
            </w:pPr>
            <w:r>
              <w:rPr>
                <w:b/>
                <w:color w:val="FFFFFF"/>
                <w:sz w:val="13"/>
              </w:rPr>
              <w:t>Status</w:t>
            </w:r>
          </w:p>
        </w:tc>
        <w:tc>
          <w:tcPr>
            <w:tcW w:w="2880" w:type="dxa"/>
            <w:shd w:val="clear" w:color="auto" w:fill="1F4E79"/>
            <w:vAlign w:val="center"/>
          </w:tcPr>
          <w:p w14:paraId="1BC42484" w14:textId="77777777" w:rsidR="00BE6679" w:rsidRDefault="00000000">
            <w:pPr>
              <w:jc w:val="center"/>
            </w:pPr>
            <w:r>
              <w:rPr>
                <w:b/>
                <w:color w:val="FFFFFF"/>
                <w:sz w:val="13"/>
              </w:rPr>
              <w:t>Production Impact</w:t>
            </w:r>
          </w:p>
        </w:tc>
      </w:tr>
      <w:tr w:rsidR="00BE6679" w14:paraId="5BDE9095" w14:textId="77777777">
        <w:trPr>
          <w:jc w:val="center"/>
        </w:trPr>
        <w:tc>
          <w:tcPr>
            <w:tcW w:w="1008" w:type="dxa"/>
            <w:vAlign w:val="center"/>
          </w:tcPr>
          <w:p w14:paraId="3EF9E98F" w14:textId="77777777" w:rsidR="00BE6679" w:rsidRDefault="00000000">
            <w:r>
              <w:rPr>
                <w:sz w:val="13"/>
              </w:rPr>
              <w:t>SHRT-001</w:t>
            </w:r>
          </w:p>
        </w:tc>
        <w:tc>
          <w:tcPr>
            <w:tcW w:w="2304" w:type="dxa"/>
            <w:vAlign w:val="center"/>
          </w:tcPr>
          <w:p w14:paraId="1481D5CA" w14:textId="77777777" w:rsidR="00BE6679" w:rsidRDefault="00000000">
            <w:r>
              <w:rPr>
                <w:sz w:val="13"/>
              </w:rPr>
              <w:t>Temperature Sensors</w:t>
            </w:r>
          </w:p>
        </w:tc>
        <w:tc>
          <w:tcPr>
            <w:tcW w:w="2160" w:type="dxa"/>
            <w:vAlign w:val="center"/>
          </w:tcPr>
          <w:p w14:paraId="53F35AC2" w14:textId="77777777" w:rsidR="00BE6679" w:rsidRDefault="00000000">
            <w:r>
              <w:rPr>
                <w:sz w:val="13"/>
              </w:rPr>
              <w:t>Battery Pack System</w:t>
            </w:r>
          </w:p>
        </w:tc>
        <w:tc>
          <w:tcPr>
            <w:tcW w:w="1008" w:type="dxa"/>
            <w:vAlign w:val="center"/>
          </w:tcPr>
          <w:p w14:paraId="39ED9D0B" w14:textId="77777777" w:rsidR="00BE6679" w:rsidRDefault="00000000">
            <w:r>
              <w:rPr>
                <w:sz w:val="13"/>
              </w:rPr>
              <w:t>140</w:t>
            </w:r>
          </w:p>
        </w:tc>
        <w:tc>
          <w:tcPr>
            <w:tcW w:w="1152" w:type="dxa"/>
            <w:vAlign w:val="center"/>
          </w:tcPr>
          <w:p w14:paraId="6BAE7D4B" w14:textId="77777777" w:rsidR="00BE6679" w:rsidRDefault="00000000">
            <w:r>
              <w:rPr>
                <w:sz w:val="13"/>
              </w:rPr>
              <w:t>High</w:t>
            </w:r>
          </w:p>
        </w:tc>
        <w:tc>
          <w:tcPr>
            <w:tcW w:w="2304" w:type="dxa"/>
            <w:vAlign w:val="center"/>
          </w:tcPr>
          <w:p w14:paraId="20099F55" w14:textId="77777777" w:rsidR="00BE6679" w:rsidRDefault="00000000">
            <w:r>
              <w:rPr>
                <w:sz w:val="13"/>
              </w:rPr>
              <w:t>Buyer / Supplier Planner</w:t>
            </w:r>
          </w:p>
        </w:tc>
        <w:tc>
          <w:tcPr>
            <w:tcW w:w="1152" w:type="dxa"/>
            <w:vAlign w:val="center"/>
          </w:tcPr>
          <w:p w14:paraId="2C3247BD" w14:textId="77777777" w:rsidR="00BE6679" w:rsidRDefault="00000000">
            <w:r>
              <w:rPr>
                <w:sz w:val="13"/>
              </w:rPr>
              <w:t>Escalated</w:t>
            </w:r>
          </w:p>
        </w:tc>
        <w:tc>
          <w:tcPr>
            <w:tcW w:w="2880" w:type="dxa"/>
            <w:vAlign w:val="center"/>
          </w:tcPr>
          <w:p w14:paraId="1FF6D88E" w14:textId="77777777" w:rsidR="00BE6679" w:rsidRDefault="00000000">
            <w:r>
              <w:rPr>
                <w:sz w:val="13"/>
              </w:rPr>
              <w:t>Battery monitoring installation at risk</w:t>
            </w:r>
          </w:p>
        </w:tc>
      </w:tr>
      <w:tr w:rsidR="00BE6679" w14:paraId="0A4D20B2" w14:textId="77777777">
        <w:trPr>
          <w:jc w:val="center"/>
        </w:trPr>
        <w:tc>
          <w:tcPr>
            <w:tcW w:w="1008" w:type="dxa"/>
            <w:vAlign w:val="center"/>
          </w:tcPr>
          <w:p w14:paraId="045D8B89" w14:textId="77777777" w:rsidR="00BE6679" w:rsidRDefault="00000000">
            <w:r>
              <w:rPr>
                <w:sz w:val="13"/>
              </w:rPr>
              <w:t>SHRT-002</w:t>
            </w:r>
          </w:p>
        </w:tc>
        <w:tc>
          <w:tcPr>
            <w:tcW w:w="2304" w:type="dxa"/>
            <w:vAlign w:val="center"/>
          </w:tcPr>
          <w:p w14:paraId="13BEAD5C" w14:textId="77777777" w:rsidR="00BE6679" w:rsidRDefault="00000000">
            <w:r>
              <w:rPr>
                <w:sz w:val="13"/>
              </w:rPr>
              <w:t>Battery Cooling Plates</w:t>
            </w:r>
          </w:p>
        </w:tc>
        <w:tc>
          <w:tcPr>
            <w:tcW w:w="2160" w:type="dxa"/>
            <w:vAlign w:val="center"/>
          </w:tcPr>
          <w:p w14:paraId="150D6ACE" w14:textId="77777777" w:rsidR="00BE6679" w:rsidRDefault="00000000">
            <w:r>
              <w:rPr>
                <w:sz w:val="13"/>
              </w:rPr>
              <w:t>Battery Pack System</w:t>
            </w:r>
          </w:p>
        </w:tc>
        <w:tc>
          <w:tcPr>
            <w:tcW w:w="1008" w:type="dxa"/>
            <w:vAlign w:val="center"/>
          </w:tcPr>
          <w:p w14:paraId="3EC72625" w14:textId="77777777" w:rsidR="00BE6679" w:rsidRDefault="00000000">
            <w:r>
              <w:rPr>
                <w:sz w:val="13"/>
              </w:rPr>
              <w:t>35</w:t>
            </w:r>
          </w:p>
        </w:tc>
        <w:tc>
          <w:tcPr>
            <w:tcW w:w="1152" w:type="dxa"/>
            <w:vAlign w:val="center"/>
          </w:tcPr>
          <w:p w14:paraId="790F33F4" w14:textId="77777777" w:rsidR="00BE6679" w:rsidRDefault="00000000">
            <w:r>
              <w:rPr>
                <w:sz w:val="13"/>
              </w:rPr>
              <w:t>High</w:t>
            </w:r>
          </w:p>
        </w:tc>
        <w:tc>
          <w:tcPr>
            <w:tcW w:w="2304" w:type="dxa"/>
            <w:vAlign w:val="center"/>
          </w:tcPr>
          <w:p w14:paraId="574901AA" w14:textId="77777777" w:rsidR="00BE6679" w:rsidRDefault="00000000">
            <w:r>
              <w:rPr>
                <w:sz w:val="13"/>
              </w:rPr>
              <w:t>Buyer / Supplier Planner</w:t>
            </w:r>
          </w:p>
        </w:tc>
        <w:tc>
          <w:tcPr>
            <w:tcW w:w="1152" w:type="dxa"/>
            <w:vAlign w:val="center"/>
          </w:tcPr>
          <w:p w14:paraId="26D1B17F" w14:textId="77777777" w:rsidR="00BE6679" w:rsidRDefault="00000000">
            <w:r>
              <w:rPr>
                <w:sz w:val="13"/>
              </w:rPr>
              <w:t>Escalated</w:t>
            </w:r>
          </w:p>
        </w:tc>
        <w:tc>
          <w:tcPr>
            <w:tcW w:w="2880" w:type="dxa"/>
            <w:vAlign w:val="center"/>
          </w:tcPr>
          <w:p w14:paraId="55932DB3" w14:textId="77777777" w:rsidR="00BE6679" w:rsidRDefault="00000000">
            <w:r>
              <w:rPr>
                <w:sz w:val="13"/>
              </w:rPr>
              <w:t>Battery thermal assembly at risk</w:t>
            </w:r>
          </w:p>
        </w:tc>
      </w:tr>
      <w:tr w:rsidR="00BE6679" w14:paraId="2B9FF459" w14:textId="77777777">
        <w:trPr>
          <w:jc w:val="center"/>
        </w:trPr>
        <w:tc>
          <w:tcPr>
            <w:tcW w:w="1008" w:type="dxa"/>
            <w:vAlign w:val="center"/>
          </w:tcPr>
          <w:p w14:paraId="4BEBF905" w14:textId="77777777" w:rsidR="00BE6679" w:rsidRDefault="00000000">
            <w:r>
              <w:rPr>
                <w:sz w:val="13"/>
              </w:rPr>
              <w:t>SHRT-003</w:t>
            </w:r>
          </w:p>
        </w:tc>
        <w:tc>
          <w:tcPr>
            <w:tcW w:w="2304" w:type="dxa"/>
            <w:vAlign w:val="center"/>
          </w:tcPr>
          <w:p w14:paraId="36BD2309" w14:textId="77777777" w:rsidR="00BE6679" w:rsidRDefault="00000000">
            <w:r>
              <w:rPr>
                <w:sz w:val="13"/>
              </w:rPr>
              <w:t>Pack Coolant Tubes</w:t>
            </w:r>
          </w:p>
        </w:tc>
        <w:tc>
          <w:tcPr>
            <w:tcW w:w="2160" w:type="dxa"/>
            <w:vAlign w:val="center"/>
          </w:tcPr>
          <w:p w14:paraId="10F5F188" w14:textId="77777777" w:rsidR="00BE6679" w:rsidRDefault="00000000">
            <w:r>
              <w:rPr>
                <w:sz w:val="13"/>
              </w:rPr>
              <w:t>Battery Pack System</w:t>
            </w:r>
          </w:p>
        </w:tc>
        <w:tc>
          <w:tcPr>
            <w:tcW w:w="1008" w:type="dxa"/>
            <w:vAlign w:val="center"/>
          </w:tcPr>
          <w:p w14:paraId="463F990A" w14:textId="77777777" w:rsidR="00BE6679" w:rsidRDefault="00000000">
            <w:r>
              <w:rPr>
                <w:sz w:val="13"/>
              </w:rPr>
              <w:t>70</w:t>
            </w:r>
          </w:p>
        </w:tc>
        <w:tc>
          <w:tcPr>
            <w:tcW w:w="1152" w:type="dxa"/>
            <w:vAlign w:val="center"/>
          </w:tcPr>
          <w:p w14:paraId="10DEFC09" w14:textId="77777777" w:rsidR="00BE6679" w:rsidRDefault="00000000">
            <w:r>
              <w:rPr>
                <w:sz w:val="13"/>
              </w:rPr>
              <w:t>High</w:t>
            </w:r>
          </w:p>
        </w:tc>
        <w:tc>
          <w:tcPr>
            <w:tcW w:w="2304" w:type="dxa"/>
            <w:vAlign w:val="center"/>
          </w:tcPr>
          <w:p w14:paraId="5577B238" w14:textId="77777777" w:rsidR="00BE6679" w:rsidRDefault="00000000">
            <w:r>
              <w:rPr>
                <w:sz w:val="13"/>
              </w:rPr>
              <w:t>Warehouse / Supplier Planner</w:t>
            </w:r>
          </w:p>
        </w:tc>
        <w:tc>
          <w:tcPr>
            <w:tcW w:w="1152" w:type="dxa"/>
            <w:vAlign w:val="center"/>
          </w:tcPr>
          <w:p w14:paraId="6BFCFD16" w14:textId="77777777" w:rsidR="00BE6679" w:rsidRDefault="00000000">
            <w:r>
              <w:rPr>
                <w:sz w:val="13"/>
              </w:rPr>
              <w:t>Escalated</w:t>
            </w:r>
          </w:p>
        </w:tc>
        <w:tc>
          <w:tcPr>
            <w:tcW w:w="2880" w:type="dxa"/>
            <w:vAlign w:val="center"/>
          </w:tcPr>
          <w:p w14:paraId="638620AA" w14:textId="77777777" w:rsidR="00BE6679" w:rsidRDefault="00000000">
            <w:r>
              <w:rPr>
                <w:sz w:val="13"/>
              </w:rPr>
              <w:t>Battery thermal installation at risk</w:t>
            </w:r>
          </w:p>
        </w:tc>
      </w:tr>
      <w:tr w:rsidR="00BE6679" w14:paraId="040A8508" w14:textId="77777777">
        <w:trPr>
          <w:jc w:val="center"/>
        </w:trPr>
        <w:tc>
          <w:tcPr>
            <w:tcW w:w="1008" w:type="dxa"/>
            <w:vAlign w:val="center"/>
          </w:tcPr>
          <w:p w14:paraId="326DC4F6" w14:textId="77777777" w:rsidR="00BE6679" w:rsidRDefault="00000000">
            <w:r>
              <w:rPr>
                <w:sz w:val="13"/>
              </w:rPr>
              <w:t>SHRT-004</w:t>
            </w:r>
          </w:p>
        </w:tc>
        <w:tc>
          <w:tcPr>
            <w:tcW w:w="2304" w:type="dxa"/>
            <w:vAlign w:val="center"/>
          </w:tcPr>
          <w:p w14:paraId="3829E7E9" w14:textId="77777777" w:rsidR="00BE6679" w:rsidRDefault="00000000">
            <w:r>
              <w:rPr>
                <w:sz w:val="13"/>
              </w:rPr>
              <w:t>Battery Pack Gasket Seal</w:t>
            </w:r>
          </w:p>
        </w:tc>
        <w:tc>
          <w:tcPr>
            <w:tcW w:w="2160" w:type="dxa"/>
            <w:vAlign w:val="center"/>
          </w:tcPr>
          <w:p w14:paraId="3AB2A79E" w14:textId="77777777" w:rsidR="00BE6679" w:rsidRDefault="00000000">
            <w:r>
              <w:rPr>
                <w:sz w:val="13"/>
              </w:rPr>
              <w:t>Battery Pack System</w:t>
            </w:r>
          </w:p>
        </w:tc>
        <w:tc>
          <w:tcPr>
            <w:tcW w:w="1008" w:type="dxa"/>
            <w:vAlign w:val="center"/>
          </w:tcPr>
          <w:p w14:paraId="72D5274C" w14:textId="77777777" w:rsidR="00BE6679" w:rsidRDefault="00000000">
            <w:r>
              <w:rPr>
                <w:sz w:val="13"/>
              </w:rPr>
              <w:t>11</w:t>
            </w:r>
          </w:p>
        </w:tc>
        <w:tc>
          <w:tcPr>
            <w:tcW w:w="1152" w:type="dxa"/>
            <w:vAlign w:val="center"/>
          </w:tcPr>
          <w:p w14:paraId="765172B6" w14:textId="77777777" w:rsidR="00BE6679" w:rsidRDefault="00000000">
            <w:r>
              <w:rPr>
                <w:sz w:val="13"/>
              </w:rPr>
              <w:t>High</w:t>
            </w:r>
          </w:p>
        </w:tc>
        <w:tc>
          <w:tcPr>
            <w:tcW w:w="2304" w:type="dxa"/>
            <w:vAlign w:val="center"/>
          </w:tcPr>
          <w:p w14:paraId="2DAAA3BC" w14:textId="77777777" w:rsidR="00BE6679" w:rsidRDefault="00000000">
            <w:r>
              <w:rPr>
                <w:sz w:val="13"/>
              </w:rPr>
              <w:t>Buyer / Supplier Planner</w:t>
            </w:r>
          </w:p>
        </w:tc>
        <w:tc>
          <w:tcPr>
            <w:tcW w:w="1152" w:type="dxa"/>
            <w:vAlign w:val="center"/>
          </w:tcPr>
          <w:p w14:paraId="06582144" w14:textId="77777777" w:rsidR="00BE6679" w:rsidRDefault="00000000">
            <w:r>
              <w:rPr>
                <w:sz w:val="13"/>
              </w:rPr>
              <w:t>Escalated</w:t>
            </w:r>
          </w:p>
        </w:tc>
        <w:tc>
          <w:tcPr>
            <w:tcW w:w="2880" w:type="dxa"/>
            <w:vAlign w:val="center"/>
          </w:tcPr>
          <w:p w14:paraId="7E00E97E" w14:textId="77777777" w:rsidR="00BE6679" w:rsidRDefault="00000000">
            <w:r>
              <w:rPr>
                <w:sz w:val="13"/>
              </w:rPr>
              <w:t>Battery pack sealing cannot complete</w:t>
            </w:r>
          </w:p>
        </w:tc>
      </w:tr>
      <w:tr w:rsidR="00BE6679" w14:paraId="0DAECE30" w14:textId="77777777">
        <w:trPr>
          <w:jc w:val="center"/>
        </w:trPr>
        <w:tc>
          <w:tcPr>
            <w:tcW w:w="1008" w:type="dxa"/>
            <w:vAlign w:val="center"/>
          </w:tcPr>
          <w:p w14:paraId="229E39EF" w14:textId="77777777" w:rsidR="00BE6679" w:rsidRDefault="00000000">
            <w:r>
              <w:rPr>
                <w:sz w:val="13"/>
              </w:rPr>
              <w:t>SHRT-005</w:t>
            </w:r>
          </w:p>
        </w:tc>
        <w:tc>
          <w:tcPr>
            <w:tcW w:w="2304" w:type="dxa"/>
            <w:vAlign w:val="center"/>
          </w:tcPr>
          <w:p w14:paraId="2B2137E1" w14:textId="77777777" w:rsidR="00BE6679" w:rsidRDefault="00000000">
            <w:r>
              <w:rPr>
                <w:sz w:val="13"/>
              </w:rPr>
              <w:t>Electric Motor Assembly</w:t>
            </w:r>
          </w:p>
        </w:tc>
        <w:tc>
          <w:tcPr>
            <w:tcW w:w="2160" w:type="dxa"/>
            <w:vAlign w:val="center"/>
          </w:tcPr>
          <w:p w14:paraId="3469731A" w14:textId="77777777" w:rsidR="00BE6679" w:rsidRDefault="00000000">
            <w:r>
              <w:rPr>
                <w:sz w:val="13"/>
              </w:rPr>
              <w:t>Electric Drive Unit</w:t>
            </w:r>
          </w:p>
        </w:tc>
        <w:tc>
          <w:tcPr>
            <w:tcW w:w="1008" w:type="dxa"/>
            <w:vAlign w:val="center"/>
          </w:tcPr>
          <w:p w14:paraId="4C718768" w14:textId="77777777" w:rsidR="00BE6679" w:rsidRDefault="00000000">
            <w:r>
              <w:rPr>
                <w:sz w:val="13"/>
              </w:rPr>
              <w:t>6</w:t>
            </w:r>
          </w:p>
        </w:tc>
        <w:tc>
          <w:tcPr>
            <w:tcW w:w="1152" w:type="dxa"/>
            <w:vAlign w:val="center"/>
          </w:tcPr>
          <w:p w14:paraId="3A648E41" w14:textId="77777777" w:rsidR="00BE6679" w:rsidRDefault="00000000">
            <w:r>
              <w:rPr>
                <w:sz w:val="13"/>
              </w:rPr>
              <w:t>Critical</w:t>
            </w:r>
          </w:p>
        </w:tc>
        <w:tc>
          <w:tcPr>
            <w:tcW w:w="2304" w:type="dxa"/>
            <w:vAlign w:val="center"/>
          </w:tcPr>
          <w:p w14:paraId="3EB2158D" w14:textId="77777777" w:rsidR="00BE6679" w:rsidRDefault="00000000">
            <w:r>
              <w:rPr>
                <w:sz w:val="13"/>
              </w:rPr>
              <w:t>Production Planner</w:t>
            </w:r>
          </w:p>
        </w:tc>
        <w:tc>
          <w:tcPr>
            <w:tcW w:w="1152" w:type="dxa"/>
            <w:vAlign w:val="center"/>
          </w:tcPr>
          <w:p w14:paraId="50F19611" w14:textId="77777777" w:rsidR="00BE6679" w:rsidRDefault="00000000">
            <w:r>
              <w:rPr>
                <w:sz w:val="13"/>
              </w:rPr>
              <w:t>Escalated</w:t>
            </w:r>
          </w:p>
        </w:tc>
        <w:tc>
          <w:tcPr>
            <w:tcW w:w="2880" w:type="dxa"/>
            <w:vAlign w:val="center"/>
          </w:tcPr>
          <w:p w14:paraId="5F16EDD4" w14:textId="77777777" w:rsidR="00BE6679" w:rsidRDefault="00000000">
            <w:r>
              <w:rPr>
                <w:sz w:val="13"/>
              </w:rPr>
              <w:t>Drive unit assembly at risk</w:t>
            </w:r>
          </w:p>
        </w:tc>
      </w:tr>
      <w:tr w:rsidR="00BE6679" w14:paraId="651D2848" w14:textId="77777777">
        <w:trPr>
          <w:jc w:val="center"/>
        </w:trPr>
        <w:tc>
          <w:tcPr>
            <w:tcW w:w="1008" w:type="dxa"/>
            <w:vAlign w:val="center"/>
          </w:tcPr>
          <w:p w14:paraId="0628B7B2" w14:textId="77777777" w:rsidR="00BE6679" w:rsidRDefault="00000000">
            <w:r>
              <w:rPr>
                <w:sz w:val="13"/>
              </w:rPr>
              <w:t>SHRT-006</w:t>
            </w:r>
          </w:p>
        </w:tc>
        <w:tc>
          <w:tcPr>
            <w:tcW w:w="2304" w:type="dxa"/>
            <w:vAlign w:val="center"/>
          </w:tcPr>
          <w:p w14:paraId="631BDA3D" w14:textId="77777777" w:rsidR="00BE6679" w:rsidRDefault="00000000">
            <w:r>
              <w:rPr>
                <w:sz w:val="13"/>
              </w:rPr>
              <w:t>Onboard Charger</w:t>
            </w:r>
          </w:p>
        </w:tc>
        <w:tc>
          <w:tcPr>
            <w:tcW w:w="2160" w:type="dxa"/>
            <w:vAlign w:val="center"/>
          </w:tcPr>
          <w:p w14:paraId="3E90474D" w14:textId="77777777" w:rsidR="00BE6679" w:rsidRDefault="00000000">
            <w:r>
              <w:rPr>
                <w:sz w:val="13"/>
              </w:rPr>
              <w:t>Power Electronics and Charging System</w:t>
            </w:r>
          </w:p>
        </w:tc>
        <w:tc>
          <w:tcPr>
            <w:tcW w:w="1008" w:type="dxa"/>
            <w:vAlign w:val="center"/>
          </w:tcPr>
          <w:p w14:paraId="400C3974" w14:textId="77777777" w:rsidR="00BE6679" w:rsidRDefault="00000000">
            <w:r>
              <w:rPr>
                <w:sz w:val="13"/>
              </w:rPr>
              <w:t>1</w:t>
            </w:r>
          </w:p>
        </w:tc>
        <w:tc>
          <w:tcPr>
            <w:tcW w:w="1152" w:type="dxa"/>
            <w:vAlign w:val="center"/>
          </w:tcPr>
          <w:p w14:paraId="3004E0DF" w14:textId="77777777" w:rsidR="00BE6679" w:rsidRDefault="00000000">
            <w:r>
              <w:rPr>
                <w:sz w:val="13"/>
              </w:rPr>
              <w:t>Medium</w:t>
            </w:r>
          </w:p>
        </w:tc>
        <w:tc>
          <w:tcPr>
            <w:tcW w:w="2304" w:type="dxa"/>
            <w:vAlign w:val="center"/>
          </w:tcPr>
          <w:p w14:paraId="46339AA9" w14:textId="77777777" w:rsidR="00BE6679" w:rsidRDefault="00000000">
            <w:r>
              <w:rPr>
                <w:sz w:val="13"/>
              </w:rPr>
              <w:t>Buyer / Supplier Planner</w:t>
            </w:r>
          </w:p>
        </w:tc>
        <w:tc>
          <w:tcPr>
            <w:tcW w:w="1152" w:type="dxa"/>
            <w:vAlign w:val="center"/>
          </w:tcPr>
          <w:p w14:paraId="44C12275" w14:textId="77777777" w:rsidR="00BE6679" w:rsidRDefault="00000000">
            <w:r>
              <w:rPr>
                <w:sz w:val="13"/>
              </w:rPr>
              <w:t>Open</w:t>
            </w:r>
          </w:p>
        </w:tc>
        <w:tc>
          <w:tcPr>
            <w:tcW w:w="2880" w:type="dxa"/>
            <w:vAlign w:val="center"/>
          </w:tcPr>
          <w:p w14:paraId="4053ACE8" w14:textId="77777777" w:rsidR="00BE6679" w:rsidRDefault="00000000">
            <w:r>
              <w:rPr>
                <w:sz w:val="13"/>
              </w:rPr>
              <w:t>Charging system kit incomplete</w:t>
            </w:r>
          </w:p>
        </w:tc>
      </w:tr>
      <w:tr w:rsidR="00BE6679" w14:paraId="3BDC0635" w14:textId="77777777">
        <w:trPr>
          <w:jc w:val="center"/>
        </w:trPr>
        <w:tc>
          <w:tcPr>
            <w:tcW w:w="1008" w:type="dxa"/>
            <w:vAlign w:val="center"/>
          </w:tcPr>
          <w:p w14:paraId="2A9F307E" w14:textId="77777777" w:rsidR="00BE6679" w:rsidRDefault="00000000">
            <w:r>
              <w:rPr>
                <w:sz w:val="13"/>
              </w:rPr>
              <w:t>SHRT-007</w:t>
            </w:r>
          </w:p>
        </w:tc>
        <w:tc>
          <w:tcPr>
            <w:tcW w:w="2304" w:type="dxa"/>
            <w:vAlign w:val="center"/>
          </w:tcPr>
          <w:p w14:paraId="38141F8D" w14:textId="77777777" w:rsidR="00BE6679" w:rsidRDefault="00000000">
            <w:r>
              <w:rPr>
                <w:sz w:val="13"/>
              </w:rPr>
              <w:t>Front Crash Beam</w:t>
            </w:r>
          </w:p>
        </w:tc>
        <w:tc>
          <w:tcPr>
            <w:tcW w:w="2160" w:type="dxa"/>
            <w:vAlign w:val="center"/>
          </w:tcPr>
          <w:p w14:paraId="770B2C87" w14:textId="77777777" w:rsidR="00BE6679" w:rsidRDefault="00000000">
            <w:r>
              <w:rPr>
                <w:sz w:val="13"/>
              </w:rPr>
              <w:t>Chassis and Body Structure</w:t>
            </w:r>
          </w:p>
        </w:tc>
        <w:tc>
          <w:tcPr>
            <w:tcW w:w="1008" w:type="dxa"/>
            <w:vAlign w:val="center"/>
          </w:tcPr>
          <w:p w14:paraId="02B81BC0" w14:textId="77777777" w:rsidR="00BE6679" w:rsidRDefault="00000000">
            <w:r>
              <w:rPr>
                <w:sz w:val="13"/>
              </w:rPr>
              <w:t>6</w:t>
            </w:r>
          </w:p>
        </w:tc>
        <w:tc>
          <w:tcPr>
            <w:tcW w:w="1152" w:type="dxa"/>
            <w:vAlign w:val="center"/>
          </w:tcPr>
          <w:p w14:paraId="6C0D4D05" w14:textId="77777777" w:rsidR="00BE6679" w:rsidRDefault="00000000">
            <w:r>
              <w:rPr>
                <w:sz w:val="13"/>
              </w:rPr>
              <w:t>Critical</w:t>
            </w:r>
          </w:p>
        </w:tc>
        <w:tc>
          <w:tcPr>
            <w:tcW w:w="2304" w:type="dxa"/>
            <w:vAlign w:val="center"/>
          </w:tcPr>
          <w:p w14:paraId="5550A277" w14:textId="77777777" w:rsidR="00BE6679" w:rsidRDefault="00000000">
            <w:r>
              <w:rPr>
                <w:sz w:val="13"/>
              </w:rPr>
              <w:t>Quality + Supplier Planner</w:t>
            </w:r>
          </w:p>
        </w:tc>
        <w:tc>
          <w:tcPr>
            <w:tcW w:w="1152" w:type="dxa"/>
            <w:vAlign w:val="center"/>
          </w:tcPr>
          <w:p w14:paraId="1175A459" w14:textId="77777777" w:rsidR="00BE6679" w:rsidRDefault="00000000">
            <w:r>
              <w:rPr>
                <w:sz w:val="13"/>
              </w:rPr>
              <w:t>Escalated</w:t>
            </w:r>
          </w:p>
        </w:tc>
        <w:tc>
          <w:tcPr>
            <w:tcW w:w="2880" w:type="dxa"/>
            <w:vAlign w:val="center"/>
          </w:tcPr>
          <w:p w14:paraId="692E9A22" w14:textId="77777777" w:rsidR="00BE6679" w:rsidRDefault="00000000">
            <w:r>
              <w:rPr>
                <w:sz w:val="13"/>
              </w:rPr>
              <w:t>Body crash structure assembly at risk</w:t>
            </w:r>
          </w:p>
        </w:tc>
      </w:tr>
      <w:tr w:rsidR="00BE6679" w14:paraId="75DD71CE" w14:textId="77777777">
        <w:trPr>
          <w:jc w:val="center"/>
        </w:trPr>
        <w:tc>
          <w:tcPr>
            <w:tcW w:w="1008" w:type="dxa"/>
            <w:vAlign w:val="center"/>
          </w:tcPr>
          <w:p w14:paraId="02E702C3" w14:textId="77777777" w:rsidR="00BE6679" w:rsidRDefault="00000000">
            <w:r>
              <w:rPr>
                <w:sz w:val="13"/>
              </w:rPr>
              <w:t>SHRT-008</w:t>
            </w:r>
          </w:p>
        </w:tc>
        <w:tc>
          <w:tcPr>
            <w:tcW w:w="2304" w:type="dxa"/>
            <w:vAlign w:val="center"/>
          </w:tcPr>
          <w:p w14:paraId="7361AEB4" w14:textId="77777777" w:rsidR="00BE6679" w:rsidRDefault="00000000">
            <w:r>
              <w:rPr>
                <w:sz w:val="13"/>
              </w:rPr>
              <w:t>Coolant Fluid</w:t>
            </w:r>
          </w:p>
        </w:tc>
        <w:tc>
          <w:tcPr>
            <w:tcW w:w="2160" w:type="dxa"/>
            <w:vAlign w:val="center"/>
          </w:tcPr>
          <w:p w14:paraId="0578349F" w14:textId="77777777" w:rsidR="00BE6679" w:rsidRDefault="00000000">
            <w:r>
              <w:rPr>
                <w:sz w:val="13"/>
              </w:rPr>
              <w:t>Thermal Management System</w:t>
            </w:r>
          </w:p>
        </w:tc>
        <w:tc>
          <w:tcPr>
            <w:tcW w:w="1008" w:type="dxa"/>
            <w:vAlign w:val="center"/>
          </w:tcPr>
          <w:p w14:paraId="6F875A27" w14:textId="77777777" w:rsidR="00BE6679" w:rsidRDefault="00000000">
            <w:r>
              <w:rPr>
                <w:sz w:val="13"/>
              </w:rPr>
              <w:t>120</w:t>
            </w:r>
          </w:p>
        </w:tc>
        <w:tc>
          <w:tcPr>
            <w:tcW w:w="1152" w:type="dxa"/>
            <w:vAlign w:val="center"/>
          </w:tcPr>
          <w:p w14:paraId="369A7252" w14:textId="77777777" w:rsidR="00BE6679" w:rsidRDefault="00000000">
            <w:r>
              <w:rPr>
                <w:sz w:val="13"/>
              </w:rPr>
              <w:t>High</w:t>
            </w:r>
          </w:p>
        </w:tc>
        <w:tc>
          <w:tcPr>
            <w:tcW w:w="2304" w:type="dxa"/>
            <w:vAlign w:val="center"/>
          </w:tcPr>
          <w:p w14:paraId="5E2079B2" w14:textId="77777777" w:rsidR="00BE6679" w:rsidRDefault="00000000">
            <w:r>
              <w:rPr>
                <w:sz w:val="13"/>
              </w:rPr>
              <w:t>Warehouse / Maintenance Planner</w:t>
            </w:r>
          </w:p>
        </w:tc>
        <w:tc>
          <w:tcPr>
            <w:tcW w:w="1152" w:type="dxa"/>
            <w:vAlign w:val="center"/>
          </w:tcPr>
          <w:p w14:paraId="1EE98D90" w14:textId="77777777" w:rsidR="00BE6679" w:rsidRDefault="00000000">
            <w:r>
              <w:rPr>
                <w:sz w:val="13"/>
              </w:rPr>
              <w:t>Open</w:t>
            </w:r>
          </w:p>
        </w:tc>
        <w:tc>
          <w:tcPr>
            <w:tcW w:w="2880" w:type="dxa"/>
            <w:vAlign w:val="center"/>
          </w:tcPr>
          <w:p w14:paraId="00E8965F" w14:textId="77777777" w:rsidR="00BE6679" w:rsidRDefault="00000000">
            <w:r>
              <w:rPr>
                <w:sz w:val="13"/>
              </w:rPr>
              <w:t>Thermal system filling delayed</w:t>
            </w:r>
          </w:p>
        </w:tc>
      </w:tr>
      <w:tr w:rsidR="00BE6679" w14:paraId="3098C095" w14:textId="77777777">
        <w:trPr>
          <w:jc w:val="center"/>
        </w:trPr>
        <w:tc>
          <w:tcPr>
            <w:tcW w:w="1008" w:type="dxa"/>
            <w:vAlign w:val="center"/>
          </w:tcPr>
          <w:p w14:paraId="4B63EDFD" w14:textId="77777777" w:rsidR="00BE6679" w:rsidRDefault="00000000">
            <w:r>
              <w:rPr>
                <w:sz w:val="13"/>
              </w:rPr>
              <w:t>SHRT-009</w:t>
            </w:r>
          </w:p>
        </w:tc>
        <w:tc>
          <w:tcPr>
            <w:tcW w:w="2304" w:type="dxa"/>
            <w:vAlign w:val="center"/>
          </w:tcPr>
          <w:p w14:paraId="53ADD568" w14:textId="77777777" w:rsidR="00BE6679" w:rsidRDefault="00000000">
            <w:r>
              <w:rPr>
                <w:sz w:val="13"/>
              </w:rPr>
              <w:t>Springs</w:t>
            </w:r>
          </w:p>
        </w:tc>
        <w:tc>
          <w:tcPr>
            <w:tcW w:w="2160" w:type="dxa"/>
            <w:vAlign w:val="center"/>
          </w:tcPr>
          <w:p w14:paraId="4EE0D018" w14:textId="77777777" w:rsidR="00BE6679" w:rsidRDefault="00000000">
            <w:r>
              <w:rPr>
                <w:sz w:val="13"/>
              </w:rPr>
              <w:t>Suspension, Brakes, and Wheels</w:t>
            </w:r>
          </w:p>
        </w:tc>
        <w:tc>
          <w:tcPr>
            <w:tcW w:w="1008" w:type="dxa"/>
            <w:vAlign w:val="center"/>
          </w:tcPr>
          <w:p w14:paraId="219C1657" w14:textId="77777777" w:rsidR="00BE6679" w:rsidRDefault="00000000">
            <w:r>
              <w:rPr>
                <w:sz w:val="13"/>
              </w:rPr>
              <w:t>38</w:t>
            </w:r>
          </w:p>
        </w:tc>
        <w:tc>
          <w:tcPr>
            <w:tcW w:w="1152" w:type="dxa"/>
            <w:vAlign w:val="center"/>
          </w:tcPr>
          <w:p w14:paraId="7C11D77A" w14:textId="77777777" w:rsidR="00BE6679" w:rsidRDefault="00000000">
            <w:r>
              <w:rPr>
                <w:sz w:val="13"/>
              </w:rPr>
              <w:t>High</w:t>
            </w:r>
          </w:p>
        </w:tc>
        <w:tc>
          <w:tcPr>
            <w:tcW w:w="2304" w:type="dxa"/>
            <w:vAlign w:val="center"/>
          </w:tcPr>
          <w:p w14:paraId="53845549" w14:textId="77777777" w:rsidR="00BE6679" w:rsidRDefault="00000000">
            <w:r>
              <w:rPr>
                <w:sz w:val="13"/>
              </w:rPr>
              <w:t>Buyer / Supplier Planner</w:t>
            </w:r>
          </w:p>
        </w:tc>
        <w:tc>
          <w:tcPr>
            <w:tcW w:w="1152" w:type="dxa"/>
            <w:vAlign w:val="center"/>
          </w:tcPr>
          <w:p w14:paraId="16C8B600" w14:textId="77777777" w:rsidR="00BE6679" w:rsidRDefault="00000000">
            <w:r>
              <w:rPr>
                <w:sz w:val="13"/>
              </w:rPr>
              <w:t>Escalated</w:t>
            </w:r>
          </w:p>
        </w:tc>
        <w:tc>
          <w:tcPr>
            <w:tcW w:w="2880" w:type="dxa"/>
            <w:vAlign w:val="center"/>
          </w:tcPr>
          <w:p w14:paraId="2CFAE7BB" w14:textId="77777777" w:rsidR="00BE6679" w:rsidRDefault="00000000">
            <w:r>
              <w:rPr>
                <w:sz w:val="13"/>
              </w:rPr>
              <w:t>Suspension installation at risk</w:t>
            </w:r>
          </w:p>
        </w:tc>
      </w:tr>
      <w:tr w:rsidR="00BE6679" w14:paraId="707106DA" w14:textId="77777777">
        <w:trPr>
          <w:jc w:val="center"/>
        </w:trPr>
        <w:tc>
          <w:tcPr>
            <w:tcW w:w="1008" w:type="dxa"/>
            <w:vAlign w:val="center"/>
          </w:tcPr>
          <w:p w14:paraId="6F20F130" w14:textId="77777777" w:rsidR="00BE6679" w:rsidRDefault="00000000">
            <w:r>
              <w:rPr>
                <w:sz w:val="13"/>
              </w:rPr>
              <w:t>SHRT-010</w:t>
            </w:r>
          </w:p>
        </w:tc>
        <w:tc>
          <w:tcPr>
            <w:tcW w:w="2304" w:type="dxa"/>
            <w:vAlign w:val="center"/>
          </w:tcPr>
          <w:p w14:paraId="5DD1AF34" w14:textId="77777777" w:rsidR="00BE6679" w:rsidRDefault="00000000">
            <w:r>
              <w:rPr>
                <w:sz w:val="13"/>
              </w:rPr>
              <w:t>Copper Busbars</w:t>
            </w:r>
          </w:p>
        </w:tc>
        <w:tc>
          <w:tcPr>
            <w:tcW w:w="2160" w:type="dxa"/>
            <w:vAlign w:val="center"/>
          </w:tcPr>
          <w:p w14:paraId="503B45F7" w14:textId="77777777" w:rsidR="00BE6679" w:rsidRDefault="00000000">
            <w:r>
              <w:rPr>
                <w:sz w:val="13"/>
              </w:rPr>
              <w:t>Battery Pack System</w:t>
            </w:r>
          </w:p>
        </w:tc>
        <w:tc>
          <w:tcPr>
            <w:tcW w:w="1008" w:type="dxa"/>
            <w:vAlign w:val="center"/>
          </w:tcPr>
          <w:p w14:paraId="0CF7FA09" w14:textId="77777777" w:rsidR="00BE6679" w:rsidRDefault="00000000">
            <w:r>
              <w:rPr>
                <w:sz w:val="13"/>
              </w:rPr>
              <w:t>120</w:t>
            </w:r>
          </w:p>
        </w:tc>
        <w:tc>
          <w:tcPr>
            <w:tcW w:w="1152" w:type="dxa"/>
            <w:vAlign w:val="center"/>
          </w:tcPr>
          <w:p w14:paraId="203FF4ED" w14:textId="77777777" w:rsidR="00BE6679" w:rsidRDefault="00000000">
            <w:r>
              <w:rPr>
                <w:sz w:val="13"/>
              </w:rPr>
              <w:t>High</w:t>
            </w:r>
          </w:p>
        </w:tc>
        <w:tc>
          <w:tcPr>
            <w:tcW w:w="2304" w:type="dxa"/>
            <w:vAlign w:val="center"/>
          </w:tcPr>
          <w:p w14:paraId="50A3F0C7" w14:textId="77777777" w:rsidR="00BE6679" w:rsidRDefault="00000000">
            <w:r>
              <w:rPr>
                <w:sz w:val="13"/>
              </w:rPr>
              <w:t>Buyer / Supplier Planner</w:t>
            </w:r>
          </w:p>
        </w:tc>
        <w:tc>
          <w:tcPr>
            <w:tcW w:w="1152" w:type="dxa"/>
            <w:vAlign w:val="center"/>
          </w:tcPr>
          <w:p w14:paraId="3C58E37A" w14:textId="77777777" w:rsidR="00BE6679" w:rsidRDefault="00000000">
            <w:r>
              <w:rPr>
                <w:sz w:val="13"/>
              </w:rPr>
              <w:t>Escalated</w:t>
            </w:r>
          </w:p>
        </w:tc>
        <w:tc>
          <w:tcPr>
            <w:tcW w:w="2880" w:type="dxa"/>
            <w:vAlign w:val="center"/>
          </w:tcPr>
          <w:p w14:paraId="391B895A" w14:textId="77777777" w:rsidR="00BE6679" w:rsidRDefault="00000000">
            <w:r>
              <w:rPr>
                <w:sz w:val="13"/>
              </w:rPr>
              <w:t>Battery module electrical assembly at risk</w:t>
            </w:r>
          </w:p>
        </w:tc>
      </w:tr>
      <w:tr w:rsidR="00BE6679" w14:paraId="71FD82B9" w14:textId="77777777">
        <w:trPr>
          <w:jc w:val="center"/>
        </w:trPr>
        <w:tc>
          <w:tcPr>
            <w:tcW w:w="1008" w:type="dxa"/>
            <w:vAlign w:val="center"/>
          </w:tcPr>
          <w:p w14:paraId="3B20CC23" w14:textId="77777777" w:rsidR="00BE6679" w:rsidRDefault="00000000">
            <w:r>
              <w:rPr>
                <w:sz w:val="13"/>
              </w:rPr>
              <w:t>SHRT-011</w:t>
            </w:r>
          </w:p>
        </w:tc>
        <w:tc>
          <w:tcPr>
            <w:tcW w:w="2304" w:type="dxa"/>
            <w:vAlign w:val="center"/>
          </w:tcPr>
          <w:p w14:paraId="7444269D" w14:textId="77777777" w:rsidR="00BE6679" w:rsidRDefault="00000000">
            <w:r>
              <w:rPr>
                <w:sz w:val="13"/>
              </w:rPr>
              <w:t>Aluminum Busbars</w:t>
            </w:r>
          </w:p>
        </w:tc>
        <w:tc>
          <w:tcPr>
            <w:tcW w:w="2160" w:type="dxa"/>
            <w:vAlign w:val="center"/>
          </w:tcPr>
          <w:p w14:paraId="758A554F" w14:textId="77777777" w:rsidR="00BE6679" w:rsidRDefault="00000000">
            <w:r>
              <w:rPr>
                <w:sz w:val="13"/>
              </w:rPr>
              <w:t>Battery Pack System</w:t>
            </w:r>
          </w:p>
        </w:tc>
        <w:tc>
          <w:tcPr>
            <w:tcW w:w="1008" w:type="dxa"/>
            <w:vAlign w:val="center"/>
          </w:tcPr>
          <w:p w14:paraId="56F7B6B4" w14:textId="77777777" w:rsidR="00BE6679" w:rsidRDefault="00000000">
            <w:r>
              <w:rPr>
                <w:sz w:val="13"/>
              </w:rPr>
              <w:t>80</w:t>
            </w:r>
          </w:p>
        </w:tc>
        <w:tc>
          <w:tcPr>
            <w:tcW w:w="1152" w:type="dxa"/>
            <w:vAlign w:val="center"/>
          </w:tcPr>
          <w:p w14:paraId="7828ECBB" w14:textId="77777777" w:rsidR="00BE6679" w:rsidRDefault="00000000">
            <w:r>
              <w:rPr>
                <w:sz w:val="13"/>
              </w:rPr>
              <w:t>High</w:t>
            </w:r>
          </w:p>
        </w:tc>
        <w:tc>
          <w:tcPr>
            <w:tcW w:w="2304" w:type="dxa"/>
            <w:vAlign w:val="center"/>
          </w:tcPr>
          <w:p w14:paraId="550EBDDD" w14:textId="77777777" w:rsidR="00BE6679" w:rsidRDefault="00000000">
            <w:r>
              <w:rPr>
                <w:sz w:val="13"/>
              </w:rPr>
              <w:t>Buyer / Supplier Planner</w:t>
            </w:r>
          </w:p>
        </w:tc>
        <w:tc>
          <w:tcPr>
            <w:tcW w:w="1152" w:type="dxa"/>
            <w:vAlign w:val="center"/>
          </w:tcPr>
          <w:p w14:paraId="3196B1C2" w14:textId="77777777" w:rsidR="00BE6679" w:rsidRDefault="00000000">
            <w:r>
              <w:rPr>
                <w:sz w:val="13"/>
              </w:rPr>
              <w:t>Escalated</w:t>
            </w:r>
          </w:p>
        </w:tc>
        <w:tc>
          <w:tcPr>
            <w:tcW w:w="2880" w:type="dxa"/>
            <w:vAlign w:val="center"/>
          </w:tcPr>
          <w:p w14:paraId="7D2E3D95" w14:textId="77777777" w:rsidR="00BE6679" w:rsidRDefault="00000000">
            <w:r>
              <w:rPr>
                <w:sz w:val="13"/>
              </w:rPr>
              <w:t>Battery module electrical assembly at risk</w:t>
            </w:r>
          </w:p>
        </w:tc>
      </w:tr>
      <w:tr w:rsidR="00BE6679" w14:paraId="21F41422" w14:textId="77777777">
        <w:trPr>
          <w:jc w:val="center"/>
        </w:trPr>
        <w:tc>
          <w:tcPr>
            <w:tcW w:w="1008" w:type="dxa"/>
            <w:vAlign w:val="center"/>
          </w:tcPr>
          <w:p w14:paraId="258CEE51" w14:textId="77777777" w:rsidR="00BE6679" w:rsidRDefault="00000000">
            <w:r>
              <w:rPr>
                <w:sz w:val="13"/>
              </w:rPr>
              <w:t>SHRT-012</w:t>
            </w:r>
          </w:p>
        </w:tc>
        <w:tc>
          <w:tcPr>
            <w:tcW w:w="2304" w:type="dxa"/>
            <w:vAlign w:val="center"/>
          </w:tcPr>
          <w:p w14:paraId="2A9F5DB0" w14:textId="77777777" w:rsidR="00BE6679" w:rsidRDefault="00000000">
            <w:r>
              <w:rPr>
                <w:sz w:val="13"/>
              </w:rPr>
              <w:t>Module Insulation Sheets</w:t>
            </w:r>
          </w:p>
        </w:tc>
        <w:tc>
          <w:tcPr>
            <w:tcW w:w="2160" w:type="dxa"/>
            <w:vAlign w:val="center"/>
          </w:tcPr>
          <w:p w14:paraId="3ED9EE9F" w14:textId="77777777" w:rsidR="00BE6679" w:rsidRDefault="00000000">
            <w:r>
              <w:rPr>
                <w:sz w:val="13"/>
              </w:rPr>
              <w:t>Battery Pack System</w:t>
            </w:r>
          </w:p>
        </w:tc>
        <w:tc>
          <w:tcPr>
            <w:tcW w:w="1008" w:type="dxa"/>
            <w:vAlign w:val="center"/>
          </w:tcPr>
          <w:p w14:paraId="49A420C1" w14:textId="77777777" w:rsidR="00BE6679" w:rsidRDefault="00000000">
            <w:r>
              <w:rPr>
                <w:sz w:val="13"/>
              </w:rPr>
              <w:t>70</w:t>
            </w:r>
          </w:p>
        </w:tc>
        <w:tc>
          <w:tcPr>
            <w:tcW w:w="1152" w:type="dxa"/>
            <w:vAlign w:val="center"/>
          </w:tcPr>
          <w:p w14:paraId="38896188" w14:textId="77777777" w:rsidR="00BE6679" w:rsidRDefault="00000000">
            <w:r>
              <w:rPr>
                <w:sz w:val="13"/>
              </w:rPr>
              <w:t>High</w:t>
            </w:r>
          </w:p>
        </w:tc>
        <w:tc>
          <w:tcPr>
            <w:tcW w:w="2304" w:type="dxa"/>
            <w:vAlign w:val="center"/>
          </w:tcPr>
          <w:p w14:paraId="096F7AF2" w14:textId="77777777" w:rsidR="00BE6679" w:rsidRDefault="00000000">
            <w:r>
              <w:rPr>
                <w:sz w:val="13"/>
              </w:rPr>
              <w:t>Buyer / Supplier Planner</w:t>
            </w:r>
          </w:p>
        </w:tc>
        <w:tc>
          <w:tcPr>
            <w:tcW w:w="1152" w:type="dxa"/>
            <w:vAlign w:val="center"/>
          </w:tcPr>
          <w:p w14:paraId="14CC55E8" w14:textId="77777777" w:rsidR="00BE6679" w:rsidRDefault="00000000">
            <w:r>
              <w:rPr>
                <w:sz w:val="13"/>
              </w:rPr>
              <w:t>Escalated</w:t>
            </w:r>
          </w:p>
        </w:tc>
        <w:tc>
          <w:tcPr>
            <w:tcW w:w="2880" w:type="dxa"/>
            <w:vAlign w:val="center"/>
          </w:tcPr>
          <w:p w14:paraId="7E085D66" w14:textId="77777777" w:rsidR="00BE6679" w:rsidRDefault="00000000">
            <w:r>
              <w:rPr>
                <w:sz w:val="13"/>
              </w:rPr>
              <w:t>Battery module safety insulation delayed</w:t>
            </w:r>
          </w:p>
        </w:tc>
      </w:tr>
      <w:tr w:rsidR="00BE6679" w14:paraId="59EF66C9" w14:textId="77777777">
        <w:trPr>
          <w:jc w:val="center"/>
        </w:trPr>
        <w:tc>
          <w:tcPr>
            <w:tcW w:w="1008" w:type="dxa"/>
            <w:vAlign w:val="center"/>
          </w:tcPr>
          <w:p w14:paraId="2BB51C6B" w14:textId="77777777" w:rsidR="00BE6679" w:rsidRDefault="00000000">
            <w:r>
              <w:rPr>
                <w:sz w:val="13"/>
              </w:rPr>
              <w:t>SHRT-013</w:t>
            </w:r>
          </w:p>
        </w:tc>
        <w:tc>
          <w:tcPr>
            <w:tcW w:w="2304" w:type="dxa"/>
            <w:vAlign w:val="center"/>
          </w:tcPr>
          <w:p w14:paraId="5E0FF3F6" w14:textId="77777777" w:rsidR="00BE6679" w:rsidRDefault="00000000">
            <w:r>
              <w:rPr>
                <w:sz w:val="13"/>
              </w:rPr>
              <w:t>Copper Windings</w:t>
            </w:r>
          </w:p>
        </w:tc>
        <w:tc>
          <w:tcPr>
            <w:tcW w:w="2160" w:type="dxa"/>
            <w:vAlign w:val="center"/>
          </w:tcPr>
          <w:p w14:paraId="250EFBF6" w14:textId="77777777" w:rsidR="00BE6679" w:rsidRDefault="00000000">
            <w:r>
              <w:rPr>
                <w:sz w:val="13"/>
              </w:rPr>
              <w:t>Electric Drive Unit</w:t>
            </w:r>
          </w:p>
        </w:tc>
        <w:tc>
          <w:tcPr>
            <w:tcW w:w="1008" w:type="dxa"/>
            <w:vAlign w:val="center"/>
          </w:tcPr>
          <w:p w14:paraId="4AE4CCCE" w14:textId="77777777" w:rsidR="00BE6679" w:rsidRDefault="00000000">
            <w:r>
              <w:rPr>
                <w:sz w:val="13"/>
              </w:rPr>
              <w:t>1</w:t>
            </w:r>
          </w:p>
        </w:tc>
        <w:tc>
          <w:tcPr>
            <w:tcW w:w="1152" w:type="dxa"/>
            <w:vAlign w:val="center"/>
          </w:tcPr>
          <w:p w14:paraId="4691DCC4" w14:textId="77777777" w:rsidR="00BE6679" w:rsidRDefault="00000000">
            <w:r>
              <w:rPr>
                <w:sz w:val="13"/>
              </w:rPr>
              <w:t>Medium</w:t>
            </w:r>
          </w:p>
        </w:tc>
        <w:tc>
          <w:tcPr>
            <w:tcW w:w="2304" w:type="dxa"/>
            <w:vAlign w:val="center"/>
          </w:tcPr>
          <w:p w14:paraId="64CF348D" w14:textId="77777777" w:rsidR="00BE6679" w:rsidRDefault="00000000">
            <w:r>
              <w:rPr>
                <w:sz w:val="13"/>
              </w:rPr>
              <w:t>Buyer / Supplier Planner</w:t>
            </w:r>
          </w:p>
        </w:tc>
        <w:tc>
          <w:tcPr>
            <w:tcW w:w="1152" w:type="dxa"/>
            <w:vAlign w:val="center"/>
          </w:tcPr>
          <w:p w14:paraId="7C1FEDE5" w14:textId="77777777" w:rsidR="00BE6679" w:rsidRDefault="00000000">
            <w:r>
              <w:rPr>
                <w:sz w:val="13"/>
              </w:rPr>
              <w:t>Open</w:t>
            </w:r>
          </w:p>
        </w:tc>
        <w:tc>
          <w:tcPr>
            <w:tcW w:w="2880" w:type="dxa"/>
            <w:vAlign w:val="center"/>
          </w:tcPr>
          <w:p w14:paraId="6FF660E0" w14:textId="77777777" w:rsidR="00BE6679" w:rsidRDefault="00000000">
            <w:r>
              <w:rPr>
                <w:sz w:val="13"/>
              </w:rPr>
              <w:t>Motor winding installation incomplete</w:t>
            </w:r>
          </w:p>
        </w:tc>
      </w:tr>
      <w:tr w:rsidR="00BE6679" w14:paraId="34916B27" w14:textId="77777777">
        <w:trPr>
          <w:jc w:val="center"/>
        </w:trPr>
        <w:tc>
          <w:tcPr>
            <w:tcW w:w="1008" w:type="dxa"/>
            <w:vAlign w:val="center"/>
          </w:tcPr>
          <w:p w14:paraId="50471F22" w14:textId="77777777" w:rsidR="00BE6679" w:rsidRDefault="00000000">
            <w:r>
              <w:rPr>
                <w:sz w:val="13"/>
              </w:rPr>
              <w:t>SHRT-014</w:t>
            </w:r>
          </w:p>
        </w:tc>
        <w:tc>
          <w:tcPr>
            <w:tcW w:w="2304" w:type="dxa"/>
            <w:vAlign w:val="center"/>
          </w:tcPr>
          <w:p w14:paraId="53824DB1" w14:textId="77777777" w:rsidR="00BE6679" w:rsidRDefault="00000000">
            <w:r>
              <w:rPr>
                <w:sz w:val="13"/>
              </w:rPr>
              <w:t>Motor Bearings</w:t>
            </w:r>
          </w:p>
        </w:tc>
        <w:tc>
          <w:tcPr>
            <w:tcW w:w="2160" w:type="dxa"/>
            <w:vAlign w:val="center"/>
          </w:tcPr>
          <w:p w14:paraId="48EB602F" w14:textId="77777777" w:rsidR="00BE6679" w:rsidRDefault="00000000">
            <w:r>
              <w:rPr>
                <w:sz w:val="13"/>
              </w:rPr>
              <w:t>Electric Drive Unit</w:t>
            </w:r>
          </w:p>
        </w:tc>
        <w:tc>
          <w:tcPr>
            <w:tcW w:w="1008" w:type="dxa"/>
            <w:vAlign w:val="center"/>
          </w:tcPr>
          <w:p w14:paraId="08D5BF99" w14:textId="77777777" w:rsidR="00BE6679" w:rsidRDefault="00000000">
            <w:r>
              <w:rPr>
                <w:sz w:val="13"/>
              </w:rPr>
              <w:t>9</w:t>
            </w:r>
          </w:p>
        </w:tc>
        <w:tc>
          <w:tcPr>
            <w:tcW w:w="1152" w:type="dxa"/>
            <w:vAlign w:val="center"/>
          </w:tcPr>
          <w:p w14:paraId="0B23FFDE" w14:textId="77777777" w:rsidR="00BE6679" w:rsidRDefault="00000000">
            <w:r>
              <w:rPr>
                <w:sz w:val="13"/>
              </w:rPr>
              <w:t>High</w:t>
            </w:r>
          </w:p>
        </w:tc>
        <w:tc>
          <w:tcPr>
            <w:tcW w:w="2304" w:type="dxa"/>
            <w:vAlign w:val="center"/>
          </w:tcPr>
          <w:p w14:paraId="7F1B8C5C" w14:textId="77777777" w:rsidR="00BE6679" w:rsidRDefault="00000000">
            <w:r>
              <w:rPr>
                <w:sz w:val="13"/>
              </w:rPr>
              <w:t>Buyer / Supplier Planner</w:t>
            </w:r>
          </w:p>
        </w:tc>
        <w:tc>
          <w:tcPr>
            <w:tcW w:w="1152" w:type="dxa"/>
            <w:vAlign w:val="center"/>
          </w:tcPr>
          <w:p w14:paraId="5EE4A5C6" w14:textId="77777777" w:rsidR="00BE6679" w:rsidRDefault="00000000">
            <w:r>
              <w:rPr>
                <w:sz w:val="13"/>
              </w:rPr>
              <w:t>Escalated</w:t>
            </w:r>
          </w:p>
        </w:tc>
        <w:tc>
          <w:tcPr>
            <w:tcW w:w="2880" w:type="dxa"/>
            <w:vAlign w:val="center"/>
          </w:tcPr>
          <w:p w14:paraId="04B87C9E" w14:textId="77777777" w:rsidR="00BE6679" w:rsidRDefault="00000000">
            <w:r>
              <w:rPr>
                <w:sz w:val="13"/>
              </w:rPr>
              <w:t>Motor bearing installation at risk</w:t>
            </w:r>
          </w:p>
        </w:tc>
      </w:tr>
      <w:tr w:rsidR="00BE6679" w14:paraId="4DDD2D66" w14:textId="77777777">
        <w:trPr>
          <w:jc w:val="center"/>
        </w:trPr>
        <w:tc>
          <w:tcPr>
            <w:tcW w:w="1008" w:type="dxa"/>
            <w:vAlign w:val="center"/>
          </w:tcPr>
          <w:p w14:paraId="49C88205" w14:textId="77777777" w:rsidR="00BE6679" w:rsidRDefault="00000000">
            <w:r>
              <w:rPr>
                <w:sz w:val="13"/>
              </w:rPr>
              <w:t>SHRT-015</w:t>
            </w:r>
          </w:p>
        </w:tc>
        <w:tc>
          <w:tcPr>
            <w:tcW w:w="2304" w:type="dxa"/>
            <w:vAlign w:val="center"/>
          </w:tcPr>
          <w:p w14:paraId="2C30E544" w14:textId="77777777" w:rsidR="00BE6679" w:rsidRDefault="00000000">
            <w:r>
              <w:rPr>
                <w:sz w:val="13"/>
              </w:rPr>
              <w:t>Resolver / Position Sensor</w:t>
            </w:r>
          </w:p>
        </w:tc>
        <w:tc>
          <w:tcPr>
            <w:tcW w:w="2160" w:type="dxa"/>
            <w:vAlign w:val="center"/>
          </w:tcPr>
          <w:p w14:paraId="6AD8274F" w14:textId="77777777" w:rsidR="00BE6679" w:rsidRDefault="00000000">
            <w:r>
              <w:rPr>
                <w:sz w:val="13"/>
              </w:rPr>
              <w:t>Electric Drive Unit</w:t>
            </w:r>
          </w:p>
        </w:tc>
        <w:tc>
          <w:tcPr>
            <w:tcW w:w="1008" w:type="dxa"/>
            <w:vAlign w:val="center"/>
          </w:tcPr>
          <w:p w14:paraId="0168F817" w14:textId="77777777" w:rsidR="00BE6679" w:rsidRDefault="00000000">
            <w:r>
              <w:rPr>
                <w:sz w:val="13"/>
              </w:rPr>
              <w:t>9</w:t>
            </w:r>
          </w:p>
        </w:tc>
        <w:tc>
          <w:tcPr>
            <w:tcW w:w="1152" w:type="dxa"/>
            <w:vAlign w:val="center"/>
          </w:tcPr>
          <w:p w14:paraId="33023D88" w14:textId="77777777" w:rsidR="00BE6679" w:rsidRDefault="00000000">
            <w:r>
              <w:rPr>
                <w:sz w:val="13"/>
              </w:rPr>
              <w:t>Critical</w:t>
            </w:r>
          </w:p>
        </w:tc>
        <w:tc>
          <w:tcPr>
            <w:tcW w:w="2304" w:type="dxa"/>
            <w:vAlign w:val="center"/>
          </w:tcPr>
          <w:p w14:paraId="77FF6691" w14:textId="77777777" w:rsidR="00BE6679" w:rsidRDefault="00000000">
            <w:r>
              <w:rPr>
                <w:sz w:val="13"/>
              </w:rPr>
              <w:t>Buyer / Supplier Planner</w:t>
            </w:r>
          </w:p>
        </w:tc>
        <w:tc>
          <w:tcPr>
            <w:tcW w:w="1152" w:type="dxa"/>
            <w:vAlign w:val="center"/>
          </w:tcPr>
          <w:p w14:paraId="1C0EBE0E" w14:textId="77777777" w:rsidR="00BE6679" w:rsidRDefault="00000000">
            <w:r>
              <w:rPr>
                <w:sz w:val="13"/>
              </w:rPr>
              <w:t>Escalated</w:t>
            </w:r>
          </w:p>
        </w:tc>
        <w:tc>
          <w:tcPr>
            <w:tcW w:w="2880" w:type="dxa"/>
            <w:vAlign w:val="center"/>
          </w:tcPr>
          <w:p w14:paraId="7C9DD40F" w14:textId="77777777" w:rsidR="00BE6679" w:rsidRDefault="00000000">
            <w:r>
              <w:rPr>
                <w:sz w:val="13"/>
              </w:rPr>
              <w:t>Motor sensor installation at risk</w:t>
            </w:r>
          </w:p>
        </w:tc>
      </w:tr>
      <w:tr w:rsidR="00BE6679" w14:paraId="510C9C3A" w14:textId="77777777">
        <w:trPr>
          <w:jc w:val="center"/>
        </w:trPr>
        <w:tc>
          <w:tcPr>
            <w:tcW w:w="1008" w:type="dxa"/>
            <w:vAlign w:val="center"/>
          </w:tcPr>
          <w:p w14:paraId="392375C0" w14:textId="77777777" w:rsidR="00BE6679" w:rsidRDefault="00000000">
            <w:r>
              <w:rPr>
                <w:sz w:val="13"/>
              </w:rPr>
              <w:t>SHRT-016</w:t>
            </w:r>
          </w:p>
        </w:tc>
        <w:tc>
          <w:tcPr>
            <w:tcW w:w="2304" w:type="dxa"/>
            <w:vAlign w:val="center"/>
          </w:tcPr>
          <w:p w14:paraId="20691C78" w14:textId="77777777" w:rsidR="00BE6679" w:rsidRDefault="00000000">
            <w:r>
              <w:rPr>
                <w:sz w:val="13"/>
              </w:rPr>
              <w:t>Gearbox Bearings</w:t>
            </w:r>
          </w:p>
        </w:tc>
        <w:tc>
          <w:tcPr>
            <w:tcW w:w="2160" w:type="dxa"/>
            <w:vAlign w:val="center"/>
          </w:tcPr>
          <w:p w14:paraId="7B75F9A3" w14:textId="77777777" w:rsidR="00BE6679" w:rsidRDefault="00000000">
            <w:r>
              <w:rPr>
                <w:sz w:val="13"/>
              </w:rPr>
              <w:t>Electric Drive Unit</w:t>
            </w:r>
          </w:p>
        </w:tc>
        <w:tc>
          <w:tcPr>
            <w:tcW w:w="1008" w:type="dxa"/>
            <w:vAlign w:val="center"/>
          </w:tcPr>
          <w:p w14:paraId="77F6DE71" w14:textId="77777777" w:rsidR="00BE6679" w:rsidRDefault="00000000">
            <w:r>
              <w:rPr>
                <w:sz w:val="13"/>
              </w:rPr>
              <w:t>65</w:t>
            </w:r>
          </w:p>
        </w:tc>
        <w:tc>
          <w:tcPr>
            <w:tcW w:w="1152" w:type="dxa"/>
            <w:vAlign w:val="center"/>
          </w:tcPr>
          <w:p w14:paraId="54C09B65" w14:textId="77777777" w:rsidR="00BE6679" w:rsidRDefault="00000000">
            <w:r>
              <w:rPr>
                <w:sz w:val="13"/>
              </w:rPr>
              <w:t>Critical</w:t>
            </w:r>
          </w:p>
        </w:tc>
        <w:tc>
          <w:tcPr>
            <w:tcW w:w="2304" w:type="dxa"/>
            <w:vAlign w:val="center"/>
          </w:tcPr>
          <w:p w14:paraId="7C1665C1" w14:textId="77777777" w:rsidR="00BE6679" w:rsidRDefault="00000000">
            <w:r>
              <w:rPr>
                <w:sz w:val="13"/>
              </w:rPr>
              <w:t>Buyer / Supplier Planner</w:t>
            </w:r>
          </w:p>
        </w:tc>
        <w:tc>
          <w:tcPr>
            <w:tcW w:w="1152" w:type="dxa"/>
            <w:vAlign w:val="center"/>
          </w:tcPr>
          <w:p w14:paraId="024A84D1" w14:textId="77777777" w:rsidR="00BE6679" w:rsidRDefault="00000000">
            <w:r>
              <w:rPr>
                <w:sz w:val="13"/>
              </w:rPr>
              <w:t>Escalated</w:t>
            </w:r>
          </w:p>
        </w:tc>
        <w:tc>
          <w:tcPr>
            <w:tcW w:w="2880" w:type="dxa"/>
            <w:vAlign w:val="center"/>
          </w:tcPr>
          <w:p w14:paraId="7FD60862" w14:textId="77777777" w:rsidR="00BE6679" w:rsidRDefault="00000000">
            <w:r>
              <w:rPr>
                <w:sz w:val="13"/>
              </w:rPr>
              <w:t>Gearbox assembly at risk</w:t>
            </w:r>
          </w:p>
        </w:tc>
      </w:tr>
      <w:tr w:rsidR="00BE6679" w14:paraId="24D9D55B" w14:textId="77777777">
        <w:trPr>
          <w:jc w:val="center"/>
        </w:trPr>
        <w:tc>
          <w:tcPr>
            <w:tcW w:w="1008" w:type="dxa"/>
            <w:vAlign w:val="center"/>
          </w:tcPr>
          <w:p w14:paraId="6BD23ACE" w14:textId="77777777" w:rsidR="00BE6679" w:rsidRDefault="00000000">
            <w:r>
              <w:rPr>
                <w:sz w:val="13"/>
              </w:rPr>
              <w:t>SHRT-017</w:t>
            </w:r>
          </w:p>
        </w:tc>
        <w:tc>
          <w:tcPr>
            <w:tcW w:w="2304" w:type="dxa"/>
            <w:vAlign w:val="center"/>
          </w:tcPr>
          <w:p w14:paraId="7B26D397" w14:textId="77777777" w:rsidR="00BE6679" w:rsidRDefault="00000000">
            <w:r>
              <w:rPr>
                <w:sz w:val="13"/>
              </w:rPr>
              <w:t>Gearbox Lubricant</w:t>
            </w:r>
          </w:p>
        </w:tc>
        <w:tc>
          <w:tcPr>
            <w:tcW w:w="2160" w:type="dxa"/>
            <w:vAlign w:val="center"/>
          </w:tcPr>
          <w:p w14:paraId="1B903122" w14:textId="77777777" w:rsidR="00BE6679" w:rsidRDefault="00000000">
            <w:r>
              <w:rPr>
                <w:sz w:val="13"/>
              </w:rPr>
              <w:t>Electric Drive Unit</w:t>
            </w:r>
          </w:p>
        </w:tc>
        <w:tc>
          <w:tcPr>
            <w:tcW w:w="1008" w:type="dxa"/>
            <w:vAlign w:val="center"/>
          </w:tcPr>
          <w:p w14:paraId="05B9A0C6" w14:textId="77777777" w:rsidR="00BE6679" w:rsidRDefault="00000000">
            <w:r>
              <w:rPr>
                <w:sz w:val="13"/>
              </w:rPr>
              <w:t>3</w:t>
            </w:r>
          </w:p>
        </w:tc>
        <w:tc>
          <w:tcPr>
            <w:tcW w:w="1152" w:type="dxa"/>
            <w:vAlign w:val="center"/>
          </w:tcPr>
          <w:p w14:paraId="3D5980FB" w14:textId="77777777" w:rsidR="00BE6679" w:rsidRDefault="00000000">
            <w:r>
              <w:rPr>
                <w:sz w:val="13"/>
              </w:rPr>
              <w:t>Medium</w:t>
            </w:r>
          </w:p>
        </w:tc>
        <w:tc>
          <w:tcPr>
            <w:tcW w:w="2304" w:type="dxa"/>
            <w:vAlign w:val="center"/>
          </w:tcPr>
          <w:p w14:paraId="2DB5E7BD" w14:textId="77777777" w:rsidR="00BE6679" w:rsidRDefault="00000000">
            <w:r>
              <w:rPr>
                <w:sz w:val="13"/>
              </w:rPr>
              <w:t>Warehouse / Maintenance Planner</w:t>
            </w:r>
          </w:p>
        </w:tc>
        <w:tc>
          <w:tcPr>
            <w:tcW w:w="1152" w:type="dxa"/>
            <w:vAlign w:val="center"/>
          </w:tcPr>
          <w:p w14:paraId="36880D3C" w14:textId="77777777" w:rsidR="00BE6679" w:rsidRDefault="00000000">
            <w:r>
              <w:rPr>
                <w:sz w:val="13"/>
              </w:rPr>
              <w:t>Open</w:t>
            </w:r>
          </w:p>
        </w:tc>
        <w:tc>
          <w:tcPr>
            <w:tcW w:w="2880" w:type="dxa"/>
            <w:vAlign w:val="center"/>
          </w:tcPr>
          <w:p w14:paraId="1C708CE4" w14:textId="77777777" w:rsidR="00BE6679" w:rsidRDefault="00000000">
            <w:r>
              <w:rPr>
                <w:sz w:val="13"/>
              </w:rPr>
              <w:t>Gearbox final assembly delayed</w:t>
            </w:r>
          </w:p>
        </w:tc>
      </w:tr>
    </w:tbl>
    <w:p w14:paraId="53DAC552" w14:textId="77777777" w:rsidR="00BE6679" w:rsidRDefault="00000000">
      <w:r>
        <w:br w:type="page"/>
      </w:r>
    </w:p>
    <w:p w14:paraId="0AD0BCA6" w14:textId="77777777" w:rsidR="00BE6679" w:rsidRDefault="00000000">
      <w:pPr>
        <w:pStyle w:val="Heading1"/>
      </w:pPr>
      <w:r>
        <w:lastRenderedPageBreak/>
        <w:t>Appendix B. Top Risk Components</w:t>
      </w:r>
    </w:p>
    <w:p w14:paraId="04E1E854" w14:textId="77777777" w:rsidR="00BE6679" w:rsidRDefault="00000000">
      <w:r>
        <w:t>The following table shows the highest-scoring components in the Risk Scoring Model. These are the components the dashboard ranks as top production risk items.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96"/>
        <w:gridCol w:w="1795"/>
        <w:gridCol w:w="1756"/>
        <w:gridCol w:w="784"/>
        <w:gridCol w:w="1050"/>
        <w:gridCol w:w="2959"/>
      </w:tblGrid>
      <w:tr w:rsidR="00BE6679" w14:paraId="4D81420C" w14:textId="77777777">
        <w:trPr>
          <w:jc w:val="center"/>
        </w:trPr>
        <w:tc>
          <w:tcPr>
            <w:tcW w:w="2592" w:type="dxa"/>
            <w:shd w:val="clear" w:color="auto" w:fill="1F4E79"/>
            <w:vAlign w:val="center"/>
          </w:tcPr>
          <w:p w14:paraId="699A7E95" w14:textId="77777777" w:rsidR="00BE6679" w:rsidRDefault="00000000">
            <w:pPr>
              <w:jc w:val="center"/>
            </w:pPr>
            <w:r>
              <w:rPr>
                <w:b/>
                <w:color w:val="FFFFFF"/>
                <w:sz w:val="14"/>
              </w:rPr>
              <w:t>Component</w:t>
            </w:r>
          </w:p>
        </w:tc>
        <w:tc>
          <w:tcPr>
            <w:tcW w:w="2160" w:type="dxa"/>
            <w:shd w:val="clear" w:color="auto" w:fill="1F4E79"/>
            <w:vAlign w:val="center"/>
          </w:tcPr>
          <w:p w14:paraId="66F71070" w14:textId="77777777" w:rsidR="00BE6679" w:rsidRDefault="00000000">
            <w:pPr>
              <w:jc w:val="center"/>
            </w:pPr>
            <w:r>
              <w:rPr>
                <w:b/>
                <w:color w:val="FFFFFF"/>
                <w:sz w:val="14"/>
              </w:rPr>
              <w:t>Major Assembly</w:t>
            </w:r>
          </w:p>
        </w:tc>
        <w:tc>
          <w:tcPr>
            <w:tcW w:w="2016" w:type="dxa"/>
            <w:shd w:val="clear" w:color="auto" w:fill="1F4E79"/>
            <w:vAlign w:val="center"/>
          </w:tcPr>
          <w:p w14:paraId="2F3E91A0" w14:textId="77777777" w:rsidR="00BE6679" w:rsidRDefault="00000000">
            <w:pPr>
              <w:jc w:val="center"/>
            </w:pPr>
            <w:r>
              <w:rPr>
                <w:b/>
                <w:color w:val="FFFFFF"/>
                <w:sz w:val="14"/>
              </w:rPr>
              <w:t>Supplier</w:t>
            </w:r>
          </w:p>
        </w:tc>
        <w:tc>
          <w:tcPr>
            <w:tcW w:w="864" w:type="dxa"/>
            <w:shd w:val="clear" w:color="auto" w:fill="1F4E79"/>
            <w:vAlign w:val="center"/>
          </w:tcPr>
          <w:p w14:paraId="0E65610C" w14:textId="77777777" w:rsidR="00BE6679" w:rsidRDefault="00000000">
            <w:pPr>
              <w:jc w:val="center"/>
            </w:pPr>
            <w:r>
              <w:rPr>
                <w:b/>
                <w:color w:val="FFFFFF"/>
                <w:sz w:val="14"/>
              </w:rPr>
              <w:t>Score</w:t>
            </w:r>
          </w:p>
        </w:tc>
        <w:tc>
          <w:tcPr>
            <w:tcW w:w="1152" w:type="dxa"/>
            <w:shd w:val="clear" w:color="auto" w:fill="1F4E79"/>
            <w:vAlign w:val="center"/>
          </w:tcPr>
          <w:p w14:paraId="6248CC7E" w14:textId="77777777" w:rsidR="00BE6679" w:rsidRDefault="00000000">
            <w:pPr>
              <w:jc w:val="center"/>
            </w:pPr>
            <w:r>
              <w:rPr>
                <w:b/>
                <w:color w:val="FFFFFF"/>
                <w:sz w:val="14"/>
              </w:rPr>
              <w:t>Category</w:t>
            </w:r>
          </w:p>
        </w:tc>
        <w:tc>
          <w:tcPr>
            <w:tcW w:w="3744" w:type="dxa"/>
            <w:shd w:val="clear" w:color="auto" w:fill="1F4E79"/>
            <w:vAlign w:val="center"/>
          </w:tcPr>
          <w:p w14:paraId="1DD9F463" w14:textId="77777777" w:rsidR="00BE6679" w:rsidRDefault="00000000">
            <w:pPr>
              <w:jc w:val="center"/>
            </w:pPr>
            <w:r>
              <w:rPr>
                <w:b/>
                <w:color w:val="FFFFFF"/>
                <w:sz w:val="14"/>
              </w:rPr>
              <w:t>Recommended Mitigation</w:t>
            </w:r>
          </w:p>
        </w:tc>
      </w:tr>
      <w:tr w:rsidR="00BE6679" w14:paraId="05E86867" w14:textId="77777777">
        <w:trPr>
          <w:jc w:val="center"/>
        </w:trPr>
        <w:tc>
          <w:tcPr>
            <w:tcW w:w="2592" w:type="dxa"/>
            <w:vAlign w:val="center"/>
          </w:tcPr>
          <w:p w14:paraId="72CF9628" w14:textId="77777777" w:rsidR="00BE6679" w:rsidRDefault="00000000">
            <w:r>
              <w:rPr>
                <w:sz w:val="14"/>
              </w:rPr>
              <w:t>Single-Speed Gearbox</w:t>
            </w:r>
          </w:p>
        </w:tc>
        <w:tc>
          <w:tcPr>
            <w:tcW w:w="2160" w:type="dxa"/>
            <w:vAlign w:val="center"/>
          </w:tcPr>
          <w:p w14:paraId="20C06788" w14:textId="77777777" w:rsidR="00BE6679" w:rsidRDefault="00000000">
            <w:r>
              <w:rPr>
                <w:sz w:val="14"/>
              </w:rPr>
              <w:t>Electric Drive Unit</w:t>
            </w:r>
          </w:p>
        </w:tc>
        <w:tc>
          <w:tcPr>
            <w:tcW w:w="2016" w:type="dxa"/>
            <w:vAlign w:val="center"/>
          </w:tcPr>
          <w:p w14:paraId="10508E92" w14:textId="77777777" w:rsidR="00BE6679" w:rsidRDefault="00000000">
            <w:r>
              <w:rPr>
                <w:sz w:val="14"/>
              </w:rPr>
              <w:t>GKN Automotive</w:t>
            </w:r>
          </w:p>
        </w:tc>
        <w:tc>
          <w:tcPr>
            <w:tcW w:w="864" w:type="dxa"/>
            <w:vAlign w:val="center"/>
          </w:tcPr>
          <w:p w14:paraId="7D7A396C" w14:textId="77777777" w:rsidR="00BE6679" w:rsidRDefault="00000000">
            <w:r>
              <w:rPr>
                <w:sz w:val="14"/>
              </w:rPr>
              <w:t>4.70</w:t>
            </w:r>
          </w:p>
        </w:tc>
        <w:tc>
          <w:tcPr>
            <w:tcW w:w="1152" w:type="dxa"/>
            <w:vAlign w:val="center"/>
          </w:tcPr>
          <w:p w14:paraId="54F9E1E3" w14:textId="77777777" w:rsidR="00BE6679" w:rsidRDefault="00000000">
            <w:r>
              <w:rPr>
                <w:sz w:val="14"/>
              </w:rPr>
              <w:t>Critical</w:t>
            </w:r>
          </w:p>
        </w:tc>
        <w:tc>
          <w:tcPr>
            <w:tcW w:w="3744" w:type="dxa"/>
            <w:vAlign w:val="center"/>
          </w:tcPr>
          <w:p w14:paraId="115BB2D6" w14:textId="77777777" w:rsidR="00BE6679" w:rsidRDefault="00000000">
            <w:r>
              <w:rPr>
                <w:sz w:val="14"/>
              </w:rPr>
              <w:t>Escalate immediately, expedite supply, and review backup source</w:t>
            </w:r>
          </w:p>
        </w:tc>
      </w:tr>
      <w:tr w:rsidR="00BE6679" w14:paraId="790D6D32" w14:textId="77777777">
        <w:trPr>
          <w:jc w:val="center"/>
        </w:trPr>
        <w:tc>
          <w:tcPr>
            <w:tcW w:w="2592" w:type="dxa"/>
            <w:vAlign w:val="center"/>
          </w:tcPr>
          <w:p w14:paraId="3FF9F4C9" w14:textId="77777777" w:rsidR="00BE6679" w:rsidRDefault="00000000">
            <w:r>
              <w:rPr>
                <w:sz w:val="14"/>
              </w:rPr>
              <w:t>Inverter Control PCB</w:t>
            </w:r>
          </w:p>
        </w:tc>
        <w:tc>
          <w:tcPr>
            <w:tcW w:w="2160" w:type="dxa"/>
            <w:vAlign w:val="center"/>
          </w:tcPr>
          <w:p w14:paraId="733093CA" w14:textId="77777777" w:rsidR="00BE6679" w:rsidRDefault="00000000">
            <w:r>
              <w:rPr>
                <w:sz w:val="14"/>
              </w:rPr>
              <w:t>Electric Drive Unit</w:t>
            </w:r>
          </w:p>
        </w:tc>
        <w:tc>
          <w:tcPr>
            <w:tcW w:w="2016" w:type="dxa"/>
            <w:vAlign w:val="center"/>
          </w:tcPr>
          <w:p w14:paraId="29A2A53E" w14:textId="77777777" w:rsidR="00BE6679" w:rsidRDefault="00000000">
            <w:r>
              <w:rPr>
                <w:sz w:val="14"/>
              </w:rPr>
              <w:t>Jabil</w:t>
            </w:r>
          </w:p>
        </w:tc>
        <w:tc>
          <w:tcPr>
            <w:tcW w:w="864" w:type="dxa"/>
            <w:vAlign w:val="center"/>
          </w:tcPr>
          <w:p w14:paraId="5FAA14E9" w14:textId="77777777" w:rsidR="00BE6679" w:rsidRDefault="00000000">
            <w:r>
              <w:rPr>
                <w:sz w:val="14"/>
              </w:rPr>
              <w:t>4.70</w:t>
            </w:r>
          </w:p>
        </w:tc>
        <w:tc>
          <w:tcPr>
            <w:tcW w:w="1152" w:type="dxa"/>
            <w:vAlign w:val="center"/>
          </w:tcPr>
          <w:p w14:paraId="1AF1233C" w14:textId="77777777" w:rsidR="00BE6679" w:rsidRDefault="00000000">
            <w:r>
              <w:rPr>
                <w:sz w:val="14"/>
              </w:rPr>
              <w:t>Critical</w:t>
            </w:r>
          </w:p>
        </w:tc>
        <w:tc>
          <w:tcPr>
            <w:tcW w:w="3744" w:type="dxa"/>
            <w:vAlign w:val="center"/>
          </w:tcPr>
          <w:p w14:paraId="2FE1808D" w14:textId="77777777" w:rsidR="00BE6679" w:rsidRDefault="00000000">
            <w:r>
              <w:rPr>
                <w:sz w:val="14"/>
              </w:rPr>
              <w:t>Escalate immediately, expedite supply, and review backup source</w:t>
            </w:r>
          </w:p>
        </w:tc>
      </w:tr>
      <w:tr w:rsidR="00BE6679" w14:paraId="131781DB" w14:textId="77777777">
        <w:trPr>
          <w:jc w:val="center"/>
        </w:trPr>
        <w:tc>
          <w:tcPr>
            <w:tcW w:w="2592" w:type="dxa"/>
            <w:vAlign w:val="center"/>
          </w:tcPr>
          <w:p w14:paraId="13231E6A" w14:textId="77777777" w:rsidR="00BE6679" w:rsidRDefault="00000000">
            <w:r>
              <w:rPr>
                <w:sz w:val="14"/>
              </w:rPr>
              <w:t>Electric Motor Assembly</w:t>
            </w:r>
          </w:p>
        </w:tc>
        <w:tc>
          <w:tcPr>
            <w:tcW w:w="2160" w:type="dxa"/>
            <w:vAlign w:val="center"/>
          </w:tcPr>
          <w:p w14:paraId="455276BD" w14:textId="77777777" w:rsidR="00BE6679" w:rsidRDefault="00000000">
            <w:r>
              <w:rPr>
                <w:sz w:val="14"/>
              </w:rPr>
              <w:t>Electric Drive Unit</w:t>
            </w:r>
          </w:p>
        </w:tc>
        <w:tc>
          <w:tcPr>
            <w:tcW w:w="2016" w:type="dxa"/>
            <w:vAlign w:val="center"/>
          </w:tcPr>
          <w:p w14:paraId="07A20D46" w14:textId="77777777" w:rsidR="00BE6679" w:rsidRDefault="00000000">
            <w:r>
              <w:rPr>
                <w:sz w:val="14"/>
              </w:rPr>
              <w:t>BorgWarner</w:t>
            </w:r>
          </w:p>
        </w:tc>
        <w:tc>
          <w:tcPr>
            <w:tcW w:w="864" w:type="dxa"/>
            <w:vAlign w:val="center"/>
          </w:tcPr>
          <w:p w14:paraId="6EE3FD62" w14:textId="77777777" w:rsidR="00BE6679" w:rsidRDefault="00000000">
            <w:r>
              <w:rPr>
                <w:sz w:val="14"/>
              </w:rPr>
              <w:t>4.70</w:t>
            </w:r>
          </w:p>
        </w:tc>
        <w:tc>
          <w:tcPr>
            <w:tcW w:w="1152" w:type="dxa"/>
            <w:vAlign w:val="center"/>
          </w:tcPr>
          <w:p w14:paraId="3B7C9954" w14:textId="77777777" w:rsidR="00BE6679" w:rsidRDefault="00000000">
            <w:r>
              <w:rPr>
                <w:sz w:val="14"/>
              </w:rPr>
              <w:t>Critical</w:t>
            </w:r>
          </w:p>
        </w:tc>
        <w:tc>
          <w:tcPr>
            <w:tcW w:w="3744" w:type="dxa"/>
            <w:vAlign w:val="center"/>
          </w:tcPr>
          <w:p w14:paraId="3613079A" w14:textId="77777777" w:rsidR="00BE6679" w:rsidRDefault="00000000">
            <w:r>
              <w:rPr>
                <w:sz w:val="14"/>
              </w:rPr>
              <w:t>Escalate immediately, expedite supply, and review backup source</w:t>
            </w:r>
          </w:p>
        </w:tc>
      </w:tr>
      <w:tr w:rsidR="00BE6679" w14:paraId="390BD897" w14:textId="77777777">
        <w:trPr>
          <w:jc w:val="center"/>
        </w:trPr>
        <w:tc>
          <w:tcPr>
            <w:tcW w:w="2592" w:type="dxa"/>
            <w:vAlign w:val="center"/>
          </w:tcPr>
          <w:p w14:paraId="07DD590C" w14:textId="77777777" w:rsidR="00BE6679" w:rsidRDefault="00000000">
            <w:r>
              <w:rPr>
                <w:sz w:val="14"/>
              </w:rPr>
              <w:t>Thermal Interface Pads</w:t>
            </w:r>
          </w:p>
        </w:tc>
        <w:tc>
          <w:tcPr>
            <w:tcW w:w="2160" w:type="dxa"/>
            <w:vAlign w:val="center"/>
          </w:tcPr>
          <w:p w14:paraId="51ADD476" w14:textId="77777777" w:rsidR="00BE6679" w:rsidRDefault="00000000">
            <w:r>
              <w:rPr>
                <w:sz w:val="14"/>
              </w:rPr>
              <w:t>Battery Pack System</w:t>
            </w:r>
          </w:p>
        </w:tc>
        <w:tc>
          <w:tcPr>
            <w:tcW w:w="2016" w:type="dxa"/>
            <w:vAlign w:val="center"/>
          </w:tcPr>
          <w:p w14:paraId="14BC8810" w14:textId="77777777" w:rsidR="00BE6679" w:rsidRDefault="00000000">
            <w:r>
              <w:rPr>
                <w:sz w:val="14"/>
              </w:rPr>
              <w:t>3M</w:t>
            </w:r>
          </w:p>
        </w:tc>
        <w:tc>
          <w:tcPr>
            <w:tcW w:w="864" w:type="dxa"/>
            <w:vAlign w:val="center"/>
          </w:tcPr>
          <w:p w14:paraId="1FBC9572" w14:textId="77777777" w:rsidR="00BE6679" w:rsidRDefault="00000000">
            <w:r>
              <w:rPr>
                <w:sz w:val="14"/>
              </w:rPr>
              <w:t>4.50</w:t>
            </w:r>
          </w:p>
        </w:tc>
        <w:tc>
          <w:tcPr>
            <w:tcW w:w="1152" w:type="dxa"/>
            <w:vAlign w:val="center"/>
          </w:tcPr>
          <w:p w14:paraId="20BE02C5" w14:textId="77777777" w:rsidR="00BE6679" w:rsidRDefault="00000000">
            <w:r>
              <w:rPr>
                <w:sz w:val="14"/>
              </w:rPr>
              <w:t>Critical</w:t>
            </w:r>
          </w:p>
        </w:tc>
        <w:tc>
          <w:tcPr>
            <w:tcW w:w="3744" w:type="dxa"/>
            <w:vAlign w:val="center"/>
          </w:tcPr>
          <w:p w14:paraId="347CF691" w14:textId="77777777" w:rsidR="00BE6679" w:rsidRDefault="00000000">
            <w:r>
              <w:rPr>
                <w:sz w:val="14"/>
              </w:rPr>
              <w:t>Escalate immediately, expedite supply, and review backup source</w:t>
            </w:r>
          </w:p>
        </w:tc>
      </w:tr>
      <w:tr w:rsidR="00BE6679" w14:paraId="2A9216EB" w14:textId="77777777">
        <w:trPr>
          <w:jc w:val="center"/>
        </w:trPr>
        <w:tc>
          <w:tcPr>
            <w:tcW w:w="2592" w:type="dxa"/>
            <w:vAlign w:val="center"/>
          </w:tcPr>
          <w:p w14:paraId="1680F060" w14:textId="77777777" w:rsidR="00BE6679" w:rsidRDefault="00000000">
            <w:r>
              <w:rPr>
                <w:sz w:val="14"/>
              </w:rPr>
              <w:t>Module Insulation Sheets</w:t>
            </w:r>
          </w:p>
        </w:tc>
        <w:tc>
          <w:tcPr>
            <w:tcW w:w="2160" w:type="dxa"/>
            <w:vAlign w:val="center"/>
          </w:tcPr>
          <w:p w14:paraId="6B924C58" w14:textId="77777777" w:rsidR="00BE6679" w:rsidRDefault="00000000">
            <w:r>
              <w:rPr>
                <w:sz w:val="14"/>
              </w:rPr>
              <w:t>Battery Pack System</w:t>
            </w:r>
          </w:p>
        </w:tc>
        <w:tc>
          <w:tcPr>
            <w:tcW w:w="2016" w:type="dxa"/>
            <w:vAlign w:val="center"/>
          </w:tcPr>
          <w:p w14:paraId="6687B205" w14:textId="77777777" w:rsidR="00BE6679" w:rsidRDefault="00000000">
            <w:r>
              <w:rPr>
                <w:sz w:val="14"/>
              </w:rPr>
              <w:t>DuPont</w:t>
            </w:r>
          </w:p>
        </w:tc>
        <w:tc>
          <w:tcPr>
            <w:tcW w:w="864" w:type="dxa"/>
            <w:vAlign w:val="center"/>
          </w:tcPr>
          <w:p w14:paraId="7EC552CA" w14:textId="77777777" w:rsidR="00BE6679" w:rsidRDefault="00000000">
            <w:r>
              <w:rPr>
                <w:sz w:val="14"/>
              </w:rPr>
              <w:t>4.50</w:t>
            </w:r>
          </w:p>
        </w:tc>
        <w:tc>
          <w:tcPr>
            <w:tcW w:w="1152" w:type="dxa"/>
            <w:vAlign w:val="center"/>
          </w:tcPr>
          <w:p w14:paraId="7305FB94" w14:textId="77777777" w:rsidR="00BE6679" w:rsidRDefault="00000000">
            <w:r>
              <w:rPr>
                <w:sz w:val="14"/>
              </w:rPr>
              <w:t>Critical</w:t>
            </w:r>
          </w:p>
        </w:tc>
        <w:tc>
          <w:tcPr>
            <w:tcW w:w="3744" w:type="dxa"/>
            <w:vAlign w:val="center"/>
          </w:tcPr>
          <w:p w14:paraId="479141B2" w14:textId="77777777" w:rsidR="00BE6679" w:rsidRDefault="00000000">
            <w:r>
              <w:rPr>
                <w:sz w:val="14"/>
              </w:rPr>
              <w:t>Escalate immediately, expedite supply, and review backup source</w:t>
            </w:r>
          </w:p>
        </w:tc>
      </w:tr>
      <w:tr w:rsidR="00BE6679" w14:paraId="065ED4CD" w14:textId="77777777">
        <w:trPr>
          <w:jc w:val="center"/>
        </w:trPr>
        <w:tc>
          <w:tcPr>
            <w:tcW w:w="2592" w:type="dxa"/>
            <w:vAlign w:val="center"/>
          </w:tcPr>
          <w:p w14:paraId="4185F343" w14:textId="77777777" w:rsidR="00BE6679" w:rsidRDefault="00000000">
            <w:r>
              <w:rPr>
                <w:sz w:val="14"/>
              </w:rPr>
              <w:t>Stator Core</w:t>
            </w:r>
          </w:p>
        </w:tc>
        <w:tc>
          <w:tcPr>
            <w:tcW w:w="2160" w:type="dxa"/>
            <w:vAlign w:val="center"/>
          </w:tcPr>
          <w:p w14:paraId="4AD22C87" w14:textId="77777777" w:rsidR="00BE6679" w:rsidRDefault="00000000">
            <w:r>
              <w:rPr>
                <w:sz w:val="14"/>
              </w:rPr>
              <w:t>Electric Drive Unit</w:t>
            </w:r>
          </w:p>
        </w:tc>
        <w:tc>
          <w:tcPr>
            <w:tcW w:w="2016" w:type="dxa"/>
            <w:vAlign w:val="center"/>
          </w:tcPr>
          <w:p w14:paraId="7C03130D" w14:textId="77777777" w:rsidR="00BE6679" w:rsidRDefault="00000000">
            <w:r>
              <w:rPr>
                <w:sz w:val="14"/>
              </w:rPr>
              <w:t>Schaeffler</w:t>
            </w:r>
          </w:p>
        </w:tc>
        <w:tc>
          <w:tcPr>
            <w:tcW w:w="864" w:type="dxa"/>
            <w:vAlign w:val="center"/>
          </w:tcPr>
          <w:p w14:paraId="1CFEDC07" w14:textId="77777777" w:rsidR="00BE6679" w:rsidRDefault="00000000">
            <w:r>
              <w:rPr>
                <w:sz w:val="14"/>
              </w:rPr>
              <w:t>4.50</w:t>
            </w:r>
          </w:p>
        </w:tc>
        <w:tc>
          <w:tcPr>
            <w:tcW w:w="1152" w:type="dxa"/>
            <w:vAlign w:val="center"/>
          </w:tcPr>
          <w:p w14:paraId="784BA738" w14:textId="77777777" w:rsidR="00BE6679" w:rsidRDefault="00000000">
            <w:r>
              <w:rPr>
                <w:sz w:val="14"/>
              </w:rPr>
              <w:t>Critical</w:t>
            </w:r>
          </w:p>
        </w:tc>
        <w:tc>
          <w:tcPr>
            <w:tcW w:w="3744" w:type="dxa"/>
            <w:vAlign w:val="center"/>
          </w:tcPr>
          <w:p w14:paraId="095B15C5" w14:textId="77777777" w:rsidR="00BE6679" w:rsidRDefault="00000000">
            <w:r>
              <w:rPr>
                <w:sz w:val="14"/>
              </w:rPr>
              <w:t>Escalate immediately, expedite supply, and review backup source</w:t>
            </w:r>
          </w:p>
        </w:tc>
      </w:tr>
      <w:tr w:rsidR="00BE6679" w14:paraId="6DDBE3EE" w14:textId="77777777">
        <w:trPr>
          <w:jc w:val="center"/>
        </w:trPr>
        <w:tc>
          <w:tcPr>
            <w:tcW w:w="2592" w:type="dxa"/>
            <w:vAlign w:val="center"/>
          </w:tcPr>
          <w:p w14:paraId="7F1672B8" w14:textId="77777777" w:rsidR="00BE6679" w:rsidRDefault="00000000">
            <w:r>
              <w:rPr>
                <w:sz w:val="14"/>
              </w:rPr>
              <w:t>Charge Port Assembly</w:t>
            </w:r>
          </w:p>
        </w:tc>
        <w:tc>
          <w:tcPr>
            <w:tcW w:w="2160" w:type="dxa"/>
            <w:vAlign w:val="center"/>
          </w:tcPr>
          <w:p w14:paraId="1B3BEA2B" w14:textId="77777777" w:rsidR="00BE6679" w:rsidRDefault="00000000">
            <w:r>
              <w:rPr>
                <w:sz w:val="14"/>
              </w:rPr>
              <w:t>Power Electronics and Charging System</w:t>
            </w:r>
          </w:p>
        </w:tc>
        <w:tc>
          <w:tcPr>
            <w:tcW w:w="2016" w:type="dxa"/>
            <w:vAlign w:val="center"/>
          </w:tcPr>
          <w:p w14:paraId="649327B2" w14:textId="77777777" w:rsidR="00BE6679" w:rsidRDefault="00000000">
            <w:r>
              <w:rPr>
                <w:sz w:val="14"/>
              </w:rPr>
              <w:t>TE Connectivity</w:t>
            </w:r>
          </w:p>
        </w:tc>
        <w:tc>
          <w:tcPr>
            <w:tcW w:w="864" w:type="dxa"/>
            <w:vAlign w:val="center"/>
          </w:tcPr>
          <w:p w14:paraId="7C66BAB7" w14:textId="77777777" w:rsidR="00BE6679" w:rsidRDefault="00000000">
            <w:r>
              <w:rPr>
                <w:sz w:val="14"/>
              </w:rPr>
              <w:t>4.45</w:t>
            </w:r>
          </w:p>
        </w:tc>
        <w:tc>
          <w:tcPr>
            <w:tcW w:w="1152" w:type="dxa"/>
            <w:vAlign w:val="center"/>
          </w:tcPr>
          <w:p w14:paraId="0C1603A2" w14:textId="77777777" w:rsidR="00BE6679" w:rsidRDefault="00000000">
            <w:r>
              <w:rPr>
                <w:sz w:val="14"/>
              </w:rPr>
              <w:t>Critical</w:t>
            </w:r>
          </w:p>
        </w:tc>
        <w:tc>
          <w:tcPr>
            <w:tcW w:w="3744" w:type="dxa"/>
            <w:vAlign w:val="center"/>
          </w:tcPr>
          <w:p w14:paraId="439608C9" w14:textId="77777777" w:rsidR="00BE6679" w:rsidRDefault="00000000">
            <w:r>
              <w:rPr>
                <w:sz w:val="14"/>
              </w:rPr>
              <w:t>Escalate immediately, expedite supply, and review backup source</w:t>
            </w:r>
          </w:p>
        </w:tc>
      </w:tr>
      <w:tr w:rsidR="00BE6679" w14:paraId="1D8FC1F8" w14:textId="77777777">
        <w:trPr>
          <w:jc w:val="center"/>
        </w:trPr>
        <w:tc>
          <w:tcPr>
            <w:tcW w:w="2592" w:type="dxa"/>
            <w:vAlign w:val="center"/>
          </w:tcPr>
          <w:p w14:paraId="27C4044B" w14:textId="77777777" w:rsidR="00BE6679" w:rsidRDefault="00000000">
            <w:r>
              <w:rPr>
                <w:sz w:val="14"/>
              </w:rPr>
              <w:t>Current Sensor</w:t>
            </w:r>
          </w:p>
        </w:tc>
        <w:tc>
          <w:tcPr>
            <w:tcW w:w="2160" w:type="dxa"/>
            <w:vAlign w:val="center"/>
          </w:tcPr>
          <w:p w14:paraId="25E57B34" w14:textId="77777777" w:rsidR="00BE6679" w:rsidRDefault="00000000">
            <w:r>
              <w:rPr>
                <w:sz w:val="14"/>
              </w:rPr>
              <w:t>Battery Pack System</w:t>
            </w:r>
          </w:p>
        </w:tc>
        <w:tc>
          <w:tcPr>
            <w:tcW w:w="2016" w:type="dxa"/>
            <w:vAlign w:val="center"/>
          </w:tcPr>
          <w:p w14:paraId="6FB43814" w14:textId="77777777" w:rsidR="00BE6679" w:rsidRDefault="00000000">
            <w:r>
              <w:rPr>
                <w:sz w:val="14"/>
              </w:rPr>
              <w:t>LEM</w:t>
            </w:r>
          </w:p>
        </w:tc>
        <w:tc>
          <w:tcPr>
            <w:tcW w:w="864" w:type="dxa"/>
            <w:vAlign w:val="center"/>
          </w:tcPr>
          <w:p w14:paraId="6FD84E53" w14:textId="77777777" w:rsidR="00BE6679" w:rsidRDefault="00000000">
            <w:r>
              <w:rPr>
                <w:sz w:val="14"/>
              </w:rPr>
              <w:t>4.30</w:t>
            </w:r>
          </w:p>
        </w:tc>
        <w:tc>
          <w:tcPr>
            <w:tcW w:w="1152" w:type="dxa"/>
            <w:vAlign w:val="center"/>
          </w:tcPr>
          <w:p w14:paraId="5841B81E" w14:textId="77777777" w:rsidR="00BE6679" w:rsidRDefault="00000000">
            <w:r>
              <w:rPr>
                <w:sz w:val="14"/>
              </w:rPr>
              <w:t>Critical</w:t>
            </w:r>
          </w:p>
        </w:tc>
        <w:tc>
          <w:tcPr>
            <w:tcW w:w="3744" w:type="dxa"/>
            <w:vAlign w:val="center"/>
          </w:tcPr>
          <w:p w14:paraId="6C413B60" w14:textId="77777777" w:rsidR="00BE6679" w:rsidRDefault="00000000">
            <w:r>
              <w:rPr>
                <w:sz w:val="14"/>
              </w:rPr>
              <w:t>Escalate immediately, expedite supply, and review backup source</w:t>
            </w:r>
          </w:p>
        </w:tc>
      </w:tr>
      <w:tr w:rsidR="00BE6679" w14:paraId="5C665A94" w14:textId="77777777">
        <w:trPr>
          <w:jc w:val="center"/>
        </w:trPr>
        <w:tc>
          <w:tcPr>
            <w:tcW w:w="2592" w:type="dxa"/>
            <w:vAlign w:val="center"/>
          </w:tcPr>
          <w:p w14:paraId="2F1116BE" w14:textId="77777777" w:rsidR="00BE6679" w:rsidRDefault="00000000">
            <w:r>
              <w:rPr>
                <w:sz w:val="14"/>
              </w:rPr>
              <w:t>Rear Control Arms</w:t>
            </w:r>
          </w:p>
        </w:tc>
        <w:tc>
          <w:tcPr>
            <w:tcW w:w="2160" w:type="dxa"/>
            <w:vAlign w:val="center"/>
          </w:tcPr>
          <w:p w14:paraId="3DA25416" w14:textId="77777777" w:rsidR="00BE6679" w:rsidRDefault="00000000">
            <w:r>
              <w:rPr>
                <w:sz w:val="14"/>
              </w:rPr>
              <w:t>Suspension, Brakes, and Wheels</w:t>
            </w:r>
          </w:p>
        </w:tc>
        <w:tc>
          <w:tcPr>
            <w:tcW w:w="2016" w:type="dxa"/>
            <w:vAlign w:val="center"/>
          </w:tcPr>
          <w:p w14:paraId="17809A66" w14:textId="77777777" w:rsidR="00BE6679" w:rsidRDefault="00000000">
            <w:r>
              <w:rPr>
                <w:sz w:val="14"/>
              </w:rPr>
              <w:t>ZF Friedrichshafen</w:t>
            </w:r>
          </w:p>
        </w:tc>
        <w:tc>
          <w:tcPr>
            <w:tcW w:w="864" w:type="dxa"/>
            <w:vAlign w:val="center"/>
          </w:tcPr>
          <w:p w14:paraId="3BAFFCB1" w14:textId="77777777" w:rsidR="00BE6679" w:rsidRDefault="00000000">
            <w:r>
              <w:rPr>
                <w:sz w:val="14"/>
              </w:rPr>
              <w:t>4.20</w:t>
            </w:r>
          </w:p>
        </w:tc>
        <w:tc>
          <w:tcPr>
            <w:tcW w:w="1152" w:type="dxa"/>
            <w:vAlign w:val="center"/>
          </w:tcPr>
          <w:p w14:paraId="697DF0A2" w14:textId="77777777" w:rsidR="00BE6679" w:rsidRDefault="00000000">
            <w:r>
              <w:rPr>
                <w:sz w:val="14"/>
              </w:rPr>
              <w:t>High</w:t>
            </w:r>
          </w:p>
        </w:tc>
        <w:tc>
          <w:tcPr>
            <w:tcW w:w="3744" w:type="dxa"/>
            <w:vAlign w:val="center"/>
          </w:tcPr>
          <w:p w14:paraId="1F856AFE" w14:textId="77777777" w:rsidR="00BE6679" w:rsidRDefault="00000000">
            <w:r>
              <w:rPr>
                <w:sz w:val="14"/>
              </w:rPr>
              <w:t>Create recovery plan and monitor daily</w:t>
            </w:r>
          </w:p>
        </w:tc>
      </w:tr>
      <w:tr w:rsidR="00BE6679" w14:paraId="20DFFA3F" w14:textId="77777777">
        <w:trPr>
          <w:jc w:val="center"/>
        </w:trPr>
        <w:tc>
          <w:tcPr>
            <w:tcW w:w="2592" w:type="dxa"/>
            <w:vAlign w:val="center"/>
          </w:tcPr>
          <w:p w14:paraId="5DADC478" w14:textId="77777777" w:rsidR="00BE6679" w:rsidRDefault="00000000">
            <w:r>
              <w:rPr>
                <w:sz w:val="14"/>
              </w:rPr>
              <w:t>Resolver / Position Sensor</w:t>
            </w:r>
          </w:p>
        </w:tc>
        <w:tc>
          <w:tcPr>
            <w:tcW w:w="2160" w:type="dxa"/>
            <w:vAlign w:val="center"/>
          </w:tcPr>
          <w:p w14:paraId="6E570E3A" w14:textId="77777777" w:rsidR="00BE6679" w:rsidRDefault="00000000">
            <w:r>
              <w:rPr>
                <w:sz w:val="14"/>
              </w:rPr>
              <w:t>Electric Drive Unit</w:t>
            </w:r>
          </w:p>
        </w:tc>
        <w:tc>
          <w:tcPr>
            <w:tcW w:w="2016" w:type="dxa"/>
            <w:vAlign w:val="center"/>
          </w:tcPr>
          <w:p w14:paraId="1CC9B0B9" w14:textId="77777777" w:rsidR="00BE6679" w:rsidRDefault="00000000">
            <w:r>
              <w:rPr>
                <w:sz w:val="14"/>
              </w:rPr>
              <w:t>Sensata Technologies</w:t>
            </w:r>
          </w:p>
        </w:tc>
        <w:tc>
          <w:tcPr>
            <w:tcW w:w="864" w:type="dxa"/>
            <w:vAlign w:val="center"/>
          </w:tcPr>
          <w:p w14:paraId="008D6108" w14:textId="77777777" w:rsidR="00BE6679" w:rsidRDefault="00000000">
            <w:r>
              <w:rPr>
                <w:sz w:val="14"/>
              </w:rPr>
              <w:t>4.20</w:t>
            </w:r>
          </w:p>
        </w:tc>
        <w:tc>
          <w:tcPr>
            <w:tcW w:w="1152" w:type="dxa"/>
            <w:vAlign w:val="center"/>
          </w:tcPr>
          <w:p w14:paraId="4AD02FBF" w14:textId="77777777" w:rsidR="00BE6679" w:rsidRDefault="00000000">
            <w:r>
              <w:rPr>
                <w:sz w:val="14"/>
              </w:rPr>
              <w:t>High</w:t>
            </w:r>
          </w:p>
        </w:tc>
        <w:tc>
          <w:tcPr>
            <w:tcW w:w="3744" w:type="dxa"/>
            <w:vAlign w:val="center"/>
          </w:tcPr>
          <w:p w14:paraId="2FC482F0" w14:textId="77777777" w:rsidR="00BE6679" w:rsidRDefault="00000000">
            <w:r>
              <w:rPr>
                <w:sz w:val="14"/>
              </w:rPr>
              <w:t>Create recovery plan and monitor daily</w:t>
            </w:r>
          </w:p>
        </w:tc>
      </w:tr>
    </w:tbl>
    <w:p w14:paraId="4B8FFA2F" w14:textId="77777777" w:rsidR="00BE6679" w:rsidRDefault="00000000">
      <w:pPr>
        <w:pStyle w:val="Heading2"/>
      </w:pPr>
      <w:r>
        <w:t>Risk category breakdown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1728"/>
      </w:tblGrid>
      <w:tr w:rsidR="00BE6679" w14:paraId="5B50ADC2" w14:textId="77777777">
        <w:trPr>
          <w:jc w:val="center"/>
        </w:trPr>
        <w:tc>
          <w:tcPr>
            <w:tcW w:w="2880" w:type="dxa"/>
            <w:shd w:val="clear" w:color="auto" w:fill="1F4E79"/>
            <w:vAlign w:val="center"/>
          </w:tcPr>
          <w:p w14:paraId="6D7DB8DC" w14:textId="77777777" w:rsidR="00BE6679" w:rsidRDefault="00000000">
            <w:pPr>
              <w:jc w:val="center"/>
            </w:pPr>
            <w:r>
              <w:rPr>
                <w:b/>
                <w:color w:val="FFFFFF"/>
                <w:sz w:val="18"/>
              </w:rPr>
              <w:t>Risk Category</w:t>
            </w:r>
          </w:p>
        </w:tc>
        <w:tc>
          <w:tcPr>
            <w:tcW w:w="1728" w:type="dxa"/>
            <w:shd w:val="clear" w:color="auto" w:fill="1F4E79"/>
            <w:vAlign w:val="center"/>
          </w:tcPr>
          <w:p w14:paraId="0B29BD52" w14:textId="77777777" w:rsidR="00BE6679" w:rsidRDefault="00000000">
            <w:pPr>
              <w:jc w:val="center"/>
            </w:pPr>
            <w:r>
              <w:rPr>
                <w:b/>
                <w:color w:val="FFFFFF"/>
                <w:sz w:val="18"/>
              </w:rPr>
              <w:t>Component Count</w:t>
            </w:r>
          </w:p>
        </w:tc>
      </w:tr>
      <w:tr w:rsidR="00BE6679" w14:paraId="2480EF35" w14:textId="77777777">
        <w:trPr>
          <w:jc w:val="center"/>
        </w:trPr>
        <w:tc>
          <w:tcPr>
            <w:tcW w:w="2880" w:type="dxa"/>
            <w:vAlign w:val="center"/>
          </w:tcPr>
          <w:p w14:paraId="4126C371" w14:textId="77777777" w:rsidR="00BE6679" w:rsidRDefault="00000000">
            <w:r>
              <w:rPr>
                <w:sz w:val="18"/>
              </w:rPr>
              <w:t>Critical</w:t>
            </w:r>
          </w:p>
        </w:tc>
        <w:tc>
          <w:tcPr>
            <w:tcW w:w="1728" w:type="dxa"/>
            <w:vAlign w:val="center"/>
          </w:tcPr>
          <w:p w14:paraId="0724A956" w14:textId="77777777" w:rsidR="00BE6679" w:rsidRDefault="00000000">
            <w:r>
              <w:rPr>
                <w:sz w:val="18"/>
              </w:rPr>
              <w:t>8</w:t>
            </w:r>
          </w:p>
        </w:tc>
      </w:tr>
      <w:tr w:rsidR="00BE6679" w14:paraId="43399455" w14:textId="77777777">
        <w:trPr>
          <w:jc w:val="center"/>
        </w:trPr>
        <w:tc>
          <w:tcPr>
            <w:tcW w:w="2880" w:type="dxa"/>
            <w:vAlign w:val="center"/>
          </w:tcPr>
          <w:p w14:paraId="0165891E" w14:textId="77777777" w:rsidR="00BE6679" w:rsidRDefault="00000000">
            <w:r>
              <w:rPr>
                <w:sz w:val="18"/>
              </w:rPr>
              <w:t>High</w:t>
            </w:r>
          </w:p>
        </w:tc>
        <w:tc>
          <w:tcPr>
            <w:tcW w:w="1728" w:type="dxa"/>
            <w:vAlign w:val="center"/>
          </w:tcPr>
          <w:p w14:paraId="2F49F49A" w14:textId="77777777" w:rsidR="00BE6679" w:rsidRDefault="00000000">
            <w:r>
              <w:rPr>
                <w:sz w:val="18"/>
              </w:rPr>
              <w:t>15</w:t>
            </w:r>
          </w:p>
        </w:tc>
      </w:tr>
      <w:tr w:rsidR="00BE6679" w14:paraId="4439B192" w14:textId="77777777">
        <w:trPr>
          <w:jc w:val="center"/>
        </w:trPr>
        <w:tc>
          <w:tcPr>
            <w:tcW w:w="2880" w:type="dxa"/>
            <w:vAlign w:val="center"/>
          </w:tcPr>
          <w:p w14:paraId="12FC64CD" w14:textId="77777777" w:rsidR="00BE6679" w:rsidRDefault="00000000">
            <w:r>
              <w:rPr>
                <w:sz w:val="18"/>
              </w:rPr>
              <w:t>Medium</w:t>
            </w:r>
          </w:p>
        </w:tc>
        <w:tc>
          <w:tcPr>
            <w:tcW w:w="1728" w:type="dxa"/>
            <w:vAlign w:val="center"/>
          </w:tcPr>
          <w:p w14:paraId="77B3B528" w14:textId="77777777" w:rsidR="00BE6679" w:rsidRDefault="00000000">
            <w:r>
              <w:rPr>
                <w:sz w:val="18"/>
              </w:rPr>
              <w:t>72</w:t>
            </w:r>
          </w:p>
        </w:tc>
      </w:tr>
      <w:tr w:rsidR="00BE6679" w14:paraId="31B5A3F3" w14:textId="77777777">
        <w:trPr>
          <w:jc w:val="center"/>
        </w:trPr>
        <w:tc>
          <w:tcPr>
            <w:tcW w:w="2880" w:type="dxa"/>
            <w:vAlign w:val="center"/>
          </w:tcPr>
          <w:p w14:paraId="745E1969" w14:textId="77777777" w:rsidR="00BE6679" w:rsidRDefault="00000000">
            <w:r>
              <w:rPr>
                <w:sz w:val="18"/>
              </w:rPr>
              <w:t>Low</w:t>
            </w:r>
          </w:p>
        </w:tc>
        <w:tc>
          <w:tcPr>
            <w:tcW w:w="1728" w:type="dxa"/>
            <w:vAlign w:val="center"/>
          </w:tcPr>
          <w:p w14:paraId="5901B626" w14:textId="77777777" w:rsidR="00BE6679" w:rsidRDefault="00000000">
            <w:r>
              <w:rPr>
                <w:sz w:val="18"/>
              </w:rPr>
              <w:t>7</w:t>
            </w:r>
          </w:p>
        </w:tc>
      </w:tr>
    </w:tbl>
    <w:p w14:paraId="205F7A72" w14:textId="77777777" w:rsidR="00BE6679" w:rsidRDefault="00000000">
      <w:r>
        <w:br w:type="page"/>
      </w:r>
    </w:p>
    <w:p w14:paraId="09E920BD" w14:textId="77777777" w:rsidR="00BE6679" w:rsidRDefault="00000000">
      <w:pPr>
        <w:pStyle w:val="Heading1"/>
      </w:pPr>
      <w:r>
        <w:lastRenderedPageBreak/>
        <w:t>Appendix C. Portfolio Positioning</w:t>
      </w:r>
    </w:p>
    <w:p w14:paraId="4F99A469" w14:textId="77777777" w:rsidR="00BE6679" w:rsidRDefault="00000000">
      <w:r>
        <w:t>This project can be positioned as a practical supply chain portfolio case study because it shows how a student can turn operational concepts into a structured model and dashboard. The project demonstrates more than spreadsheet usage. It demonstrates an understanding of how BOMs, suppliers, inventory, kitting, shortages, and risk management connect inside complex assembly logistics.</w:t>
      </w:r>
    </w:p>
    <w:p w14:paraId="5445415C" w14:textId="77777777" w:rsidR="00BE6679" w:rsidRDefault="00000000">
      <w:pPr>
        <w:pStyle w:val="Heading2"/>
      </w:pPr>
      <w:r>
        <w:t>Suggested portfolio title</w:t>
      </w:r>
    </w:p>
    <w:p w14:paraId="7FE951DE" w14:textId="77777777" w:rsidR="00BE6679" w:rsidRDefault="00000000">
      <w:r>
        <w:t>EV Assembly Logistics Readiness Dashboard and Case Study</w:t>
      </w:r>
    </w:p>
    <w:p w14:paraId="34F69D9F" w14:textId="77777777" w:rsidR="00BE6679" w:rsidRDefault="00000000">
      <w:pPr>
        <w:pStyle w:val="Heading2"/>
      </w:pPr>
      <w:r>
        <w:t>Suggested portfolio description</w:t>
      </w:r>
    </w:p>
    <w:p w14:paraId="7409ACDB" w14:textId="77777777" w:rsidR="00BE6679" w:rsidRDefault="00000000">
      <w:r>
        <w:t>Built a multi-sheet EV assembly logistics model connecting BOM structure, supplier sourcing, inventory availability, kitting readiness, shortage tracking, risk scoring, and Tableau dashboarding. The project simulates a 25-vehicle production batch and identifies material shortages, line-stopper risks, responsible owners, recovery actions, and high-risk components across major EV systems.</w:t>
      </w:r>
    </w:p>
    <w:p w14:paraId="3239546E" w14:textId="77777777" w:rsidR="00BE6679" w:rsidRDefault="00000000">
      <w:pPr>
        <w:pStyle w:val="Heading2"/>
      </w:pPr>
      <w:r>
        <w:t>Skills demonstrated</w:t>
      </w:r>
    </w:p>
    <w:p w14:paraId="5C68D800" w14:textId="77777777" w:rsidR="00BE6679" w:rsidRDefault="00000000">
      <w:pPr>
        <w:pStyle w:val="ListBullet"/>
      </w:pPr>
      <w:r>
        <w:t>BOM structure and component planning</w:t>
      </w:r>
    </w:p>
    <w:p w14:paraId="3D336240" w14:textId="77777777" w:rsidR="00BE6679" w:rsidRDefault="00000000">
      <w:pPr>
        <w:pStyle w:val="ListBullet"/>
      </w:pPr>
      <w:r>
        <w:t>Supplier master data and sourcing risk logic</w:t>
      </w:r>
    </w:p>
    <w:p w14:paraId="774CFA74" w14:textId="77777777" w:rsidR="00BE6679" w:rsidRDefault="00000000">
      <w:pPr>
        <w:pStyle w:val="ListBullet"/>
      </w:pPr>
      <w:r>
        <w:t>Inventory availability and shortage calculation</w:t>
      </w:r>
    </w:p>
    <w:p w14:paraId="5F311FBC" w14:textId="77777777" w:rsidR="00BE6679" w:rsidRDefault="00000000">
      <w:pPr>
        <w:pStyle w:val="ListBullet"/>
      </w:pPr>
      <w:r>
        <w:t>Kitting readiness and line-stopper analysis</w:t>
      </w:r>
    </w:p>
    <w:p w14:paraId="7A9B6934" w14:textId="77777777" w:rsidR="00BE6679" w:rsidRDefault="00000000">
      <w:pPr>
        <w:pStyle w:val="ListBullet"/>
      </w:pPr>
      <w:r>
        <w:t>Shortage escalation and recovery planning</w:t>
      </w:r>
    </w:p>
    <w:p w14:paraId="371FDE09" w14:textId="77777777" w:rsidR="00BE6679" w:rsidRDefault="00000000">
      <w:pPr>
        <w:pStyle w:val="ListBullet"/>
      </w:pPr>
      <w:r>
        <w:t>Risk scoring and mitigation recommendations</w:t>
      </w:r>
    </w:p>
    <w:p w14:paraId="5C95D98F" w14:textId="77777777" w:rsidR="00BE6679" w:rsidRDefault="00000000">
      <w:pPr>
        <w:pStyle w:val="ListBullet"/>
      </w:pPr>
      <w:r>
        <w:t>Tableau dashboard design for production readiness</w:t>
      </w:r>
    </w:p>
    <w:p w14:paraId="7BC81810" w14:textId="77777777" w:rsidR="00BE6679" w:rsidRDefault="00000000">
      <w:pPr>
        <w:pStyle w:val="ListBullet"/>
      </w:pPr>
      <w:r>
        <w:t>Operations storytelling for supply chain decision-making</w:t>
      </w:r>
    </w:p>
    <w:p w14:paraId="46502B34" w14:textId="77777777" w:rsidR="00BE6679" w:rsidRDefault="00000000">
      <w:pPr>
        <w:pStyle w:val="Heading2"/>
      </w:pPr>
      <w:r>
        <w:t>Final reflection</w:t>
      </w:r>
    </w:p>
    <w:p w14:paraId="0C963A71" w14:textId="77777777" w:rsidR="00BE6679" w:rsidRDefault="00000000">
      <w:r>
        <w:t>The finished case study shows how production logistics depends on much more than having a parts list. It requires connecting material requirements, supplier capability, inventory readiness, warehouse picking, production sequencing, shortage ownership, and management visibility. The model gives a realistic view of how supply chain teams support complex assembly operations.</w:t>
      </w:r>
    </w:p>
    <w:sectPr w:rsidR="00BE6679"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DC3F3" w14:textId="77777777" w:rsidR="00D94B4A" w:rsidRDefault="00D94B4A">
      <w:pPr>
        <w:spacing w:after="0" w:line="240" w:lineRule="auto"/>
      </w:pPr>
      <w:r>
        <w:separator/>
      </w:r>
    </w:p>
  </w:endnote>
  <w:endnote w:type="continuationSeparator" w:id="0">
    <w:p w14:paraId="0D411618" w14:textId="77777777" w:rsidR="00D94B4A" w:rsidRDefault="00D94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AF74" w14:textId="77777777" w:rsidR="00BE6679" w:rsidRDefault="00000000">
    <w:pPr>
      <w:pStyle w:val="Footer"/>
      <w:jc w:val="center"/>
    </w:pPr>
    <w:r>
      <w:t xml:space="preserve">Page </w:t>
    </w:r>
    <w:r>
      <w:fldChar w:fldCharType="begin"/>
    </w:r>
    <w:r>
      <w:instrText>PAGE</w:instrText>
    </w:r>
    <w:r w:rsidR="00460ACB">
      <w:fldChar w:fldCharType="separate"/>
    </w:r>
    <w:r w:rsidR="00460A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56D9E" w14:textId="77777777" w:rsidR="00D94B4A" w:rsidRDefault="00D94B4A">
      <w:pPr>
        <w:spacing w:after="0" w:line="240" w:lineRule="auto"/>
      </w:pPr>
      <w:r>
        <w:separator/>
      </w:r>
    </w:p>
  </w:footnote>
  <w:footnote w:type="continuationSeparator" w:id="0">
    <w:p w14:paraId="7AA293A6" w14:textId="77777777" w:rsidR="00D94B4A" w:rsidRDefault="00D94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904F" w14:textId="77777777" w:rsidR="00BE6679" w:rsidRDefault="00000000">
    <w:pPr>
      <w:pStyle w:val="Header"/>
    </w:pPr>
    <w:r>
      <w:rPr>
        <w:color w:val="646464"/>
        <w:sz w:val="16"/>
      </w:rPr>
      <w:t>EV Assembly Logistics Readiness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8542802">
    <w:abstractNumId w:val="8"/>
  </w:num>
  <w:num w:numId="2" w16cid:durableId="1646157627">
    <w:abstractNumId w:val="6"/>
  </w:num>
  <w:num w:numId="3" w16cid:durableId="1361860788">
    <w:abstractNumId w:val="5"/>
  </w:num>
  <w:num w:numId="4" w16cid:durableId="830946017">
    <w:abstractNumId w:val="4"/>
  </w:num>
  <w:num w:numId="5" w16cid:durableId="135999607">
    <w:abstractNumId w:val="7"/>
  </w:num>
  <w:num w:numId="6" w16cid:durableId="1117525128">
    <w:abstractNumId w:val="3"/>
  </w:num>
  <w:num w:numId="7" w16cid:durableId="47648536">
    <w:abstractNumId w:val="2"/>
  </w:num>
  <w:num w:numId="8" w16cid:durableId="1124419824">
    <w:abstractNumId w:val="1"/>
  </w:num>
  <w:num w:numId="9" w16cid:durableId="1915779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E7A"/>
    <w:rsid w:val="0015074B"/>
    <w:rsid w:val="0029639D"/>
    <w:rsid w:val="00326F90"/>
    <w:rsid w:val="00460ACB"/>
    <w:rsid w:val="00AA1D8D"/>
    <w:rsid w:val="00B47730"/>
    <w:rsid w:val="00BE6679"/>
    <w:rsid w:val="00CB0664"/>
    <w:rsid w:val="00D94B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C0D08"/>
  <w14:defaultImageDpi w14:val="300"/>
  <w15:docId w15:val="{365A440C-91BA-C64B-9010-FBAC19497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4629</Words>
  <Characters>26390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Shiven Parikh</cp:lastModifiedBy>
  <cp:revision>2</cp:revision>
  <dcterms:created xsi:type="dcterms:W3CDTF">2013-12-23T23:15:00Z</dcterms:created>
  <dcterms:modified xsi:type="dcterms:W3CDTF">2026-06-10T12:12:00Z</dcterms:modified>
  <cp:category/>
</cp:coreProperties>
</file>