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A1628" w:color="auto" w:val="clear"/>
        <w:spacing w:after="120" w:before="12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  VULA</w:t>
      </w:r>
      <w:r>
        <w:rPr>
          <w:rFonts w:ascii="Calibri" w:cs="Calibri" w:eastAsia="Calibri" w:hAnsi="Calibri"/>
          <w:color w:val="A8C4CC"/>
          <w:sz w:val="26"/>
          <w:szCs w:val="26"/>
        </w:rPr>
        <w:t xml:space="preserve">  Solutions</w:t>
      </w:r>
    </w:p>
    <w:p>
      <w:pPr>
        <w:shd w:fill="01A1B7" w:color="auto" w:val="clear"/>
        <w:spacing w:after="0" w:before="0"/>
      </w:pPr>
      <w:r>
        <w:rPr>
          <w:rFonts w:ascii="Calibri" w:cs="Calibri" w:eastAsia="Calibri" w:hAnsi="Calibri"/>
          <w:sz w:val="4"/>
          <w:szCs w:val="4"/>
        </w:rPr>
        <w:t xml:space="preserve"> </w:t>
      </w:r>
    </w:p>
    <w:p>
      <w:pPr>
        <w:shd w:fill="0A1628" w:color="auto" w:val="clear"/>
        <w:spacing w:after="0" w:before="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hd w:fill="0A1628" w:color="auto" w:val="clear"/>
        <w:spacing w:after="120" w:before="0"/>
        <w:jc w:val="left"/>
      </w:pPr>
      <w:r>
        <w:rPr>
          <w:rFonts w:ascii="Calibri" w:cs="Calibri" w:eastAsia="Calibri" w:hAnsi="Calibri"/>
          <w:b/>
          <w:bCs/>
          <w:color w:val="FFFFFF"/>
          <w:sz w:val="56"/>
          <w:szCs w:val="56"/>
        </w:rPr>
        <w:t xml:space="preserve">Engagement Proposal</w:t>
      </w:r>
    </w:p>
    <w:p>
      <w:pPr>
        <w:shd w:fill="0A1628" w:color="auto" w:val="clear"/>
        <w:spacing w:after="0" w:before="0"/>
      </w:pPr>
      <w:r>
        <w:rPr>
          <w:rFonts w:ascii="Calibri" w:cs="Calibri" w:eastAsia="Calibri" w:hAnsi="Calibri"/>
          <w:color w:val="01A1B7"/>
          <w:sz w:val="28"/>
          <w:szCs w:val="28"/>
        </w:rPr>
        <w:t xml:space="preserve">[Client Company Name]</w:t>
      </w:r>
    </w:p>
    <w:p>
      <w:pPr>
        <w:shd w:fill="0A1628" w:color="auto" w:val="clear"/>
        <w:spacing w:after="0" w:before="0"/>
      </w:pPr>
      <w:r>
        <w:rPr>
          <w:rFonts w:ascii="Calibri" w:cs="Calibri" w:eastAsia="Calibri" w:hAnsi="Calibri"/>
          <w:sz w:val="24"/>
          <w:szCs w:val="24"/>
        </w:rPr>
        <w:t xml:space="preserve"> </w:t>
      </w:r>
    </w:p>
    <w:p>
      <w:pPr>
        <w:spacing w:after="0" w:before="0"/>
      </w:pPr>
      <w:r>
        <w:rPr>
          <w:sz w:val="32"/>
          <w:szCs w:val="3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Prepared by: </w:t>
      </w:r>
      <w:r>
        <w:rPr>
          <w:rFonts w:ascii="Calibri" w:cs="Calibri" w:eastAsia="Calibri" w:hAnsi="Calibri"/>
          <w:sz w:val="22"/>
          <w:szCs w:val="22"/>
        </w:rPr>
        <w:t xml:space="preserve">Shiven Pillay, Vula Solutions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Prepared for: </w:t>
      </w:r>
      <w:r>
        <w:rPr>
          <w:rFonts w:ascii="Calibri" w:cs="Calibri" w:eastAsia="Calibri" w:hAnsi="Calibri"/>
          <w:sz w:val="22"/>
          <w:szCs w:val="22"/>
        </w:rPr>
        <w:t xml:space="preserve">[Client Name &amp; Title]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Date: </w:t>
      </w:r>
      <w:r>
        <w:rPr>
          <w:rFonts w:ascii="Calibri" w:cs="Calibri" w:eastAsia="Calibri" w:hAnsi="Calibri"/>
          <w:sz w:val="22"/>
          <w:szCs w:val="22"/>
        </w:rPr>
        <w:t xml:space="preserve">[Date]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Reference: </w:t>
      </w:r>
      <w:r>
        <w:rPr>
          <w:rFonts w:ascii="Calibri" w:cs="Calibri" w:eastAsia="Calibri" w:hAnsi="Calibri"/>
          <w:sz w:val="22"/>
          <w:szCs w:val="22"/>
        </w:rPr>
        <w:t xml:space="preserve">PROP-[YYYY]-[NNN]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Valid until: </w:t>
      </w:r>
      <w:r>
        <w:rPr>
          <w:rFonts w:ascii="Calibri" w:cs="Calibri" w:eastAsia="Calibri" w:hAnsi="Calibri"/>
          <w:sz w:val="22"/>
          <w:szCs w:val="22"/>
        </w:rPr>
        <w:t xml:space="preserve">[Date + 30 days]</w:t>
      </w:r>
    </w:p>
    <w:p>
      <w:pPr>
        <w:spacing w:after="0" w:before="0"/>
      </w:pPr>
      <w:r>
        <w:rPr>
          <w:sz w:val="48"/>
          <w:szCs w:val="48"/>
        </w:rPr>
        <w:t xml:space="preserve"/>
      </w:r>
    </w:p>
    <w:p>
      <w:pPr>
        <w:pBdr>
          <w:bottom w:val="single" w:color="01A1B7" w:sz="6"/>
        </w:pBdr>
        <w:spacing w:after="240"/>
      </w:pPr>
    </w:p>
    <w:p>
      <w:r>
        <w:br w:type="pag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1.  Executive Summary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[2-3 sentence overview of what this proposal covers, the client's key challenges, and what Vula will deliver. Write this last — it should summarise the whole proposal in terms the client will immediately recognise.]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2.  About Vula Solutions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Vula Solutions is a South African digital transformation consultancy that guides SMEs from digital uncertainty to strategic clarity and practical execution. Our proprietary DARES™ Framework — Discover, Assess, Recommend, Execute, Support — provides a structured, accountable path through every stage of digital transformation.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We work exclusively with owner-led and founder-led businesses that are serious about growth, and we deliver world-class strategic rigour at SME-accessible price points.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  Understanding Your Business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[Insert 2-4 paragraphs demonstrating that you understand the client's business, their industry, their specific challenges, and what success looks like for them. Reference the Compass session or discovery call.]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Key Challenges Identified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[Challenge 1 — specific to this client]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[Challenge 2]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[Challenge 3]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What Success Looks Like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[Outcome 1 — what the client wants to achieve]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[Outcome 2]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[Outcome 3]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4.  Proposed Engagement</w:t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4.1  Engagement Type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[Describe which Compass tier and/or which delivery product(s) you are proposing.]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8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40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</w:tr>
      <w:tr>
        <w:tc>
          <w:tcPr>
            <w:tcW w:type="dxa" w:w="1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Phase 1</w:t>
            </w:r>
          </w:p>
        </w:tc>
        <w:tc>
          <w:tcPr>
            <w:tcW w:type="dxa" w:w="18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Compass Professional]</w:t>
            </w:r>
          </w:p>
        </w:tc>
        <w:tc>
          <w:tcPr>
            <w:tcW w:type="dxa" w:w="4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[Brief description of what will be delivered in this phase]</w:t>
            </w:r>
          </w:p>
        </w:tc>
        <w:tc>
          <w:tcPr>
            <w:tcW w:type="dxa" w:w="12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Week 1-2]</w:t>
            </w:r>
          </w:p>
        </w:tc>
      </w:tr>
      <w:tr>
        <w:tc>
          <w:tcPr>
            <w:tcW w:type="dxa" w:w="1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Phase 2</w:t>
            </w:r>
          </w:p>
        </w:tc>
        <w:tc>
          <w:tcPr>
            <w:tcW w:type="dxa" w:w="18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Launch™]</w:t>
            </w:r>
          </w:p>
        </w:tc>
        <w:tc>
          <w:tcPr>
            <w:tcW w:type="dxa" w:w="4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[Brief description]</w:t>
            </w:r>
          </w:p>
        </w:tc>
        <w:tc>
          <w:tcPr>
            <w:tcW w:type="dxa" w:w="12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Week 3-8]</w:t>
            </w:r>
          </w:p>
        </w:tc>
      </w:tr>
      <w:tr>
        <w:tc>
          <w:tcPr>
            <w:tcW w:type="dxa" w:w="1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Phase 3</w:t>
            </w:r>
          </w:p>
        </w:tc>
        <w:tc>
          <w:tcPr>
            <w:tcW w:type="dxa" w:w="18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Partner™ Retainer]</w:t>
            </w:r>
          </w:p>
        </w:tc>
        <w:tc>
          <w:tcPr>
            <w:tcW w:type="dxa" w:w="4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[Ongoing monthly support]</w:t>
            </w:r>
          </w:p>
        </w:tc>
        <w:tc>
          <w:tcPr>
            <w:tcW w:type="dxa" w:w="12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[Month 3 onward]</w:t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4.2  Deliverables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[Deliverable 1 — specific, tangible, named]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[Deliverable 2]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[Deliverable 3]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[Deliverable 4]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5.  Investment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5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0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Investment (excl. VAT)</w:t>
            </w:r>
          </w:p>
        </w:tc>
        <w:tc>
          <w:tcPr>
            <w:tcW w:type="dxa" w:w="35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[Phase 1 / Service 1]</w:t>
            </w:r>
          </w:p>
        </w:tc>
        <w:tc>
          <w:tcPr>
            <w:tcW w:type="dxa" w:w="2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R[Amount]</w:t>
            </w:r>
          </w:p>
        </w:tc>
        <w:tc>
          <w:tcPr>
            <w:tcW w:type="dxa" w:w="35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50% deposit on signing]</w:t>
            </w:r>
          </w:p>
        </w:tc>
      </w:tr>
      <w:tr>
        <w:tc>
          <w:tcPr>
            <w:tcW w:type="dxa" w:w="3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[Phase 2 / Service 2]</w:t>
            </w:r>
          </w:p>
        </w:tc>
        <w:tc>
          <w:tcPr>
            <w:tcW w:type="dxa" w:w="2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R[Amount]</w:t>
            </w:r>
          </w:p>
        </w:tc>
        <w:tc>
          <w:tcPr>
            <w:tcW w:type="dxa" w:w="35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Payable on milestone 1]</w:t>
            </w:r>
          </w:p>
        </w:tc>
      </w:tr>
      <w:tr>
        <w:tc>
          <w:tcPr>
            <w:tcW w:type="dxa" w:w="3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[Ongoing retainer]</w:t>
            </w:r>
          </w:p>
        </w:tc>
        <w:tc>
          <w:tcPr>
            <w:tcW w:type="dxa" w:w="2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R[Amount]/month</w:t>
            </w:r>
          </w:p>
        </w:tc>
        <w:tc>
          <w:tcPr>
            <w:tcW w:type="dxa" w:w="35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[Cancel with 30 days notice]</w:t>
            </w:r>
          </w:p>
        </w:tc>
      </w:tr>
      <w:tr>
        <w:tc>
          <w:tcPr>
            <w:tcW w:type="dxa" w:w="3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 Engagement Value</w:t>
            </w:r>
          </w:p>
        </w:tc>
        <w:tc>
          <w:tcPr>
            <w:tcW w:type="dxa" w:w="2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R[Total]</w:t>
            </w:r>
          </w:p>
        </w:tc>
        <w:tc>
          <w:tcPr>
            <w:tcW w:type="dxa" w:w="35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2"/>
          <w:szCs w:val="22"/>
        </w:rPr>
        <w:t xml:space="preserve">All prices exclude VAT where applicable. Payment terms: 50% deposit on signing; balance per the schedule above.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6.  Timeline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Week / Month</w:t>
            </w:r>
          </w:p>
        </w:tc>
        <w:tc>
          <w:tcPr>
            <w:tcW w:type="dxa" w:w="50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22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18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 1</w:t>
            </w:r>
          </w:p>
        </w:tc>
        <w:tc>
          <w:tcPr>
            <w:tcW w:type="dxa" w:w="5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Kick-off call + briefing documents]</w:t>
            </w:r>
          </w:p>
        </w:tc>
        <w:tc>
          <w:tcPr>
            <w:tcW w:type="dxa" w:w="22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Vula + Client</w:t>
            </w:r>
          </w:p>
        </w:tc>
      </w:tr>
      <w:tr>
        <w:tc>
          <w:tcPr>
            <w:tcW w:type="dxa" w:w="18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 2</w:t>
            </w:r>
          </w:p>
        </w:tc>
        <w:tc>
          <w:tcPr>
            <w:tcW w:type="dxa" w:w="5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Discovery session]</w:t>
            </w:r>
          </w:p>
        </w:tc>
        <w:tc>
          <w:tcPr>
            <w:tcW w:type="dxa" w:w="22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Vula</w:t>
            </w:r>
          </w:p>
        </w:tc>
      </w:tr>
      <w:tr>
        <w:tc>
          <w:tcPr>
            <w:tcW w:type="dxa" w:w="18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 3-4</w:t>
            </w:r>
          </w:p>
        </w:tc>
        <w:tc>
          <w:tcPr>
            <w:tcW w:type="dxa" w:w="5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Report / deliverable delivery]</w:t>
            </w:r>
          </w:p>
        </w:tc>
        <w:tc>
          <w:tcPr>
            <w:tcW w:type="dxa" w:w="22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Vula</w:t>
            </w:r>
          </w:p>
        </w:tc>
      </w:tr>
      <w:tr>
        <w:tc>
          <w:tcPr>
            <w:tcW w:type="dxa" w:w="18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 5+</w:t>
            </w:r>
          </w:p>
        </w:tc>
        <w:tc>
          <w:tcPr>
            <w:tcW w:type="dxa" w:w="5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Implementation begins]</w:t>
            </w:r>
          </w:p>
        </w:tc>
        <w:tc>
          <w:tcPr>
            <w:tcW w:type="dxa" w:w="22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Vula</w:t>
            </w:r>
          </w:p>
        </w:tc>
      </w:tr>
      <w:tr>
        <w:tc>
          <w:tcPr>
            <w:tcW w:type="dxa" w:w="18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Ongoing</w:t>
            </w:r>
          </w:p>
        </w:tc>
        <w:tc>
          <w:tcPr>
            <w:tcW w:type="dxa" w:w="5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Monthly check-in + reporting]</w:t>
            </w:r>
          </w:p>
        </w:tc>
        <w:tc>
          <w:tcPr>
            <w:tcW w:type="dxa" w:w="22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Vula + Client</w:t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7.  Why Vula Solutions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Proprietary DARES™ Framework — proven, structured, and repeatable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Fixed, transparent pricing — no hidden fees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Senior-led delivery — you work directly with Shiven Pillay, not junior staff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South African context — built for the realities of doing business in SA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Full spectrum — from strategy through implementation to ongoing support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8.  Next Steps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accept this proposal: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1.  Sign and return this proposal (or the accompanying Client Agreement)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2.  Pay the deposit invoice to confirm the engagement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3.  We'll schedule the kick-off within [X] business days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Questions? Contact Shiven Pillay at [email] or [phone].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9.  Acceptance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By signing below, the Client accepts this proposal and the accompanying Vula Solutions Client Agreement.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 Vula Solutions (Pty) Ltd</w:t>
            </w:r>
          </w:p>
        </w:tc>
        <w:tc>
          <w:tcPr>
            <w:tcW w:type="dxa" w:w="45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Client Acceptance</w:t>
            </w:r>
          </w:p>
        </w:tc>
      </w:tr>
      <w:tr>
        <w:tc>
          <w:tcPr>
            <w:tcW w:type="dxa" w:w="4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Signatory: _________________________</w:t>
            </w:r>
          </w:p>
        </w:tc>
        <w:tc>
          <w:tcPr>
            <w:tcW w:type="dxa" w:w="45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Signatory: _________________________</w:t>
            </w:r>
          </w:p>
        </w:tc>
      </w:tr>
      <w:tr>
        <w:tc>
          <w:tcPr>
            <w:tcW w:type="dxa" w:w="4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Name: Shiven Pillay</w:t>
            </w:r>
          </w:p>
        </w:tc>
        <w:tc>
          <w:tcPr>
            <w:tcW w:type="dxa" w:w="45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Name: _________________________</w:t>
            </w:r>
          </w:p>
        </w:tc>
      </w:tr>
      <w:tr>
        <w:tc>
          <w:tcPr>
            <w:tcW w:type="dxa" w:w="4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Date: _________________________</w:t>
            </w:r>
          </w:p>
        </w:tc>
        <w:tc>
          <w:tcPr>
            <w:tcW w:type="dxa" w:w="45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Date: _________________________</w:t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bottom w:val="single" w:color="01A1B7" w:sz="6"/>
        </w:pBdr>
        <w:spacing w:after="240"/>
      </w:pP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22"/>
          <w:szCs w:val="22"/>
        </w:rPr>
        <w:t xml:space="preserve">Vula Solutions (Pty) Ltd  —  Proposal Template  —  Confidential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2026-08-13T13:29:22.587Z</dcterms:created>
  <dcterms:modified xsi:type="dcterms:W3CDTF">2026-08-13T13:29:22.587Z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