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A1628" w:color="auto" w:val="clear"/>
        <w:spacing w:after="120" w:before="120"/>
      </w:pPr>
      <w:r>
        <w:rPr>
          <w:rFonts w:ascii="Calibri" w:cs="Calibri" w:eastAsia="Calibri" w:hAnsi="Calibri"/>
          <w:b/>
          <w:bCs/>
          <w:color w:val="FFFFFF"/>
          <w:sz w:val="40"/>
          <w:szCs w:val="40"/>
        </w:rPr>
        <w:t xml:space="preserve">  VULA</w:t>
      </w:r>
      <w:r>
        <w:rPr>
          <w:rFonts w:ascii="Calibri" w:cs="Calibri" w:eastAsia="Calibri" w:hAnsi="Calibri"/>
          <w:color w:val="A8C4CC"/>
          <w:sz w:val="26"/>
          <w:szCs w:val="26"/>
        </w:rPr>
        <w:t xml:space="preserve">  Solutions</w:t>
      </w:r>
    </w:p>
    <w:p>
      <w:pPr>
        <w:shd w:fill="01A1B7" w:color="auto" w:val="clear"/>
        <w:spacing w:after="0" w:before="0"/>
      </w:pPr>
      <w:r>
        <w:rPr>
          <w:rFonts w:ascii="Calibri" w:cs="Calibri" w:eastAsia="Calibri" w:hAnsi="Calibri"/>
          <w:sz w:val="4"/>
          <w:szCs w:val="4"/>
        </w:rPr>
        <w:t xml:space="preserve"> </w:t>
      </w:r>
    </w:p>
    <w:p>
      <w:pPr>
        <w:shd w:fill="0A1628" w:color="auto" w:val="clear"/>
        <w:spacing w:after="0" w:before="0"/>
      </w:pPr>
      <w:r>
        <w:rPr>
          <w:rFonts w:ascii="Calibri" w:cs="Calibri" w:eastAsia="Calibri" w:hAnsi="Calibri"/>
          <w:sz w:val="16"/>
          <w:szCs w:val="16"/>
        </w:rPr>
        <w:t xml:space="preserve"> </w:t>
      </w:r>
    </w:p>
    <w:p>
      <w:pPr>
        <w:shd w:fill="0A1628" w:color="auto" w:val="clear"/>
        <w:spacing w:after="120" w:before="0"/>
        <w:jc w:val="left"/>
      </w:pPr>
      <w:r>
        <w:rPr>
          <w:rFonts w:ascii="Calibri" w:cs="Calibri" w:eastAsia="Calibri" w:hAnsi="Calibri"/>
          <w:b/>
          <w:bCs/>
          <w:color w:val="FFFFFF"/>
          <w:sz w:val="56"/>
          <w:szCs w:val="56"/>
        </w:rPr>
        <w:t xml:space="preserve">Statement of Work</w:t>
      </w:r>
    </w:p>
    <w:p>
      <w:pPr>
        <w:shd w:fill="0A1628" w:color="auto" w:val="clear"/>
        <w:spacing w:after="0" w:before="0"/>
      </w:pPr>
      <w:r>
        <w:rPr>
          <w:rFonts w:ascii="Calibri" w:cs="Calibri" w:eastAsia="Calibri" w:hAnsi="Calibri"/>
          <w:color w:val="01A1B7"/>
          <w:sz w:val="28"/>
          <w:szCs w:val="28"/>
        </w:rPr>
        <w:t xml:space="preserve">[Project Name]</w:t>
      </w:r>
    </w:p>
    <w:p>
      <w:pPr>
        <w:shd w:fill="0A1628" w:color="auto" w:val="clear"/>
        <w:spacing w:after="0" w:before="0"/>
      </w:pPr>
      <w:r>
        <w:rPr>
          <w:rFonts w:ascii="Calibri" w:cs="Calibri" w:eastAsia="Calibri" w:hAnsi="Calibri"/>
          <w:sz w:val="24"/>
          <w:szCs w:val="24"/>
        </w:rPr>
        <w:t xml:space="preserve"> </w:t>
      </w:r>
    </w:p>
    <w:p>
      <w:pPr>
        <w:spacing w:after="0" w:before="0"/>
      </w:pPr>
      <w:r>
        <w:rPr>
          <w:sz w:val="32"/>
          <w:szCs w:val="32"/>
        </w:rPr>
        <w:t xml:space="preserve"/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Client: </w:t>
      </w:r>
      <w:r>
        <w:rPr>
          <w:rFonts w:ascii="Calibri" w:cs="Calibri" w:eastAsia="Calibri" w:hAnsi="Calibri"/>
          <w:sz w:val="22"/>
          <w:szCs w:val="22"/>
        </w:rPr>
        <w:t xml:space="preserve">[Client Company Name]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Project: </w:t>
      </w:r>
      <w:r>
        <w:rPr>
          <w:rFonts w:ascii="Calibri" w:cs="Calibri" w:eastAsia="Calibri" w:hAnsi="Calibri"/>
          <w:sz w:val="22"/>
          <w:szCs w:val="22"/>
        </w:rPr>
        <w:t xml:space="preserve">[Project Name / Engagement]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SOW Number: </w:t>
      </w:r>
      <w:r>
        <w:rPr>
          <w:rFonts w:ascii="Calibri" w:cs="Calibri" w:eastAsia="Calibri" w:hAnsi="Calibri"/>
          <w:sz w:val="22"/>
          <w:szCs w:val="22"/>
        </w:rPr>
        <w:t xml:space="preserve">SOW-[YYYY]-[NNN]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Date: </w:t>
      </w:r>
      <w:r>
        <w:rPr>
          <w:rFonts w:ascii="Calibri" w:cs="Calibri" w:eastAsia="Calibri" w:hAnsi="Calibri"/>
          <w:sz w:val="22"/>
          <w:szCs w:val="22"/>
        </w:rPr>
        <w:t xml:space="preserve">[Date]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Version: </w:t>
      </w:r>
      <w:r>
        <w:rPr>
          <w:rFonts w:ascii="Calibri" w:cs="Calibri" w:eastAsia="Calibri" w:hAnsi="Calibri"/>
          <w:sz w:val="22"/>
          <w:szCs w:val="22"/>
        </w:rPr>
        <w:t xml:space="preserve">1.0</w:t>
      </w:r>
    </w:p>
    <w:p>
      <w:pPr>
        <w:spacing w:after="0" w:before="0"/>
      </w:pPr>
      <w:r>
        <w:rPr>
          <w:sz w:val="48"/>
          <w:szCs w:val="48"/>
        </w:rPr>
        <w:t xml:space="preserve"/>
      </w:r>
    </w:p>
    <w:p>
      <w:pPr>
        <w:pBdr>
          <w:bottom w:val="single" w:color="01A1B7" w:sz="6"/>
        </w:pBdr>
        <w:spacing w:after="240"/>
      </w:pPr>
    </w:p>
    <w:p>
      <w:r>
        <w:br w:type="page"/>
      </w:r>
    </w:p>
    <w:p>
      <w:pPr>
        <w:shd w:fill="0A1628" w:color="auto" w:val="clear"/>
        <w:spacing w:after="160" w:before="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1.  Project Overview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Client: </w:t>
      </w:r>
      <w:r>
        <w:rPr>
          <w:rFonts w:ascii="Calibri" w:cs="Calibri" w:eastAsia="Calibri" w:hAnsi="Calibri"/>
          <w:sz w:val="22"/>
          <w:szCs w:val="22"/>
        </w:rPr>
        <w:t xml:space="preserve">[Client Company Name]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Project Name: </w:t>
      </w:r>
      <w:r>
        <w:rPr>
          <w:rFonts w:ascii="Calibri" w:cs="Calibri" w:eastAsia="Calibri" w:hAnsi="Calibri"/>
          <w:sz w:val="22"/>
          <w:szCs w:val="22"/>
        </w:rPr>
        <w:t xml:space="preserve">[Descriptive project name]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Engagement Type: </w:t>
      </w:r>
      <w:r>
        <w:rPr>
          <w:rFonts w:ascii="Calibri" w:cs="Calibri" w:eastAsia="Calibri" w:hAnsi="Calibri"/>
          <w:sz w:val="22"/>
          <w:szCs w:val="22"/>
        </w:rPr>
        <w:t xml:space="preserve">[e.g. Compass Professional / Launch™ / Flow™]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Project Manager (Vula): </w:t>
      </w:r>
      <w:r>
        <w:rPr>
          <w:rFonts w:ascii="Calibri" w:cs="Calibri" w:eastAsia="Calibri" w:hAnsi="Calibri"/>
          <w:sz w:val="22"/>
          <w:szCs w:val="22"/>
        </w:rPr>
        <w:t xml:space="preserve">Shiven Pillay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Client Contact: </w:t>
      </w:r>
      <w:r>
        <w:rPr>
          <w:rFonts w:ascii="Calibri" w:cs="Calibri" w:eastAsia="Calibri" w:hAnsi="Calibri"/>
          <w:sz w:val="22"/>
          <w:szCs w:val="22"/>
        </w:rPr>
        <w:t xml:space="preserve">[Name, Title, Email]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Start Date: </w:t>
      </w:r>
      <w:r>
        <w:rPr>
          <w:rFonts w:ascii="Calibri" w:cs="Calibri" w:eastAsia="Calibri" w:hAnsi="Calibri"/>
          <w:sz w:val="22"/>
          <w:szCs w:val="22"/>
        </w:rPr>
        <w:t xml:space="preserve">[Date]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Target Completion: </w:t>
      </w:r>
      <w:r>
        <w:rPr>
          <w:rFonts w:ascii="Calibri" w:cs="Calibri" w:eastAsia="Calibri" w:hAnsi="Calibri"/>
          <w:sz w:val="22"/>
          <w:szCs w:val="22"/>
        </w:rPr>
        <w:t xml:space="preserve">[Date]</w:t>
      </w:r>
    </w:p>
    <w:p>
      <w:pPr>
        <w:spacing w:after="0" w:before="0"/>
      </w:pPr>
      <w:r>
        <w:rPr>
          <w:sz w:val="24"/>
          <w:szCs w:val="24"/>
        </w:rPr>
        <w:t xml:space="preserve"/>
      </w:r>
    </w:p>
    <w:p>
      <w:pPr>
        <w:shd w:fill="0A1628" w:color="auto" w:val="clear"/>
        <w:spacing w:after="160" w:before="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2.  Background &amp; Objectives</w:t>
      </w:r>
    </w:p>
    <w:p>
      <w:pPr>
        <w:pBdr>
          <w:left w:val="thick" w:color="01A1B7" w:sz="18" w:space="6"/>
        </w:pBdr>
        <w:spacing w:after="120" w:before="240"/>
      </w:pPr>
      <w:r>
        <w:rPr>
          <w:rFonts w:ascii="Calibri" w:cs="Calibri" w:eastAsia="Calibri" w:hAnsi="Calibri"/>
          <w:b/>
          <w:bCs/>
          <w:color w:val="0A1628"/>
          <w:sz w:val="24"/>
          <w:szCs w:val="24"/>
        </w:rPr>
        <w:t xml:space="preserve">Background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[1-2 paragraphs summarising the client's business, their current situation, and why they are engaging Vula.]</w:t>
      </w:r>
    </w:p>
    <w:p>
      <w:pPr>
        <w:spacing w:after="0" w:before="0"/>
      </w:pPr>
      <w:r>
        <w:rPr>
          <w:sz w:val="24"/>
          <w:szCs w:val="24"/>
        </w:rPr>
        <w:t xml:space="preserve"/>
      </w:r>
    </w:p>
    <w:p>
      <w:pPr>
        <w:pBdr>
          <w:left w:val="thick" w:color="01A1B7" w:sz="18" w:space="6"/>
        </w:pBdr>
        <w:spacing w:after="120" w:before="240"/>
      </w:pPr>
      <w:r>
        <w:rPr>
          <w:rFonts w:ascii="Calibri" w:cs="Calibri" w:eastAsia="Calibri" w:hAnsi="Calibri"/>
          <w:b/>
          <w:bCs/>
          <w:color w:val="0A1628"/>
          <w:sz w:val="24"/>
          <w:szCs w:val="24"/>
        </w:rPr>
        <w:t xml:space="preserve">Objectives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This engagement aims to achieve the following: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Objective 1: [Specific, measurable]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Objective 2: [Specific, measurable]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Objective 3: [Specific, measurable]</w:t>
      </w:r>
    </w:p>
    <w:p>
      <w:pPr>
        <w:spacing w:after="0" w:before="0"/>
      </w:pPr>
      <w:r>
        <w:rPr>
          <w:sz w:val="24"/>
          <w:szCs w:val="24"/>
        </w:rPr>
        <w:t xml:space="preserve"/>
      </w:r>
    </w:p>
    <w:p>
      <w:pPr>
        <w:shd w:fill="0A1628" w:color="auto" w:val="clear"/>
        <w:spacing w:after="160" w:before="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3.  Deliverables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Vula will deliver the following items within the timeframe and to the standards described:</w:t>
      </w:r>
    </w:p>
    <w:p>
      <w:pPr>
        <w:spacing w:after="0" w:before="0"/>
      </w:pPr>
      <w:r>
        <w:rPr>
          <w:sz w:val="24"/>
          <w:szCs w:val="24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400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000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Deliverable</w:t>
            </w:r>
          </w:p>
        </w:tc>
        <w:tc>
          <w:tcPr>
            <w:tcW w:type="dxa" w:w="3200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200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Format</w:t>
            </w:r>
          </w:p>
        </w:tc>
        <w:tc>
          <w:tcPr>
            <w:tcW w:type="dxa" w:w="1272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Due Date</w:t>
            </w:r>
          </w:p>
        </w:tc>
      </w:tr>
      <w:tr>
        <w:tc>
          <w:tcPr>
            <w:tcW w:type="dxa" w:w="4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[Deliverable name]</w:t>
            </w:r>
          </w:p>
        </w:tc>
        <w:tc>
          <w:tcPr>
            <w:tcW w:type="dxa" w:w="32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[What it contains / what it achieves]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[e.g. PDF Report]</w:t>
            </w:r>
          </w:p>
        </w:tc>
        <w:tc>
          <w:tcPr>
            <w:tcW w:type="dxa" w:w="1272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[Date]</w:t>
            </w:r>
          </w:p>
        </w:tc>
      </w:tr>
      <w:tr>
        <w:tc>
          <w:tcPr>
            <w:tcW w:type="dxa" w:w="4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[Deliverable name]</w:t>
            </w:r>
          </w:p>
        </w:tc>
        <w:tc>
          <w:tcPr>
            <w:tcW w:type="dxa" w:w="32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[Description]</w:t>
            </w:r>
          </w:p>
        </w:tc>
        <w:tc>
          <w:tcPr>
            <w:tcW w:type="dxa" w:w="12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[e.g. Live website]</w:t>
            </w:r>
          </w:p>
        </w:tc>
        <w:tc>
          <w:tcPr>
            <w:tcW w:type="dxa" w:w="1272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[Date]</w:t>
            </w:r>
          </w:p>
        </w:tc>
      </w:tr>
      <w:tr>
        <w:tc>
          <w:tcPr>
            <w:tcW w:type="dxa" w:w="4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[Deliverable name]</w:t>
            </w:r>
          </w:p>
        </w:tc>
        <w:tc>
          <w:tcPr>
            <w:tcW w:type="dxa" w:w="32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[Description]</w:t>
            </w:r>
          </w:p>
        </w:tc>
        <w:tc>
          <w:tcPr>
            <w:tcW w:type="dxa" w:w="12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[e.g. Word document]</w:t>
            </w:r>
          </w:p>
        </w:tc>
        <w:tc>
          <w:tcPr>
            <w:tcW w:type="dxa" w:w="1272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[Date]</w:t>
            </w:r>
          </w:p>
        </w:tc>
      </w:tr>
      <w:tr>
        <w:tc>
          <w:tcPr>
            <w:tcW w:type="dxa" w:w="4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[Deliverable name]</w:t>
            </w:r>
          </w:p>
        </w:tc>
        <w:tc>
          <w:tcPr>
            <w:tcW w:type="dxa" w:w="32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[Description]</w:t>
            </w:r>
          </w:p>
        </w:tc>
        <w:tc>
          <w:tcPr>
            <w:tcW w:type="dxa" w:w="12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[Format]</w:t>
            </w:r>
          </w:p>
        </w:tc>
        <w:tc>
          <w:tcPr>
            <w:tcW w:type="dxa" w:w="1272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[Date]</w:t>
            </w:r>
          </w:p>
        </w:tc>
      </w:tr>
    </w:tbl>
    <w:p>
      <w:pPr>
        <w:spacing w:after="0" w:before="0"/>
      </w:pPr>
      <w:r>
        <w:rPr>
          <w:sz w:val="24"/>
          <w:szCs w:val="24"/>
        </w:rPr>
        <w:t xml:space="preserve"/>
      </w:r>
    </w:p>
    <w:p>
      <w:pPr>
        <w:shd w:fill="0A1628" w:color="auto" w:val="clear"/>
        <w:spacing w:after="160" w:before="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4.  Timeline &amp; Milestones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Milestone</w:t>
            </w:r>
          </w:p>
        </w:tc>
        <w:tc>
          <w:tcPr>
            <w:tcW w:type="dxa" w:w="3200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600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Target Date</w:t>
            </w:r>
          </w:p>
        </w:tc>
        <w:tc>
          <w:tcPr>
            <w:tcW w:type="dxa" w:w="2472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Payment Trigger</w:t>
            </w:r>
          </w:p>
        </w:tc>
      </w:tr>
      <w:tr>
        <w:tc>
          <w:tcPr>
            <w:tcW w:type="dxa" w:w="18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Kick-off</w:t>
            </w:r>
          </w:p>
        </w:tc>
        <w:tc>
          <w:tcPr>
            <w:tcW w:type="dxa" w:w="32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 briefing, access provisioning, sign-off on plan</w:t>
            </w:r>
          </w:p>
        </w:tc>
        <w:tc>
          <w:tcPr>
            <w:tcW w:type="dxa" w:w="16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[Date]</w:t>
            </w:r>
          </w:p>
        </w:tc>
        <w:tc>
          <w:tcPr>
            <w:tcW w:type="dxa" w:w="2472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18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Milestone 1</w:t>
            </w:r>
          </w:p>
        </w:tc>
        <w:tc>
          <w:tcPr>
            <w:tcW w:type="dxa" w:w="32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[Description]</w:t>
            </w:r>
          </w:p>
        </w:tc>
        <w:tc>
          <w:tcPr>
            <w:tcW w:type="dxa" w:w="16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[Date]</w:t>
            </w:r>
          </w:p>
        </w:tc>
        <w:tc>
          <w:tcPr>
            <w:tcW w:type="dxa" w:w="2472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[e.g. 30% of project fee]</w:t>
            </w:r>
          </w:p>
        </w:tc>
      </w:tr>
      <w:tr>
        <w:tc>
          <w:tcPr>
            <w:tcW w:type="dxa" w:w="18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Milestone 2</w:t>
            </w:r>
          </w:p>
        </w:tc>
        <w:tc>
          <w:tcPr>
            <w:tcW w:type="dxa" w:w="32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[Description]</w:t>
            </w:r>
          </w:p>
        </w:tc>
        <w:tc>
          <w:tcPr>
            <w:tcW w:type="dxa" w:w="16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[Date]</w:t>
            </w:r>
          </w:p>
        </w:tc>
        <w:tc>
          <w:tcPr>
            <w:tcW w:type="dxa" w:w="2472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[e.g. 30% of project fee]</w:t>
            </w:r>
          </w:p>
        </w:tc>
      </w:tr>
      <w:tr>
        <w:tc>
          <w:tcPr>
            <w:tcW w:type="dxa" w:w="18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Final Delivery</w:t>
            </w:r>
          </w:p>
        </w:tc>
        <w:tc>
          <w:tcPr>
            <w:tcW w:type="dxa" w:w="32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 deliverables signed off by client</w:t>
            </w:r>
          </w:p>
        </w:tc>
        <w:tc>
          <w:tcPr>
            <w:tcW w:type="dxa" w:w="16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[Date]</w:t>
            </w:r>
          </w:p>
        </w:tc>
        <w:tc>
          <w:tcPr>
            <w:tcW w:type="dxa" w:w="2472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[e.g. 40% balance]</w:t>
            </w:r>
          </w:p>
        </w:tc>
      </w:tr>
    </w:tbl>
    <w:p>
      <w:pPr>
        <w:spacing w:after="0" w:before="0"/>
      </w:pPr>
      <w:r>
        <w:rPr>
          <w:sz w:val="24"/>
          <w:szCs w:val="24"/>
        </w:rPr>
        <w:t xml:space="preserve"/>
      </w:r>
    </w:p>
    <w:p>
      <w:pPr>
        <w:shd w:fill="0A1628" w:color="auto" w:val="clear"/>
        <w:spacing w:after="160" w:before="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5.  Roles &amp; Responsibilities</w:t>
      </w:r>
    </w:p>
    <w:p>
      <w:pPr>
        <w:pBdr>
          <w:left w:val="thick" w:color="01A1B7" w:sz="18" w:space="6"/>
        </w:pBdr>
        <w:spacing w:after="120" w:before="240"/>
      </w:pPr>
      <w:r>
        <w:rPr>
          <w:rFonts w:ascii="Calibri" w:cs="Calibri" w:eastAsia="Calibri" w:hAnsi="Calibri"/>
          <w:b/>
          <w:bCs/>
          <w:color w:val="0A1628"/>
          <w:sz w:val="24"/>
          <w:szCs w:val="24"/>
        </w:rPr>
        <w:t xml:space="preserve">Vula Solutions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Deliver all services as described in this SOW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Manage project timeline and communicate proactively on any delays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Provide a single point of contact (Shiven Pillay) throughout the engagement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Obtain client approval before moving to each new phase</w:t>
      </w:r>
    </w:p>
    <w:p>
      <w:pPr>
        <w:spacing w:after="0" w:before="0"/>
      </w:pPr>
      <w:r>
        <w:rPr>
          <w:sz w:val="24"/>
          <w:szCs w:val="24"/>
        </w:rPr>
        <w:t xml:space="preserve"/>
      </w:r>
    </w:p>
    <w:p>
      <w:pPr>
        <w:pBdr>
          <w:left w:val="thick" w:color="01A1B7" w:sz="18" w:space="6"/>
        </w:pBdr>
        <w:spacing w:after="120" w:before="240"/>
      </w:pPr>
      <w:r>
        <w:rPr>
          <w:rFonts w:ascii="Calibri" w:cs="Calibri" w:eastAsia="Calibri" w:hAnsi="Calibri"/>
          <w:b/>
          <w:bCs/>
          <w:color w:val="0A1628"/>
          <w:sz w:val="24"/>
          <w:szCs w:val="24"/>
        </w:rPr>
        <w:t xml:space="preserve">Client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Provide timely access to information, systems, and key personnel required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Nominate a single point of contact for approvals and communications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Review and approve (or request revisions to) deliverables within [5] business days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Pay invoices per the schedule in Section 7</w:t>
      </w:r>
    </w:p>
    <w:p>
      <w:pPr>
        <w:spacing w:after="0" w:before="0"/>
      </w:pPr>
      <w:r>
        <w:rPr>
          <w:sz w:val="24"/>
          <w:szCs w:val="24"/>
        </w:rPr>
        <w:t xml:space="preserve"/>
      </w:r>
    </w:p>
    <w:p>
      <w:pPr>
        <w:shd w:fill="0A1628" w:color="auto" w:val="clear"/>
        <w:spacing w:after="160" w:before="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6.  Out of Scope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following are expressly excluded from this SOW unless agreed in a separate Change Request: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[Out of scope item 1]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[Out of scope item 2]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[Out of scope item 3]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Any work not explicitly described in Section 3 (Deliverables)</w:t>
      </w:r>
    </w:p>
    <w:p>
      <w:pPr>
        <w:spacing w:after="0" w:before="0"/>
      </w:pPr>
      <w:r>
        <w:rPr>
          <w:sz w:val="24"/>
          <w:szCs w:val="24"/>
        </w:rPr>
        <w:t xml:space="preserve"/>
      </w:r>
    </w:p>
    <w:p>
      <w:pPr>
        <w:shd w:fill="0A1628" w:color="auto" w:val="clear"/>
        <w:spacing w:after="160" w:before="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7.  Payment Schedule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0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Invoice</w:t>
            </w:r>
          </w:p>
        </w:tc>
        <w:tc>
          <w:tcPr>
            <w:tcW w:type="dxa" w:w="1800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Amount</w:t>
            </w:r>
          </w:p>
        </w:tc>
        <w:tc>
          <w:tcPr>
            <w:tcW w:type="dxa" w:w="3500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Trigger</w:t>
            </w:r>
          </w:p>
        </w:tc>
        <w:tc>
          <w:tcPr>
            <w:tcW w:type="dxa" w:w="2272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Due</w:t>
            </w:r>
          </w:p>
        </w:tc>
      </w:tr>
      <w:tr>
        <w:tc>
          <w:tcPr>
            <w:tcW w:type="dxa" w:w="15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Deposit</w:t>
            </w:r>
          </w:p>
        </w:tc>
        <w:tc>
          <w:tcPr>
            <w:tcW w:type="dxa" w:w="18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50% of total</w:t>
            </w:r>
          </w:p>
        </w:tc>
        <w:tc>
          <w:tcPr>
            <w:tcW w:type="dxa" w:w="35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 signing of this SOW</w:t>
            </w:r>
          </w:p>
        </w:tc>
        <w:tc>
          <w:tcPr>
            <w:tcW w:type="dxa" w:w="2272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 signing</w:t>
            </w:r>
          </w:p>
        </w:tc>
      </w:tr>
      <w:tr>
        <w:tc>
          <w:tcPr>
            <w:tcW w:type="dxa" w:w="15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Milestone 1</w:t>
            </w:r>
          </w:p>
        </w:tc>
        <w:tc>
          <w:tcPr>
            <w:tcW w:type="dxa" w:w="18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[Amount]</w:t>
            </w:r>
          </w:p>
        </w:tc>
        <w:tc>
          <w:tcPr>
            <w:tcW w:type="dxa" w:w="35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[Milestone trigger]</w:t>
            </w:r>
          </w:p>
        </w:tc>
        <w:tc>
          <w:tcPr>
            <w:tcW w:type="dxa" w:w="2272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14 days from invoice</w:t>
            </w:r>
          </w:p>
        </w:tc>
      </w:tr>
      <w:tr>
        <w:tc>
          <w:tcPr>
            <w:tcW w:type="dxa" w:w="15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Final Invoice</w:t>
            </w:r>
          </w:p>
        </w:tc>
        <w:tc>
          <w:tcPr>
            <w:tcW w:type="dxa" w:w="18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Balance</w:t>
            </w:r>
          </w:p>
        </w:tc>
        <w:tc>
          <w:tcPr>
            <w:tcW w:type="dxa" w:w="35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 sign-off on final deliverable</w:t>
            </w:r>
          </w:p>
        </w:tc>
        <w:tc>
          <w:tcPr>
            <w:tcW w:type="dxa" w:w="2272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14 days from invoice</w:t>
            </w:r>
          </w:p>
        </w:tc>
      </w:tr>
    </w:tbl>
    <w:p>
      <w:pPr>
        <w:spacing w:after="0" w:before="0"/>
      </w:pPr>
      <w:r>
        <w:rPr>
          <w:sz w:val="24"/>
          <w:szCs w:val="24"/>
        </w:rPr>
        <w:t xml:space="preserve"/>
      </w:r>
    </w:p>
    <w:p>
      <w:pPr>
        <w:shd w:fill="0A1628" w:color="auto" w:val="clear"/>
        <w:spacing w:after="160" w:before="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8.  Assumptions &amp; Dependencies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[Assumption 1 — e.g. Client will provide logo files and brand assets within 5 days of kick-off]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[Assumption 2 — e.g. Client has administrative access to their website]</w:t>
      </w:r>
    </w:p>
    <w:p>
      <w:pPr>
        <w:spacing w:after="80" w:before="0"/>
        <w:ind w:left="480" w:hanging="320"/>
      </w:pPr>
      <w:r>
        <w:rPr>
          <w:rFonts w:ascii="Calibri" w:cs="Calibri" w:eastAsia="Calibri" w:hAnsi="Calibri"/>
          <w:color w:val="01A1B7"/>
          <w:sz w:val="20"/>
          <w:szCs w:val="20"/>
        </w:rPr>
        <w:t xml:space="preserve">▸  </w:t>
      </w:r>
      <w:r>
        <w:rPr>
          <w:rFonts w:ascii="Calibri" w:cs="Calibri" w:eastAsia="Calibri" w:hAnsi="Calibri"/>
          <w:sz w:val="22"/>
          <w:szCs w:val="22"/>
        </w:rPr>
        <w:t xml:space="preserve">[Assumption 3 — e.g. Third-party software costs are excluded and will be borne by the Client]</w:t>
      </w:r>
    </w:p>
    <w:p>
      <w:pPr>
        <w:spacing w:after="0" w:before="0"/>
      </w:pPr>
      <w:r>
        <w:rPr>
          <w:sz w:val="24"/>
          <w:szCs w:val="24"/>
        </w:rPr>
        <w:t xml:space="preserve"/>
      </w:r>
    </w:p>
    <w:p>
      <w:pPr>
        <w:shd w:fill="0A1628" w:color="auto" w:val="clear"/>
        <w:spacing w:after="160" w:before="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9.  Change Request Process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Any change to the scope, timeline, or budget of this engagement must be submitted as a written Change Request. Vula will assess the impact and respond within 3 business days. No change will be implemented until both Parties sign the Change Request document.</w:t>
      </w:r>
    </w:p>
    <w:p>
      <w:pPr>
        <w:spacing w:after="0" w:before="0"/>
      </w:pPr>
      <w:r>
        <w:rPr>
          <w:sz w:val="24"/>
          <w:szCs w:val="24"/>
        </w:rPr>
        <w:t xml:space="preserve"/>
      </w:r>
    </w:p>
    <w:p>
      <w:pPr>
        <w:shd w:fill="0A1628" w:color="auto" w:val="clear"/>
        <w:spacing w:after="160" w:before="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10.  Acceptance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By signing below, both Parties confirm agreement to the scope, deliverables, and payment terms in this Statement of Work.</w:t>
      </w:r>
    </w:p>
    <w:p>
      <w:pPr>
        <w:spacing w:after="0" w:before="0"/>
      </w:pPr>
      <w:r>
        <w:rPr>
          <w:sz w:val="24"/>
          <w:szCs w:val="24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For Vula Solutions (Pty) Ltd</w:t>
            </w:r>
          </w:p>
        </w:tc>
        <w:tc>
          <w:tcPr>
            <w:tcW w:type="dxa" w:w="4572"/>
            <w:shd w:fill="0A1628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For the Client</w:t>
            </w:r>
          </w:p>
        </w:tc>
      </w:tr>
      <w:tr>
        <w:tc>
          <w:tcPr>
            <w:tcW w:type="dxa" w:w="45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Signatory: _________________________</w:t>
            </w:r>
          </w:p>
        </w:tc>
        <w:tc>
          <w:tcPr>
            <w:tcW w:type="dxa" w:w="4572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Signatory: _________________________</w:t>
            </w:r>
          </w:p>
        </w:tc>
      </w:tr>
      <w:tr>
        <w:tc>
          <w:tcPr>
            <w:tcW w:type="dxa" w:w="4500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Name: Shiven Pillay</w:t>
            </w:r>
          </w:p>
        </w:tc>
        <w:tc>
          <w:tcPr>
            <w:tcW w:type="dxa" w:w="4572"/>
            <w:shd w:fill="E8F7FA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Name: _________________________</w:t>
            </w:r>
          </w:p>
        </w:tc>
      </w:tr>
      <w:tr>
        <w:tc>
          <w:tcPr>
            <w:tcW w:type="dxa" w:w="4500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Date: _________________________</w:t>
            </w:r>
          </w:p>
        </w:tc>
        <w:tc>
          <w:tcPr>
            <w:tcW w:type="dxa" w:w="4572"/>
            <w:shd w:fill="FFFFFF" w:color="auto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Date: _________________________</w:t>
            </w:r>
          </w:p>
        </w:tc>
      </w:tr>
    </w:tbl>
    <w:p>
      <w:pPr>
        <w:spacing w:after="0" w:before="0"/>
      </w:pPr>
      <w:r>
        <w:rPr>
          <w:sz w:val="24"/>
          <w:szCs w:val="24"/>
        </w:rPr>
        <w:t xml:space="preserve"/>
      </w:r>
    </w:p>
    <w:p>
      <w:pPr>
        <w:pBdr>
          <w:bottom w:val="single" w:color="01A1B7" w:sz="6"/>
        </w:pBdr>
        <w:spacing w:after="240"/>
      </w:pP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7280"/>
          <w:sz w:val="22"/>
          <w:szCs w:val="22"/>
        </w:rPr>
        <w:t xml:space="preserve">Vula Solutions (Pty) Ltd  —  Statement of Work  —  Confidential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2026-08-13T13:29:22.621Z</dcterms:created>
  <dcterms:modified xsi:type="dcterms:W3CDTF">2026-08-13T13:29:22.621Z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