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2D69" w14:textId="77777777" w:rsidR="002D1B53" w:rsidRPr="00F41844" w:rsidRDefault="002D1B53" w:rsidP="002D1B53">
      <w:pPr>
        <w:spacing w:after="0" w:line="240" w:lineRule="auto"/>
        <w:rPr>
          <w:rFonts w:ascii="Inter" w:eastAsia="Times New Roman" w:hAnsi="Inter" w:cs="Times New Roman"/>
          <w:kern w:val="0"/>
          <w14:ligatures w14:val="none"/>
        </w:rPr>
      </w:pPr>
      <w:bookmarkStart w:id="0" w:name="_ydohg7h384av" w:colFirst="0" w:colLast="0"/>
      <w:bookmarkEnd w:id="0"/>
    </w:p>
    <w:p w14:paraId="4D15F56D" w14:textId="63A60F35"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noProof/>
          <w:color w:val="000000"/>
          <w:kern w:val="36"/>
          <w:sz w:val="46"/>
          <w:szCs w:val="46"/>
          <w:bdr w:val="none" w:sz="0" w:space="0" w:color="auto" w:frame="1"/>
          <w14:ligatures w14:val="none"/>
        </w:rPr>
        <w:drawing>
          <wp:inline distT="0" distB="0" distL="0" distR="0" wp14:anchorId="60299683" wp14:editId="368017A0">
            <wp:extent cx="1535723" cy="1535723"/>
            <wp:effectExtent l="0" t="0" r="0" b="0"/>
            <wp:docPr id="16998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8670" cy="1538670"/>
                    </a:xfrm>
                    <a:prstGeom prst="rect">
                      <a:avLst/>
                    </a:prstGeom>
                    <a:noFill/>
                    <a:ln>
                      <a:noFill/>
                    </a:ln>
                  </pic:spPr>
                </pic:pic>
              </a:graphicData>
            </a:graphic>
          </wp:inline>
        </w:drawing>
      </w:r>
      <w:r w:rsidRPr="00F41844">
        <w:rPr>
          <w:rFonts w:ascii="Inter" w:eastAsia="Times New Roman" w:hAnsi="Inter" w:cs="Arial"/>
          <w:b/>
          <w:bCs/>
          <w:color w:val="000000"/>
          <w:kern w:val="36"/>
          <w:sz w:val="46"/>
          <w:szCs w:val="46"/>
          <w14:ligatures w14:val="none"/>
        </w:rPr>
        <w:t> </w:t>
      </w:r>
    </w:p>
    <w:p w14:paraId="5E754018"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Quant in your pocket</w:t>
      </w:r>
    </w:p>
    <w:p w14:paraId="5328CF54" w14:textId="77777777" w:rsidR="002D1B53" w:rsidRPr="00F41844" w:rsidRDefault="002D1B53" w:rsidP="002D1B53">
      <w:pPr>
        <w:spacing w:after="240" w:line="240" w:lineRule="auto"/>
        <w:rPr>
          <w:rFonts w:ascii="Inter" w:eastAsia="Times New Roman" w:hAnsi="Inter" w:cs="Times New Roman"/>
          <w:kern w:val="0"/>
          <w14:ligatures w14:val="none"/>
        </w:rPr>
      </w:pPr>
    </w:p>
    <w:p w14:paraId="5FA6B7F5" w14:textId="77777777" w:rsidR="002D1B53" w:rsidRPr="00F41844" w:rsidRDefault="002D1B53" w:rsidP="002D1B53">
      <w:pPr>
        <w:spacing w:after="0" w:line="240" w:lineRule="auto"/>
        <w:jc w:val="center"/>
        <w:outlineLvl w:val="0"/>
        <w:rPr>
          <w:rFonts w:ascii="Inter" w:eastAsia="Times New Roman" w:hAnsi="Inter" w:cs="Arial"/>
          <w:b/>
          <w:bCs/>
          <w:color w:val="000000"/>
          <w:kern w:val="36"/>
          <w:sz w:val="46"/>
          <w:szCs w:val="46"/>
          <w14:ligatures w14:val="none"/>
        </w:rPr>
      </w:pPr>
    </w:p>
    <w:p w14:paraId="19EC282B"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NUS Orbital 2026</w:t>
      </w:r>
    </w:p>
    <w:p w14:paraId="13CDBE42"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color w:val="000000"/>
          <w:kern w:val="36"/>
          <w:sz w:val="46"/>
          <w:szCs w:val="46"/>
          <w14:ligatures w14:val="none"/>
        </w:rPr>
        <w:t>Milestone 1</w:t>
      </w:r>
    </w:p>
    <w:p w14:paraId="5708AC23" w14:textId="74A25278" w:rsidR="002D1B53" w:rsidRPr="00F41844" w:rsidRDefault="002D1B53" w:rsidP="002D1B53">
      <w:pPr>
        <w:spacing w:after="0" w:line="240" w:lineRule="auto"/>
        <w:jc w:val="center"/>
        <w:outlineLvl w:val="0"/>
        <w:rPr>
          <w:rFonts w:ascii="Inter" w:eastAsia="Times New Roman" w:hAnsi="Inter" w:cs="Arial"/>
          <w:color w:val="1155CC"/>
          <w:kern w:val="36"/>
          <w:sz w:val="46"/>
          <w:szCs w:val="46"/>
          <w:u w:val="single"/>
          <w14:ligatures w14:val="none"/>
        </w:rPr>
      </w:pPr>
      <w:hyperlink r:id="rId6" w:history="1">
        <w:r w:rsidRPr="00F41844">
          <w:rPr>
            <w:rFonts w:ascii="Inter" w:eastAsia="Times New Roman" w:hAnsi="Inter" w:cs="Arial"/>
            <w:color w:val="1155CC"/>
            <w:kern w:val="36"/>
            <w:sz w:val="46"/>
            <w:szCs w:val="46"/>
            <w:u w:val="single"/>
            <w14:ligatures w14:val="none"/>
          </w:rPr>
          <w:t>Video</w:t>
        </w:r>
      </w:hyperlink>
      <w:r w:rsidRPr="00F41844">
        <w:rPr>
          <w:rFonts w:ascii="Inter" w:eastAsia="Times New Roman" w:hAnsi="Inter" w:cs="Arial"/>
          <w:color w:val="000000"/>
          <w:kern w:val="36"/>
          <w:sz w:val="46"/>
          <w:szCs w:val="46"/>
          <w14:ligatures w14:val="none"/>
        </w:rPr>
        <w:t xml:space="preserve"> </w:t>
      </w:r>
      <w:hyperlink r:id="rId7" w:history="1">
        <w:r w:rsidRPr="00F41844">
          <w:rPr>
            <w:rFonts w:ascii="Inter" w:eastAsia="Times New Roman" w:hAnsi="Inter" w:cs="Arial"/>
            <w:color w:val="1155CC"/>
            <w:kern w:val="36"/>
            <w:sz w:val="46"/>
            <w:szCs w:val="46"/>
            <w:u w:val="single"/>
            <w14:ligatures w14:val="none"/>
          </w:rPr>
          <w:t xml:space="preserve"> Figma</w:t>
        </w:r>
      </w:hyperlink>
      <w:hyperlink r:id="rId8" w:history="1">
        <w:r w:rsidRPr="00F41844">
          <w:rPr>
            <w:rFonts w:ascii="Inter" w:eastAsia="Times New Roman" w:hAnsi="Inter" w:cs="Arial"/>
            <w:color w:val="000000"/>
            <w:kern w:val="36"/>
            <w:sz w:val="46"/>
            <w:szCs w:val="46"/>
            <w14:ligatures w14:val="none"/>
          </w:rPr>
          <w:t xml:space="preserve"> </w:t>
        </w:r>
        <w:r w:rsidRPr="00F41844">
          <w:rPr>
            <w:rFonts w:ascii="Inter" w:eastAsia="Times New Roman" w:hAnsi="Inter" w:cs="Arial"/>
            <w:color w:val="1155CC"/>
            <w:kern w:val="36"/>
            <w:sz w:val="46"/>
            <w:szCs w:val="46"/>
            <w:u w:val="single"/>
            <w14:ligatures w14:val="none"/>
          </w:rPr>
          <w:t xml:space="preserve"> Log sheet</w:t>
        </w:r>
      </w:hyperlink>
    </w:p>
    <w:p w14:paraId="02C0A378" w14:textId="77777777" w:rsidR="002D1B53" w:rsidRPr="00F41844" w:rsidRDefault="002D1B53" w:rsidP="002D1B53">
      <w:pPr>
        <w:spacing w:after="240" w:line="240" w:lineRule="auto"/>
        <w:rPr>
          <w:rFonts w:ascii="Inter" w:eastAsia="Times New Roman" w:hAnsi="Inter" w:cs="Times New Roman"/>
          <w:kern w:val="0"/>
          <w14:ligatures w14:val="none"/>
        </w:rPr>
      </w:pPr>
      <w:r w:rsidRPr="00F41844">
        <w:rPr>
          <w:rFonts w:ascii="Inter" w:eastAsia="Times New Roman" w:hAnsi="Inter" w:cs="Times New Roman"/>
          <w:kern w:val="0"/>
          <w14:ligatures w14:val="none"/>
        </w:rPr>
        <w:br/>
      </w:r>
      <w:r w:rsidRPr="00F41844">
        <w:rPr>
          <w:rFonts w:ascii="Inter" w:eastAsia="Times New Roman" w:hAnsi="Inter" w:cs="Times New Roman"/>
          <w:kern w:val="0"/>
          <w14:ligatures w14:val="none"/>
        </w:rPr>
        <w:br/>
      </w:r>
      <w:r w:rsidRPr="00F41844">
        <w:rPr>
          <w:rFonts w:ascii="Inter" w:eastAsia="Times New Roman" w:hAnsi="Inter" w:cs="Times New Roman"/>
          <w:kern w:val="0"/>
          <w14:ligatures w14:val="none"/>
        </w:rPr>
        <w:br/>
      </w:r>
    </w:p>
    <w:p w14:paraId="334BE386"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64569D"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5B81B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2E8C9B5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6330CEC7" w14:textId="77777777" w:rsidR="002D1B53" w:rsidRPr="00F41844" w:rsidRDefault="002D1B53" w:rsidP="002D1B53">
      <w:pPr>
        <w:spacing w:after="0" w:line="312" w:lineRule="auto"/>
        <w:jc w:val="center"/>
        <w:rPr>
          <w:rFonts w:ascii="Inter" w:eastAsia="Inter Light" w:hAnsi="Inter" w:cs="Inter Light"/>
          <w:kern w:val="0"/>
          <w:sz w:val="40"/>
          <w:szCs w:val="40"/>
          <w:lang w:val="en-GB"/>
          <w14:ligatures w14:val="none"/>
        </w:rPr>
      </w:pPr>
      <w:r w:rsidRPr="00F41844">
        <w:rPr>
          <w:rFonts w:ascii="Inter" w:eastAsia="Inter Light" w:hAnsi="Inter" w:cs="Inter Light"/>
          <w:kern w:val="0"/>
          <w:sz w:val="40"/>
          <w:szCs w:val="40"/>
          <w:lang w:val="en-GB"/>
          <w14:ligatures w14:val="none"/>
        </w:rPr>
        <w:t>By O(Alpha)</w:t>
      </w:r>
    </w:p>
    <w:p w14:paraId="62799C3E" w14:textId="77777777" w:rsidR="002D1B53" w:rsidRPr="00F41844" w:rsidRDefault="002D1B53" w:rsidP="002D1B53">
      <w:pPr>
        <w:spacing w:after="0" w:line="312" w:lineRule="auto"/>
        <w:ind w:left="-6"/>
        <w:jc w:val="center"/>
        <w:rPr>
          <w:rFonts w:ascii="Inter" w:eastAsia="Inter Light" w:hAnsi="Inter" w:cs="Inter Light"/>
          <w:kern w:val="0"/>
          <w:sz w:val="40"/>
          <w:szCs w:val="40"/>
          <w:lang w:val="en-GB"/>
          <w14:ligatures w14:val="none"/>
        </w:rPr>
      </w:pPr>
      <w:r w:rsidRPr="00F41844">
        <w:rPr>
          <w:rFonts w:ascii="Inter" w:eastAsia="Inter Light" w:hAnsi="Inter" w:cs="Inter Light"/>
          <w:kern w:val="0"/>
          <w:sz w:val="40"/>
          <w:szCs w:val="40"/>
          <w:lang w:val="en-GB"/>
          <w14:ligatures w14:val="none"/>
        </w:rPr>
        <w:t>Zhao Shizhen (A0322526L)</w:t>
      </w:r>
    </w:p>
    <w:p w14:paraId="6E6BE6FD" w14:textId="15904E12" w:rsidR="002D1B53" w:rsidRPr="00F41844" w:rsidRDefault="002D1B53" w:rsidP="002D1B53">
      <w:pPr>
        <w:spacing w:after="0" w:line="312" w:lineRule="auto"/>
        <w:ind w:left="-6"/>
        <w:jc w:val="center"/>
        <w:rPr>
          <w:rFonts w:ascii="Inter" w:eastAsia="Times New Roman" w:hAnsi="Inter" w:cs="Times New Roman"/>
          <w:b/>
          <w:bCs/>
          <w:kern w:val="36"/>
          <w:sz w:val="48"/>
          <w:szCs w:val="48"/>
          <w14:ligatures w14:val="none"/>
        </w:rPr>
      </w:pPr>
      <w:r w:rsidRPr="00F41844">
        <w:rPr>
          <w:rFonts w:ascii="Inter" w:eastAsia="Inter Light" w:hAnsi="Inter" w:cs="Inter Light"/>
          <w:kern w:val="0"/>
          <w:sz w:val="40"/>
          <w:szCs w:val="40"/>
          <w:lang w:val="en-GB"/>
          <w14:ligatures w14:val="none"/>
        </w:rPr>
        <w:t>Tan Jia Jun (A0321311A)</w:t>
      </w:r>
      <w:r w:rsidRPr="00F41844">
        <w:rPr>
          <w:rFonts w:ascii="Inter" w:eastAsia="Times New Roman" w:hAnsi="Inter" w:cs="Arial"/>
          <w:b/>
          <w:bCs/>
          <w:color w:val="000000"/>
          <w:kern w:val="36"/>
          <w:sz w:val="46"/>
          <w:szCs w:val="46"/>
          <w14:ligatures w14:val="none"/>
        </w:rPr>
        <w:br/>
      </w:r>
      <w:r w:rsidRPr="00F41844">
        <w:rPr>
          <w:rFonts w:ascii="Inter" w:eastAsia="Times New Roman" w:hAnsi="Inter" w:cs="Arial"/>
          <w:b/>
          <w:bCs/>
          <w:color w:val="000000"/>
          <w:kern w:val="36"/>
          <w:sz w:val="46"/>
          <w:szCs w:val="46"/>
          <w14:ligatures w14:val="none"/>
        </w:rPr>
        <w:br/>
      </w:r>
    </w:p>
    <w:p w14:paraId="446112BF" w14:textId="3FB29026" w:rsidR="002D1B53" w:rsidRPr="00F41844" w:rsidRDefault="002D1B53" w:rsidP="002D1B53">
      <w:pPr>
        <w:pStyle w:val="Title"/>
        <w:keepNext/>
        <w:keepLines/>
        <w:spacing w:after="0" w:line="312" w:lineRule="auto"/>
        <w:ind w:left="-6"/>
        <w:contextualSpacing w:val="0"/>
        <w:jc w:val="center"/>
        <w:rPr>
          <w:rFonts w:ascii="Inter" w:eastAsia="Inter" w:hAnsi="Inter" w:cs="Inter"/>
          <w:b/>
          <w:bCs/>
          <w:spacing w:val="0"/>
          <w:kern w:val="0"/>
          <w:sz w:val="40"/>
          <w:szCs w:val="40"/>
          <w:lang w:val="en-GB"/>
          <w14:ligatures w14:val="none"/>
        </w:rPr>
      </w:pPr>
      <w:r w:rsidRPr="00F41844">
        <w:rPr>
          <w:rFonts w:ascii="Inter" w:eastAsia="Inter" w:hAnsi="Inter" w:cs="Inter"/>
          <w:b/>
          <w:bCs/>
          <w:spacing w:val="0"/>
          <w:kern w:val="0"/>
          <w:sz w:val="40"/>
          <w:szCs w:val="40"/>
          <w:lang w:val="en-GB"/>
          <w14:ligatures w14:val="none"/>
        </w:rPr>
        <w:lastRenderedPageBreak/>
        <w:t>Table of Contents</w:t>
      </w:r>
    </w:p>
    <w:tbl>
      <w:tblPr>
        <w:tblStyle w:val="PlainTable4"/>
        <w:tblW w:w="0" w:type="auto"/>
        <w:tblLook w:val="04A0" w:firstRow="1" w:lastRow="0" w:firstColumn="1" w:lastColumn="0" w:noHBand="0" w:noVBand="1"/>
      </w:tblPr>
      <w:tblGrid>
        <w:gridCol w:w="2720"/>
        <w:gridCol w:w="5156"/>
        <w:gridCol w:w="792"/>
      </w:tblGrid>
      <w:tr w:rsidR="002D1B53" w:rsidRPr="00F41844" w14:paraId="282FF8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65E1BADF" w14:textId="77777777" w:rsidR="002D1B53" w:rsidRPr="00F41844" w:rsidRDefault="002D1B53">
            <w:pPr>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Section</w:t>
            </w:r>
          </w:p>
        </w:tc>
        <w:tc>
          <w:tcPr>
            <w:tcW w:w="5156" w:type="dxa"/>
            <w:hideMark/>
          </w:tcPr>
          <w:p w14:paraId="1FCAFD3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Subsection</w:t>
            </w:r>
          </w:p>
        </w:tc>
        <w:tc>
          <w:tcPr>
            <w:tcW w:w="0" w:type="auto"/>
            <w:hideMark/>
          </w:tcPr>
          <w:p w14:paraId="4960F8A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Page</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534C25AC"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Foreword</w:t>
            </w:r>
          </w:p>
        </w:tc>
        <w:tc>
          <w:tcPr>
            <w:tcW w:w="5156" w:type="dxa"/>
            <w:hideMark/>
          </w:tcPr>
          <w:p w14:paraId="2B4E299A"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p>
        </w:tc>
        <w:tc>
          <w:tcPr>
            <w:tcW w:w="0" w:type="auto"/>
            <w:hideMark/>
          </w:tcPr>
          <w:p w14:paraId="709EC4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3</w:t>
            </w:r>
          </w:p>
        </w:tc>
      </w:tr>
      <w:tr w:rsidR="002D1B53" w:rsidRPr="00F41844" w14:paraId="4234AB9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43AEBFF"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Introduction</w:t>
            </w:r>
          </w:p>
        </w:tc>
        <w:tc>
          <w:tcPr>
            <w:tcW w:w="5156" w:type="dxa"/>
            <w:hideMark/>
          </w:tcPr>
          <w:p w14:paraId="637C4BE2"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32780A6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406E81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9A7E8AA"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995CB0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Admin</w:t>
            </w:r>
          </w:p>
        </w:tc>
        <w:tc>
          <w:tcPr>
            <w:tcW w:w="0" w:type="auto"/>
            <w:hideMark/>
          </w:tcPr>
          <w:p w14:paraId="429A9C6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72A7ABF5"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A761DF0"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0676E2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Proof of concept</w:t>
            </w:r>
          </w:p>
        </w:tc>
        <w:tc>
          <w:tcPr>
            <w:tcW w:w="0" w:type="auto"/>
            <w:hideMark/>
          </w:tcPr>
          <w:p w14:paraId="2AFACD6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BC7D6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257CBC4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3D4FEDBF"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Aim</w:t>
            </w:r>
          </w:p>
        </w:tc>
        <w:tc>
          <w:tcPr>
            <w:tcW w:w="0" w:type="auto"/>
            <w:hideMark/>
          </w:tcPr>
          <w:p w14:paraId="3E609F3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2AD2384"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5C77BD7F"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78AD99C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Our Motivation</w:t>
            </w:r>
          </w:p>
        </w:tc>
        <w:tc>
          <w:tcPr>
            <w:tcW w:w="0" w:type="auto"/>
            <w:hideMark/>
          </w:tcPr>
          <w:p w14:paraId="36F290E3"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4</w:t>
            </w:r>
          </w:p>
        </w:tc>
      </w:tr>
      <w:tr w:rsidR="002D1B53" w:rsidRPr="00F41844" w14:paraId="139F59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7384AA2" w14:textId="77777777" w:rsidR="002D1B53" w:rsidRPr="00F41844" w:rsidRDefault="002D1B53">
            <w:pPr>
              <w:spacing w:after="120"/>
              <w:outlineLvl w:val="0"/>
              <w:rPr>
                <w:rFonts w:ascii="Inter" w:eastAsia="Times New Roman" w:hAnsi="Inter" w:cs="Times New Roman"/>
                <w:kern w:val="0"/>
                <w:sz w:val="32"/>
                <w:szCs w:val="32"/>
                <w:lang w:val="en-SG" w:eastAsia="zh-CN"/>
                <w14:ligatures w14:val="none"/>
              </w:rPr>
            </w:pPr>
          </w:p>
        </w:tc>
        <w:tc>
          <w:tcPr>
            <w:tcW w:w="5156" w:type="dxa"/>
            <w:hideMark/>
          </w:tcPr>
          <w:p w14:paraId="6593EDD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stories</w:t>
            </w:r>
          </w:p>
        </w:tc>
        <w:tc>
          <w:tcPr>
            <w:tcW w:w="0" w:type="auto"/>
            <w:hideMark/>
          </w:tcPr>
          <w:p w14:paraId="7718F5E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5</w:t>
            </w:r>
          </w:p>
        </w:tc>
      </w:tr>
      <w:tr w:rsidR="002D1B53" w:rsidRPr="00F41844" w14:paraId="262FC0C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32F78C3"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Features</w:t>
            </w:r>
          </w:p>
        </w:tc>
        <w:tc>
          <w:tcPr>
            <w:tcW w:w="5156" w:type="dxa"/>
            <w:hideMark/>
          </w:tcPr>
          <w:p w14:paraId="2F38B77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DE430C5"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5E4B6D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110413AD"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647384D9"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Features Overview</w:t>
            </w:r>
          </w:p>
        </w:tc>
        <w:tc>
          <w:tcPr>
            <w:tcW w:w="0" w:type="auto"/>
            <w:hideMark/>
          </w:tcPr>
          <w:p w14:paraId="3EBC7118"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7</w:t>
            </w:r>
          </w:p>
        </w:tc>
      </w:tr>
      <w:tr w:rsidR="002D1B53" w:rsidRPr="00F41844" w14:paraId="6D80EA4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EBA6189"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F3C6B4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Login</w:t>
            </w:r>
          </w:p>
        </w:tc>
        <w:tc>
          <w:tcPr>
            <w:tcW w:w="0" w:type="auto"/>
            <w:hideMark/>
          </w:tcPr>
          <w:p w14:paraId="6BEC90EE"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8</w:t>
            </w:r>
          </w:p>
        </w:tc>
      </w:tr>
      <w:tr w:rsidR="002D1B53" w:rsidRPr="00F41844" w14:paraId="486985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5A799C2"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09C24860"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Onboarding</w:t>
            </w:r>
          </w:p>
        </w:tc>
        <w:tc>
          <w:tcPr>
            <w:tcW w:w="0" w:type="auto"/>
            <w:hideMark/>
          </w:tcPr>
          <w:p w14:paraId="7D5F3462"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12</w:t>
            </w:r>
          </w:p>
        </w:tc>
      </w:tr>
      <w:tr w:rsidR="002D1B53" w:rsidRPr="00F41844" w14:paraId="01AA53FA"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335F028"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174AF843"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Technicalities and Motivations</w:t>
            </w:r>
          </w:p>
        </w:tc>
        <w:tc>
          <w:tcPr>
            <w:tcW w:w="0" w:type="auto"/>
            <w:hideMark/>
          </w:tcPr>
          <w:p w14:paraId="3222F1F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sidRPr="00F41844">
              <w:rPr>
                <w:rFonts w:ascii="Inter" w:hAnsi="Inter" w:cs="Arial"/>
                <w:color w:val="1F1F1F"/>
                <w:sz w:val="32"/>
                <w:szCs w:val="32"/>
                <w:bdr w:val="none" w:sz="0" w:space="0" w:color="auto" w:frame="1"/>
              </w:rPr>
              <w:t>14</w:t>
            </w:r>
          </w:p>
        </w:tc>
      </w:tr>
      <w:tr w:rsidR="002D1B53" w:rsidRPr="00F41844" w14:paraId="199C54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E6441DB" w14:textId="77777777" w:rsidR="002D1B53" w:rsidRPr="00F41844" w:rsidRDefault="002D1B53">
            <w:pPr>
              <w:rPr>
                <w:rFonts w:ascii="Inter" w:eastAsia="Times New Roman" w:hAnsi="Inter" w:cs="Times New Roman"/>
                <w:kern w:val="0"/>
                <w:sz w:val="32"/>
                <w:szCs w:val="32"/>
                <w:lang w:val="en-SG" w:eastAsia="zh-CN"/>
                <w14:ligatures w14:val="none"/>
              </w:rPr>
            </w:pPr>
            <w:r w:rsidRPr="00F41844">
              <w:rPr>
                <w:rFonts w:ascii="Inter" w:hAnsi="Inter" w:cs="Arial"/>
                <w:b w:val="0"/>
                <w:bCs w:val="0"/>
                <w:color w:val="1F1F1F"/>
                <w:sz w:val="32"/>
                <w:szCs w:val="32"/>
                <w:bdr w:val="none" w:sz="0" w:space="0" w:color="auto" w:frame="1"/>
              </w:rPr>
              <w:t>UML Diagrams</w:t>
            </w:r>
          </w:p>
        </w:tc>
        <w:tc>
          <w:tcPr>
            <w:tcW w:w="5156" w:type="dxa"/>
            <w:hideMark/>
          </w:tcPr>
          <w:p w14:paraId="673F7CE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09A8539D"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2628661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1D5EA6E5"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533570DD"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Software Architecture diagram</w:t>
            </w:r>
          </w:p>
        </w:tc>
        <w:tc>
          <w:tcPr>
            <w:tcW w:w="0" w:type="auto"/>
            <w:hideMark/>
          </w:tcPr>
          <w:p w14:paraId="4437A7A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16</w:t>
            </w:r>
          </w:p>
        </w:tc>
      </w:tr>
      <w:tr w:rsidR="002D1B53" w:rsidRPr="00F41844" w14:paraId="17B489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6E0B2A7" w14:textId="77777777" w:rsidR="002D1B53" w:rsidRPr="00F41844" w:rsidRDefault="002D1B53">
            <w:pPr>
              <w:rPr>
                <w:rFonts w:ascii="Inter" w:eastAsia="Times New Roman" w:hAnsi="Inter" w:cs="Times New Roman"/>
                <w:kern w:val="0"/>
                <w:sz w:val="32"/>
                <w:szCs w:val="32"/>
                <w:lang w:val="en-SG" w:eastAsia="zh-CN"/>
                <w14:ligatures w14:val="none"/>
              </w:rPr>
            </w:pPr>
          </w:p>
        </w:tc>
        <w:tc>
          <w:tcPr>
            <w:tcW w:w="5156" w:type="dxa"/>
            <w:hideMark/>
          </w:tcPr>
          <w:p w14:paraId="2532A303"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User Flow Diagram</w:t>
            </w:r>
          </w:p>
        </w:tc>
        <w:tc>
          <w:tcPr>
            <w:tcW w:w="0" w:type="auto"/>
            <w:hideMark/>
          </w:tcPr>
          <w:p w14:paraId="22A464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17</w:t>
            </w:r>
          </w:p>
        </w:tc>
      </w:tr>
      <w:tr w:rsidR="002D1B53" w:rsidRPr="00F41844" w14:paraId="2357A173"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3FFF273"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0D04CA7F"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Database Diagram</w:t>
            </w:r>
          </w:p>
        </w:tc>
        <w:tc>
          <w:tcPr>
            <w:tcW w:w="0" w:type="auto"/>
            <w:hideMark/>
          </w:tcPr>
          <w:p w14:paraId="0BD91DC4"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19</w:t>
            </w:r>
          </w:p>
        </w:tc>
      </w:tr>
      <w:tr w:rsidR="002D1B53" w:rsidRPr="00F41844" w14:paraId="559E31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3D989EC"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Technical Overview</w:t>
            </w:r>
          </w:p>
        </w:tc>
        <w:tc>
          <w:tcPr>
            <w:tcW w:w="5156" w:type="dxa"/>
            <w:hideMark/>
          </w:tcPr>
          <w:p w14:paraId="7B8D1812"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6EE1559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22DAC2D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0D3DCD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ACBB1E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filter and State-space model</w:t>
            </w:r>
          </w:p>
        </w:tc>
        <w:tc>
          <w:tcPr>
            <w:tcW w:w="0" w:type="auto"/>
            <w:hideMark/>
          </w:tcPr>
          <w:p w14:paraId="037461D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34</w:t>
            </w:r>
          </w:p>
        </w:tc>
      </w:tr>
      <w:tr w:rsidR="002D1B53" w:rsidRPr="00F41844" w14:paraId="7F8798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3D7243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639517B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Kalman mean-reversion signal (Z-score)</w:t>
            </w:r>
          </w:p>
        </w:tc>
        <w:tc>
          <w:tcPr>
            <w:tcW w:w="0" w:type="auto"/>
            <w:hideMark/>
          </w:tcPr>
          <w:p w14:paraId="69BC8001"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35</w:t>
            </w:r>
          </w:p>
        </w:tc>
      </w:tr>
      <w:tr w:rsidR="002D1B53" w:rsidRPr="00F41844" w14:paraId="73BBADC0"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FE31350"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5688CE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Moving-average crossover</w:t>
            </w:r>
          </w:p>
        </w:tc>
        <w:tc>
          <w:tcPr>
            <w:tcW w:w="0" w:type="auto"/>
            <w:hideMark/>
          </w:tcPr>
          <w:p w14:paraId="66F22D2B"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36</w:t>
            </w:r>
          </w:p>
        </w:tc>
      </w:tr>
      <w:tr w:rsidR="002D1B53" w:rsidRPr="00F41844" w14:paraId="2B5975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0205848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8B915F7"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Execution semantics</w:t>
            </w:r>
          </w:p>
        </w:tc>
        <w:tc>
          <w:tcPr>
            <w:tcW w:w="0" w:type="auto"/>
            <w:hideMark/>
          </w:tcPr>
          <w:p w14:paraId="5F8C7B0C"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0B857D9"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2208BEF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4492075B"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Performance and risk metrics</w:t>
            </w:r>
          </w:p>
        </w:tc>
        <w:tc>
          <w:tcPr>
            <w:tcW w:w="0" w:type="auto"/>
            <w:hideMark/>
          </w:tcPr>
          <w:p w14:paraId="313105CD"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42B1DB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7B0EF985"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08874D6B"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Parameter reference</w:t>
            </w:r>
          </w:p>
        </w:tc>
        <w:tc>
          <w:tcPr>
            <w:tcW w:w="0" w:type="auto"/>
          </w:tcPr>
          <w:p w14:paraId="49B1BD24"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37</w:t>
            </w:r>
          </w:p>
        </w:tc>
      </w:tr>
      <w:tr w:rsidR="002D1B53" w:rsidRPr="00F41844" w14:paraId="5D1762AB"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3C40A962"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7AEE36E"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API Endpoints</w:t>
            </w:r>
          </w:p>
        </w:tc>
        <w:tc>
          <w:tcPr>
            <w:tcW w:w="0" w:type="auto"/>
            <w:hideMark/>
          </w:tcPr>
          <w:p w14:paraId="2B57A9BC"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40</w:t>
            </w:r>
          </w:p>
        </w:tc>
      </w:tr>
      <w:tr w:rsidR="002D1B53" w:rsidRPr="00F41844" w14:paraId="5D6ECA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tcPr>
          <w:p w14:paraId="65311E00" w14:textId="77777777" w:rsidR="002D1B53" w:rsidRPr="00F41844" w:rsidRDefault="002D1B53">
            <w:pPr>
              <w:rPr>
                <w:rFonts w:ascii="Inter" w:hAnsi="Inter" w:cs="Arial"/>
                <w:b w:val="0"/>
                <w:bCs w:val="0"/>
                <w:color w:val="1F1F1F"/>
                <w:sz w:val="32"/>
                <w:szCs w:val="32"/>
                <w:bdr w:val="none" w:sz="0" w:space="0" w:color="auto" w:frame="1"/>
              </w:rPr>
            </w:pPr>
            <w:r>
              <w:rPr>
                <w:rFonts w:ascii="Inter" w:eastAsia="Inter" w:hAnsi="Inter" w:cs="Inter"/>
                <w:b w:val="0"/>
                <w:bCs w:val="0"/>
                <w:kern w:val="0"/>
                <w:sz w:val="32"/>
                <w:szCs w:val="32"/>
                <w:lang w:val="en-GB"/>
                <w14:ligatures w14:val="none"/>
              </w:rPr>
              <w:t>Architectural Philosophy</w:t>
            </w:r>
          </w:p>
        </w:tc>
        <w:tc>
          <w:tcPr>
            <w:tcW w:w="5156" w:type="dxa"/>
          </w:tcPr>
          <w:p w14:paraId="2858C4B6"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tcPr>
          <w:p w14:paraId="707F445E" w14:textId="77777777" w:rsidR="002D1B53"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46</w:t>
            </w:r>
          </w:p>
        </w:tc>
      </w:tr>
      <w:tr w:rsidR="002D1B53" w:rsidRPr="00F41844" w14:paraId="77543E48"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7E5E4FFA"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Quality Assurance</w:t>
            </w:r>
          </w:p>
        </w:tc>
        <w:tc>
          <w:tcPr>
            <w:tcW w:w="5156" w:type="dxa"/>
            <w:hideMark/>
          </w:tcPr>
          <w:p w14:paraId="032F1D37"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41806FF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285BB6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5E6420B"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1D80A3CC"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Quality Control Stages</w:t>
            </w:r>
          </w:p>
        </w:tc>
        <w:tc>
          <w:tcPr>
            <w:tcW w:w="0" w:type="auto"/>
            <w:hideMark/>
          </w:tcPr>
          <w:p w14:paraId="6B189010"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4A55678C"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6176A838"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20204F40"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CI / CD</w:t>
            </w:r>
          </w:p>
        </w:tc>
        <w:tc>
          <w:tcPr>
            <w:tcW w:w="0" w:type="auto"/>
            <w:hideMark/>
          </w:tcPr>
          <w:p w14:paraId="128D1B1A"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49</w:t>
            </w:r>
          </w:p>
        </w:tc>
      </w:tr>
      <w:tr w:rsidR="002D1B53" w:rsidRPr="00F41844" w14:paraId="1F39E5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49723B0D"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Milestone Planning</w:t>
            </w:r>
          </w:p>
        </w:tc>
        <w:tc>
          <w:tcPr>
            <w:tcW w:w="5156" w:type="dxa"/>
            <w:hideMark/>
          </w:tcPr>
          <w:p w14:paraId="3E504FB8"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2A0F1233"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51</w:t>
            </w:r>
          </w:p>
        </w:tc>
      </w:tr>
      <w:tr w:rsidR="002D1B53" w:rsidRPr="00F41844" w14:paraId="78ABC2EE" w14:textId="77777777">
        <w:tc>
          <w:tcPr>
            <w:cnfStyle w:val="001000000000" w:firstRow="0" w:lastRow="0" w:firstColumn="1" w:lastColumn="0" w:oddVBand="0" w:evenVBand="0" w:oddHBand="0" w:evenHBand="0" w:firstRowFirstColumn="0" w:firstRowLastColumn="0" w:lastRowFirstColumn="0" w:lastRowLastColumn="0"/>
            <w:tcW w:w="2720" w:type="dxa"/>
            <w:hideMark/>
          </w:tcPr>
          <w:p w14:paraId="0B272BF6" w14:textId="77777777" w:rsidR="002D1B53" w:rsidRPr="00F41844" w:rsidRDefault="002D1B53">
            <w:pPr>
              <w:rPr>
                <w:rFonts w:ascii="Inter" w:eastAsia="Inter" w:hAnsi="Inter" w:cs="Inter"/>
                <w:b w:val="0"/>
                <w:bCs w:val="0"/>
                <w:kern w:val="0"/>
                <w:sz w:val="32"/>
                <w:szCs w:val="32"/>
                <w:lang w:val="en-GB"/>
                <w14:ligatures w14:val="none"/>
              </w:rPr>
            </w:pPr>
            <w:r w:rsidRPr="00F41844">
              <w:rPr>
                <w:rFonts w:ascii="Inter" w:hAnsi="Inter" w:cs="Arial"/>
                <w:b w:val="0"/>
                <w:bCs w:val="0"/>
                <w:color w:val="1F1F1F"/>
                <w:sz w:val="32"/>
                <w:szCs w:val="32"/>
                <w:bdr w:val="none" w:sz="0" w:space="0" w:color="auto" w:frame="1"/>
              </w:rPr>
              <w:t xml:space="preserve">Future Roadmap </w:t>
            </w:r>
          </w:p>
        </w:tc>
        <w:tc>
          <w:tcPr>
            <w:tcW w:w="5156" w:type="dxa"/>
            <w:hideMark/>
          </w:tcPr>
          <w:p w14:paraId="78CE2D84"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eastAsia="Inter" w:hAnsi="Inter" w:cs="Inter"/>
                <w:spacing w:val="0"/>
                <w:kern w:val="0"/>
                <w:sz w:val="32"/>
                <w:szCs w:val="32"/>
                <w:lang w:val="en-GB"/>
                <w14:ligatures w14:val="none"/>
              </w:rPr>
            </w:pPr>
          </w:p>
        </w:tc>
        <w:tc>
          <w:tcPr>
            <w:tcW w:w="0" w:type="auto"/>
            <w:hideMark/>
          </w:tcPr>
          <w:p w14:paraId="18B5272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2DA6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70621467"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hideMark/>
          </w:tcPr>
          <w:p w14:paraId="7DB59B7D" w14:textId="77777777" w:rsidR="002D1B53" w:rsidRPr="00F41844" w:rsidRDefault="002D1B53">
            <w:pPr>
              <w:pStyle w:val="Title"/>
              <w:keepNext/>
              <w:keepLines/>
              <w:spacing w:after="0" w:line="312" w:lineRule="auto"/>
              <w:contextualSpacing w:val="0"/>
              <w:cnfStyle w:val="000000100000" w:firstRow="0" w:lastRow="0" w:firstColumn="0" w:lastColumn="0" w:oddVBand="0" w:evenVBand="0" w:oddHBand="1" w:evenHBand="0" w:firstRowFirstColumn="0" w:firstRowLastColumn="0" w:lastRowFirstColumn="0" w:lastRowLastColumn="0"/>
              <w:rPr>
                <w:rFonts w:ascii="Inter" w:eastAsia="Inter" w:hAnsi="Inter" w:cs="Inter"/>
                <w:spacing w:val="0"/>
                <w:kern w:val="0"/>
                <w:sz w:val="32"/>
                <w:szCs w:val="32"/>
                <w:lang w:val="en-GB"/>
                <w14:ligatures w14:val="none"/>
              </w:rPr>
            </w:pPr>
            <w:r w:rsidRPr="00F41844">
              <w:rPr>
                <w:rFonts w:ascii="Inter" w:hAnsi="Inter" w:cs="Arial"/>
                <w:color w:val="1F1F1F"/>
                <w:sz w:val="32"/>
                <w:szCs w:val="32"/>
                <w:bdr w:val="none" w:sz="0" w:space="0" w:color="auto" w:frame="1"/>
              </w:rPr>
              <w:t xml:space="preserve">Monetization </w:t>
            </w:r>
            <w:r>
              <w:rPr>
                <w:rFonts w:ascii="Inter" w:hAnsi="Inter" w:cs="Arial"/>
                <w:color w:val="1F1F1F"/>
                <w:sz w:val="32"/>
                <w:szCs w:val="32"/>
                <w:bdr w:val="none" w:sz="0" w:space="0" w:color="auto" w:frame="1"/>
              </w:rPr>
              <w:t>Strategy</w:t>
            </w:r>
          </w:p>
        </w:tc>
        <w:tc>
          <w:tcPr>
            <w:tcW w:w="0" w:type="auto"/>
            <w:hideMark/>
          </w:tcPr>
          <w:p w14:paraId="3B1B1627" w14:textId="77777777" w:rsidR="002D1B53" w:rsidRPr="00F41844" w:rsidRDefault="002D1B53">
            <w:pPr>
              <w:cnfStyle w:val="000000100000" w:firstRow="0" w:lastRow="0" w:firstColumn="0" w:lastColumn="0" w:oddVBand="0" w:evenVBand="0" w:oddHBand="1" w:evenHBand="0" w:firstRowFirstColumn="0" w:firstRowLastColumn="0" w:lastRowFirstColumn="0" w:lastRowLastColumn="0"/>
              <w:rPr>
                <w:rFonts w:ascii="Inter" w:eastAsia="Times New Roman" w:hAnsi="Inter" w:cs="Times New Roman"/>
                <w:kern w:val="0"/>
                <w:sz w:val="32"/>
                <w:szCs w:val="32"/>
                <w:lang w:val="en-SG" w:eastAsia="zh-CN"/>
                <w14:ligatures w14:val="none"/>
              </w:rPr>
            </w:pPr>
            <w:r>
              <w:rPr>
                <w:rFonts w:ascii="Inter" w:eastAsia="Times New Roman" w:hAnsi="Inter" w:cs="Times New Roman"/>
                <w:kern w:val="0"/>
                <w:sz w:val="32"/>
                <w:szCs w:val="32"/>
                <w:lang w:val="en-SG" w:eastAsia="zh-CN"/>
                <w14:ligatures w14:val="none"/>
              </w:rPr>
              <w:t>54</w:t>
            </w:r>
          </w:p>
        </w:tc>
      </w:tr>
      <w:tr w:rsidR="002D1B53" w:rsidRPr="00F41844" w14:paraId="190B2B51" w14:textId="77777777">
        <w:tc>
          <w:tcPr>
            <w:cnfStyle w:val="001000000000" w:firstRow="0" w:lastRow="0" w:firstColumn="1" w:lastColumn="0" w:oddVBand="0" w:evenVBand="0" w:oddHBand="0" w:evenHBand="0" w:firstRowFirstColumn="0" w:firstRowLastColumn="0" w:lastRowFirstColumn="0" w:lastRowLastColumn="0"/>
            <w:tcW w:w="2720" w:type="dxa"/>
          </w:tcPr>
          <w:p w14:paraId="07675E2E" w14:textId="77777777" w:rsidR="002D1B53" w:rsidRPr="00F41844" w:rsidRDefault="002D1B53">
            <w:pPr>
              <w:rPr>
                <w:rFonts w:ascii="Inter" w:eastAsia="Inter" w:hAnsi="Inter" w:cs="Inter"/>
                <w:b w:val="0"/>
                <w:bCs w:val="0"/>
                <w:kern w:val="0"/>
                <w:sz w:val="32"/>
                <w:szCs w:val="32"/>
                <w:lang w:val="en-GB"/>
                <w14:ligatures w14:val="none"/>
              </w:rPr>
            </w:pPr>
          </w:p>
        </w:tc>
        <w:tc>
          <w:tcPr>
            <w:tcW w:w="5156" w:type="dxa"/>
          </w:tcPr>
          <w:p w14:paraId="2394C1C9" w14:textId="77777777" w:rsidR="002D1B53" w:rsidRPr="00F41844" w:rsidRDefault="002D1B53">
            <w:pPr>
              <w:pStyle w:val="Title"/>
              <w:keepNext/>
              <w:keepLines/>
              <w:spacing w:after="0" w:line="312" w:lineRule="auto"/>
              <w:contextualSpacing w:val="0"/>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Final Reflection</w:t>
            </w:r>
          </w:p>
        </w:tc>
        <w:tc>
          <w:tcPr>
            <w:tcW w:w="0" w:type="auto"/>
          </w:tcPr>
          <w:p w14:paraId="1CDB02E7" w14:textId="77777777" w:rsidR="002D1B53" w:rsidRPr="00F41844" w:rsidRDefault="002D1B53">
            <w:pPr>
              <w:cnfStyle w:val="000000000000" w:firstRow="0" w:lastRow="0" w:firstColumn="0" w:lastColumn="0" w:oddVBand="0" w:evenVBand="0" w:oddHBand="0" w:evenHBand="0" w:firstRowFirstColumn="0" w:firstRowLastColumn="0" w:lastRowFirstColumn="0" w:lastRowLastColumn="0"/>
              <w:rPr>
                <w:rFonts w:ascii="Inter" w:hAnsi="Inter" w:cs="Arial"/>
                <w:color w:val="1F1F1F"/>
                <w:sz w:val="32"/>
                <w:szCs w:val="32"/>
                <w:bdr w:val="none" w:sz="0" w:space="0" w:color="auto" w:frame="1"/>
              </w:rPr>
            </w:pPr>
            <w:r>
              <w:rPr>
                <w:rFonts w:ascii="Inter" w:hAnsi="Inter" w:cs="Arial"/>
                <w:color w:val="1F1F1F"/>
                <w:sz w:val="32"/>
                <w:szCs w:val="32"/>
                <w:bdr w:val="none" w:sz="0" w:space="0" w:color="auto" w:frame="1"/>
              </w:rPr>
              <w:t>55</w:t>
            </w:r>
          </w:p>
        </w:tc>
      </w:tr>
    </w:tbl>
    <w:p w14:paraId="301A3C31" w14:textId="77777777" w:rsidR="002D1B53" w:rsidRPr="00F41844" w:rsidRDefault="002D1B53" w:rsidP="002D1B53">
      <w:pPr>
        <w:spacing w:before="280" w:after="80" w:line="240" w:lineRule="auto"/>
        <w:outlineLvl w:val="2"/>
        <w:rPr>
          <w:rFonts w:ascii="Inter" w:eastAsia="Times New Roman" w:hAnsi="Inter" w:cs="Arial"/>
          <w:color w:val="000000"/>
          <w:kern w:val="0"/>
          <w:sz w:val="22"/>
          <w:szCs w:val="22"/>
          <w14:ligatures w14:val="none"/>
        </w:rPr>
      </w:pPr>
    </w:p>
    <w:p w14:paraId="232F14F7" w14:textId="77777777" w:rsidR="002D1B53" w:rsidRPr="00F41844" w:rsidRDefault="002D1B53" w:rsidP="002D1B53">
      <w:pPr>
        <w:rPr>
          <w:rFonts w:ascii="Inter" w:eastAsia="Times New Roman" w:hAnsi="Inter" w:cs="Arial"/>
          <w:b/>
          <w:bCs/>
          <w:color w:val="000000"/>
          <w:kern w:val="0"/>
          <w:sz w:val="46"/>
          <w:szCs w:val="46"/>
          <w14:ligatures w14:val="none"/>
        </w:rPr>
      </w:pPr>
      <w:r w:rsidRPr="00F41844">
        <w:rPr>
          <w:rFonts w:ascii="Inter" w:eastAsia="Times New Roman" w:hAnsi="Inter" w:cs="Arial"/>
          <w:b/>
          <w:bCs/>
          <w:color w:val="000000"/>
          <w:kern w:val="0"/>
          <w:sz w:val="46"/>
          <w:szCs w:val="46"/>
          <w14:ligatures w14:val="none"/>
        </w:rPr>
        <w:br w:type="page"/>
      </w:r>
    </w:p>
    <w:p w14:paraId="5B496DC1" w14:textId="490A175D" w:rsidR="002D1B53" w:rsidRPr="00F41844" w:rsidRDefault="002D1B53" w:rsidP="002D1B53">
      <w:pPr>
        <w:spacing w:before="280" w:after="80" w:line="240" w:lineRule="auto"/>
        <w:outlineLvl w:val="2"/>
        <w:rPr>
          <w:rFonts w:ascii="Inter" w:eastAsia="Times New Roman" w:hAnsi="Inter" w:cs="Times New Roman"/>
          <w:b/>
          <w:bCs/>
          <w:kern w:val="0"/>
          <w:sz w:val="60"/>
          <w:szCs w:val="60"/>
          <w14:ligatures w14:val="none"/>
        </w:rPr>
      </w:pPr>
      <w:r w:rsidRPr="00F41844">
        <w:rPr>
          <w:rFonts w:ascii="Inter" w:eastAsia="Times New Roman" w:hAnsi="Inter" w:cs="Arial"/>
          <w:b/>
          <w:bCs/>
          <w:color w:val="000000"/>
          <w:kern w:val="0"/>
          <w:sz w:val="60"/>
          <w:szCs w:val="60"/>
          <w14:ligatures w14:val="none"/>
        </w:rPr>
        <w:lastRenderedPageBreak/>
        <w:t>Foreword</w:t>
      </w:r>
    </w:p>
    <w:p w14:paraId="2B047BF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Dear Reader,</w:t>
      </w:r>
    </w:p>
    <w:p w14:paraId="6613F64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This report serves as an open window into O(Alpha), chronicling our entire journey from an initial spark of an idea to a functional execution, alongside the engineering philosophy that drove our development.</w:t>
      </w:r>
    </w:p>
    <w:p w14:paraId="26DB522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To give you a transparent look at how the system builds and scales under the hood, we have included comprehensive application mockups, technical diagrams, and detailed architectural documentation.</w:t>
      </w:r>
    </w:p>
    <w:p w14:paraId="46EAF4D6"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you dive in, please note that this is our current Proof of Concept (POC). The baseline styling, aesthetics, and user interface are still evolving, meaning the live app will look quite different from the finalized design concepts shown here. This phase is entirely about proving the core mechanics and robustness of our engine.</w:t>
      </w:r>
    </w:p>
    <w:p w14:paraId="3EBF93B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We warmly invite you to explore O(Alpha), push its boundaries, and share your candid feedback with us. Your insights are what will help us iterate faster and take this product to greater heights.</w:t>
      </w:r>
    </w:p>
    <w:p w14:paraId="569231B0"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Thank you for being a part of our journey.</w:t>
      </w:r>
    </w:p>
    <w:p w14:paraId="418909D9"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Warm regards,</w:t>
      </w:r>
      <w:r w:rsidRPr="00F41844">
        <w:rPr>
          <w:rFonts w:ascii="Inter" w:eastAsia="Times New Roman" w:hAnsi="Inter" w:cs="Arial"/>
          <w:color w:val="000000"/>
          <w:kern w:val="0"/>
          <w:sz w:val="22"/>
          <w:szCs w:val="22"/>
          <w14:ligatures w14:val="none"/>
        </w:rPr>
        <w:t> </w:t>
      </w:r>
    </w:p>
    <w:p w14:paraId="414BACAA"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Times New Roman" w:hAnsi="Inter" w:cs="Arial"/>
          <w:i/>
          <w:iCs/>
          <w:color w:val="000000"/>
          <w:kern w:val="0"/>
          <w:sz w:val="22"/>
          <w:szCs w:val="22"/>
          <w14:ligatures w14:val="none"/>
        </w:rPr>
        <w:t>Shizhen &amp; Jiajun</w:t>
      </w:r>
    </w:p>
    <w:p w14:paraId="0F2BBFA4" w14:textId="77777777" w:rsidR="002D1B53" w:rsidRPr="00F41844" w:rsidRDefault="002D1B53" w:rsidP="002D1B53">
      <w:pPr>
        <w:spacing w:after="240" w:line="240" w:lineRule="auto"/>
        <w:rPr>
          <w:rFonts w:ascii="Inter" w:eastAsia="Times New Roman" w:hAnsi="Inter" w:cs="Times New Roman"/>
          <w:kern w:val="0"/>
          <w14:ligatures w14:val="none"/>
        </w:rPr>
      </w:pPr>
    </w:p>
    <w:p w14:paraId="1C63ADCE"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21163EA7" w14:textId="77777777" w:rsidR="002D1B53" w:rsidRPr="00F41844" w:rsidRDefault="002D1B53" w:rsidP="002D1B53">
      <w:pPr>
        <w:keepNext/>
        <w:keepLines/>
        <w:spacing w:after="0" w:line="312" w:lineRule="auto"/>
        <w:ind w:left="-6"/>
        <w:outlineLvl w:val="0"/>
        <w:rPr>
          <w:rFonts w:ascii="Inter" w:eastAsia="Inter ExtraBold" w:hAnsi="Inter" w:cs="Inter ExtraBold"/>
          <w:b/>
          <w:bCs/>
          <w:kern w:val="0"/>
          <w:sz w:val="60"/>
          <w:szCs w:val="60"/>
          <w:lang w:val="en-GB"/>
          <w14:ligatures w14:val="none"/>
        </w:rPr>
      </w:pPr>
      <w:r w:rsidRPr="00F41844">
        <w:rPr>
          <w:rFonts w:ascii="Inter" w:eastAsia="Inter ExtraBold" w:hAnsi="Inter" w:cs="Inter ExtraBold"/>
          <w:b/>
          <w:bCs/>
          <w:kern w:val="0"/>
          <w:sz w:val="60"/>
          <w:szCs w:val="60"/>
          <w:lang w:val="en-GB"/>
          <w14:ligatures w14:val="none"/>
        </w:rPr>
        <w:lastRenderedPageBreak/>
        <w:t>Introduction</w:t>
      </w:r>
    </w:p>
    <w:p w14:paraId="6D6E4B61" w14:textId="77777777" w:rsidR="002D1B53" w:rsidRPr="00F41844" w:rsidRDefault="002D1B53" w:rsidP="002D1B53">
      <w:pPr>
        <w:keepNext/>
        <w:keepLines/>
        <w:spacing w:after="0" w:line="312" w:lineRule="auto"/>
        <w:ind w:left="-6"/>
        <w:outlineLvl w:val="1"/>
        <w:rPr>
          <w:rFonts w:ascii="Inter" w:eastAsia="Inter" w:hAnsi="Inter" w:cs="Inter"/>
          <w:b/>
          <w:bCs/>
          <w:kern w:val="0"/>
          <w:sz w:val="32"/>
          <w:szCs w:val="32"/>
          <w:lang w:val="en-GB"/>
          <w14:ligatures w14:val="none"/>
        </w:rPr>
      </w:pPr>
      <w:bookmarkStart w:id="1" w:name="_afhgeqrmcnz" w:colFirst="0" w:colLast="0"/>
      <w:bookmarkEnd w:id="1"/>
      <w:r w:rsidRPr="00F41844">
        <w:rPr>
          <w:rFonts w:ascii="Inter" w:eastAsia="Inter" w:hAnsi="Inter" w:cs="Inter"/>
          <w:b/>
          <w:bCs/>
          <w:kern w:val="0"/>
          <w:sz w:val="32"/>
          <w:szCs w:val="32"/>
          <w:lang w:val="en-GB"/>
          <w14:ligatures w14:val="none"/>
        </w:rPr>
        <w:t>Admin</w:t>
      </w:r>
    </w:p>
    <w:p w14:paraId="3B4EC9B7" w14:textId="37A3D7BE"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Team name: O(Alpha) (Team 6645)</w:t>
      </w:r>
    </w:p>
    <w:p w14:paraId="589D4686" w14:textId="09B70C83"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Proposed level of achievement: Apollo</w:t>
      </w:r>
    </w:p>
    <w:p w14:paraId="24A762BD"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02F7D54"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2" w:name="_dcwr61i6e99y" w:colFirst="0" w:colLast="0"/>
      <w:bookmarkEnd w:id="2"/>
      <w:r w:rsidRPr="00F41844">
        <w:rPr>
          <w:rFonts w:ascii="Inter" w:eastAsia="Inter" w:hAnsi="Inter" w:cs="Inter"/>
          <w:b/>
          <w:bCs/>
          <w:kern w:val="0"/>
          <w:sz w:val="40"/>
          <w:szCs w:val="40"/>
          <w:lang w:val="en-GB"/>
          <w14:ligatures w14:val="none"/>
        </w:rPr>
        <w:t>O</w:t>
      </w:r>
      <w:r>
        <w:rPr>
          <w:rFonts w:ascii="Inter" w:eastAsia="Inter" w:hAnsi="Inter" w:cs="Inter"/>
          <w:b/>
          <w:bCs/>
          <w:kern w:val="0"/>
          <w:sz w:val="40"/>
          <w:szCs w:val="40"/>
          <w:lang w:val="en-GB"/>
          <w14:ligatures w14:val="none"/>
        </w:rPr>
        <w:t>verview</w:t>
      </w:r>
    </w:p>
    <w:p w14:paraId="0542FB72" w14:textId="14B60F85"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is a high-performance quantitative trading and portfolio execution platform designed to automate market analysis, strategy generation, and trade execution through mathematical </w:t>
      </w:r>
      <w:proofErr w:type="spellStart"/>
      <w:r w:rsidRPr="00F41844">
        <w:rPr>
          <w:rFonts w:ascii="Inter" w:eastAsia="Inter" w:hAnsi="Inter" w:cs="Inter"/>
          <w:kern w:val="0"/>
          <w:lang w:val="en-GB"/>
          <w14:ligatures w14:val="none"/>
        </w:rPr>
        <w:t>modeling</w:t>
      </w:r>
      <w:proofErr w:type="spellEnd"/>
      <w:r w:rsidRPr="00F41844">
        <w:rPr>
          <w:rFonts w:ascii="Inter" w:eastAsia="Inter" w:hAnsi="Inter" w:cs="Inter"/>
          <w:kern w:val="0"/>
          <w:lang w:val="en-GB"/>
          <w14:ligatures w14:val="none"/>
        </w:rPr>
        <w:t xml:space="preserve"> and predictive algorithms.</w:t>
      </w:r>
    </w:p>
    <w:p w14:paraId="75B4F317"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integrates continuous market scanning, statistical filtering, and regime-aware execution into a unified system capable of processing live asset streams in real time. By reducing reliance on emotional decision-making and manual chart interpretation, O(Alpha) aims to provide users with a more systematic and data-driven trading experience.</w:t>
      </w:r>
    </w:p>
    <w:p w14:paraId="40A6461B"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system architecture is built around a decoupled infrastructure:</w:t>
      </w:r>
    </w:p>
    <w:p w14:paraId="06498737" w14:textId="77777777"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Backend Execution Engine (Go):</w:t>
      </w:r>
      <w:r w:rsidRPr="00F41844">
        <w:rPr>
          <w:rFonts w:ascii="Inter" w:eastAsia="Inter" w:hAnsi="Inter" w:cs="Inter"/>
          <w:kern w:val="0"/>
          <w:lang w:val="en-GB"/>
          <w14:ligatures w14:val="none"/>
        </w:rPr>
        <w:t xml:space="preserve"> Handles high-speed computation, signal generation, portfolio simulation, and execution pipelines.</w:t>
      </w:r>
    </w:p>
    <w:p w14:paraId="32382614" w14:textId="69D0B200"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Frontend Terminal Interface:</w:t>
      </w:r>
      <w:r w:rsidRPr="00F41844">
        <w:rPr>
          <w:rFonts w:ascii="Inter" w:eastAsia="Inter" w:hAnsi="Inter" w:cs="Inter"/>
          <w:kern w:val="0"/>
          <w:lang w:val="en-GB"/>
          <w14:ligatures w14:val="none"/>
        </w:rPr>
        <w:t xml:space="preserve"> Focuses on dense financial visualization, real-time telemetry, and intuitive strategy configuration while remaining isolated from latency-sensitive backend operations.</w:t>
      </w:r>
    </w:p>
    <w:p w14:paraId="75207C45"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O(Alpha) currently supports multiple quantitative strategy frameworks, including:</w:t>
      </w:r>
    </w:p>
    <w:p w14:paraId="03582913" w14:textId="502C1440"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sidRPr="00F41844">
        <w:rPr>
          <w:rFonts w:ascii="Inter" w:eastAsia="Inter" w:hAnsi="Inter" w:cs="Inter"/>
          <w:b/>
          <w:bCs/>
          <w:kern w:val="0"/>
          <w:lang w:val="en-GB"/>
          <w14:ligatures w14:val="none"/>
        </w:rPr>
        <w:t xml:space="preserve">Kalman Filter </w:t>
      </w:r>
      <w:r w:rsidRPr="00F41844">
        <w:rPr>
          <w:rFonts w:ascii="Inter" w:eastAsia="Inter" w:hAnsi="Inter" w:cs="Inter"/>
          <w:kern w:val="0"/>
          <w:lang w:val="en-GB"/>
          <w14:ligatures w14:val="none"/>
        </w:rPr>
        <w:br/>
        <w:t>Uses predictive filtering and statistical deviation analysis to estimate underlying asset value beneath noisy market fluctuations.</w:t>
      </w:r>
    </w:p>
    <w:p w14:paraId="682C73A0" w14:textId="2CF77F99"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sidRPr="00F41844">
        <w:rPr>
          <w:rFonts w:ascii="Inter" w:eastAsia="Inter" w:hAnsi="Inter" w:cs="Inter"/>
          <w:b/>
          <w:bCs/>
          <w:kern w:val="0"/>
          <w:lang w:val="en-GB"/>
          <w14:ligatures w14:val="none"/>
        </w:rPr>
        <w:t>Moving Average Crossover</w:t>
      </w:r>
      <w:r w:rsidRPr="00F41844">
        <w:rPr>
          <w:rFonts w:ascii="Inter" w:hAnsi="Inter"/>
        </w:rPr>
        <w:br/>
      </w:r>
      <w:r w:rsidRPr="00F41844">
        <w:rPr>
          <w:rFonts w:ascii="Inter" w:eastAsia="Inter" w:hAnsi="Inter" w:cs="Inter"/>
          <w:kern w:val="0"/>
          <w:lang w:val="en-GB"/>
          <w14:ligatures w14:val="none"/>
        </w:rPr>
        <w:t>Detects macro market trends using multi-window moving average crossovers for trend-following execution.</w:t>
      </w:r>
    </w:p>
    <w:p w14:paraId="353A8622"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continuously processes live price streams and transforms them into systematic trading signals through automated mathematical pipelines.</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Current implementation update</w:t>
      </w:r>
    </w:p>
    <w:p>
      <w:pPr>
        <w:spacing w:after="0" w:line="312" w:lineRule="auto"/>
        <w:ind w:left="-6"/>
        <w:rPr>
          <w:rFonts w:ascii="Inter" w:eastAsia="Inter" w:hAnsi="Inter" w:cs="Inter"/>
          <w:kern w:val="0"/>
          <w:lang w:val="en-GB"/>
          <w14:ligatures w14:val="none"/>
        </w:rPr>
      </w:pPr>
      <w:pPr/>
      <w:r>
        <w:rPr>
          <w:rFonts w:ascii="Inter" w:hAnsi="Inter"/>
        </w:rPr>
        <w:t>The latest implementation is now a full-stack research and paper-trading system rather than a frontend-only proof of concept. The backend exposes authenticated REST/NDJSON APIs, runs portfolio backtests, starts and stops one portfolio catalog agent per user, and persists paper fills, positions, portfolio snapshots, agent run state, and alerts into Postgres.</w:t>
      </w:r>
    </w:p>
    <w:p>
      <w:pPr>
        <w:spacing w:after="0" w:line="312" w:lineRule="auto"/>
        <w:ind w:left="-6"/>
        <w:rPr>
          <w:rFonts w:ascii="Inter" w:eastAsia="Inter" w:hAnsi="Inter" w:cs="Inter"/>
          <w:kern w:val="0"/>
          <w:lang w:val="en-GB"/>
          <w14:ligatures w14:val="none"/>
        </w:rPr>
      </w:pPr>
      <w:pPr/>
      <w:r>
        <w:rPr>
          <w:rFonts w:ascii="Inter" w:hAnsi="Inter"/>
        </w:rPr>
        <w:t>The primary paper-trading path is the portfolio catalog path. A user chooses a catalog strategy, validates it through a backtest, launches a daily-bar portfolio worker, and watches the dashboard update from real backend state. The system remains paper-only by design; live-money brokerage execution is outside the current product scope.</w:t>
      </w:r>
    </w:p>
    <w:p w14:paraId="136954DB"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B9612B6"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3933EAE"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E577A3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Proof of concept</w:t>
      </w:r>
    </w:p>
    <w:p w14:paraId="529A3DA8" w14:textId="23A334A6" w:rsidR="002D1B53" w:rsidRPr="00F41844"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F41844">
        <w:rPr>
          <w:rFonts w:ascii="Inter" w:eastAsia="Inter" w:hAnsi="Inter" w:cs="Inter"/>
          <w:b/>
          <w:bCs/>
          <w:kern w:val="0"/>
          <w:sz w:val="32"/>
          <w:szCs w:val="32"/>
          <w:lang w:val="en-GB"/>
          <w14:ligatures w14:val="none"/>
        </w:rPr>
        <w:t>Video</w:t>
      </w:r>
    </w:p>
    <w:p w14:paraId="14E1E0BC" w14:textId="529F1CF7" w:rsidR="002D1B53" w:rsidRDefault="002D1B53" w:rsidP="002D1B53">
      <w:pPr>
        <w:spacing w:after="0" w:line="312" w:lineRule="auto"/>
        <w:rPr>
          <w:rFonts w:ascii="Inter" w:eastAsia="Inter" w:hAnsi="Inter" w:cs="Inter"/>
          <w:kern w:val="0"/>
          <w:lang w:val="en-GB"/>
          <w14:ligatures w14:val="none"/>
        </w:rPr>
      </w:pPr>
      <w:hyperlink r:id="rId9" w:history="1">
        <w:r w:rsidRPr="00F41844">
          <w:rPr>
            <w:rStyle w:val="Hyperlink"/>
            <w:rFonts w:ascii="Inter" w:eastAsia="Inter" w:hAnsi="Inter" w:cs="Inter"/>
            <w:kern w:val="0"/>
            <w:lang w:val="en-GB"/>
            <w14:ligatures w14:val="none"/>
          </w:rPr>
          <w:t>https://drive.google.com/file/d/1cLmldqooo7drd9C3rpafV5F6Xso6HH80/view?usp=sharing</w:t>
        </w:r>
      </w:hyperlink>
    </w:p>
    <w:p w14:paraId="701D0B62" w14:textId="1CA50D58" w:rsidR="002D1B53" w:rsidRDefault="002D1B53" w:rsidP="002D1B53">
      <w:pPr>
        <w:spacing w:after="0" w:line="312" w:lineRule="auto"/>
        <w:rPr>
          <w:rFonts w:ascii="Inter" w:eastAsia="Inter" w:hAnsi="Inter" w:cs="Inter"/>
          <w:kern w:val="0"/>
          <w:lang w:val="en-GB"/>
          <w14:ligatures w14:val="none"/>
        </w:rPr>
      </w:pPr>
    </w:p>
    <w:p w14:paraId="31280EF1" w14:textId="77777777" w:rsidR="002D1B53" w:rsidRDefault="002D1B53" w:rsidP="002D1B53">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cs="Inter"/>
          <w:b/>
          <w:bCs/>
          <w:kern w:val="0"/>
          <w:sz w:val="32"/>
          <w:szCs w:val="32"/>
          <w:lang w:val="en-GB"/>
          <w14:ligatures w14:val="none"/>
        </w:rPr>
        <w:t>Deployed Frontend</w:t>
      </w:r>
    </w:p>
    <w:p w14:paraId="68D20E7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hAnsi="Inter"/>
        </w:rPr>
        <w:t>Note: the deployed frontend can be viewed at the Vercel URL. Backend-backed flows require NEXT_PUBLIC_API_URL to point at a running Go API. Locally, the full API + frontend stack works through make run-api or make up.</w:t>
      </w:r>
    </w:p>
    <w:p w14:paraId="5D80C53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 xml:space="preserve">App dashboard can be accessed via </w:t>
      </w:r>
    </w:p>
    <w:p w14:paraId="3019AEDC"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Login -&gt; “Demo Onboarding” -&gt; app dashboard</w:t>
      </w:r>
      <w:r>
        <w:rPr>
          <w:rFonts w:ascii="Inter" w:eastAsia="Inter" w:hAnsi="Inter" w:cs="Inter"/>
          <w:kern w:val="0"/>
          <w:lang w:val="en-GB"/>
          <w14:ligatures w14:val="none"/>
        </w:rPr>
        <w:br/>
      </w:r>
      <w:hyperlink r:id="rId10" w:history="1">
        <w:r w:rsidRPr="00D73C18">
          <w:rPr>
            <w:rStyle w:val="Hyperlink"/>
            <w:rFonts w:ascii="Inter" w:eastAsia="Inter" w:hAnsi="Inter" w:cs="Inter"/>
            <w:kern w:val="0"/>
            <w:lang w:val="en-GB"/>
            <w14:ligatures w14:val="none"/>
          </w:rPr>
          <w:t>https://o-alpha-tan.vercel.app/</w:t>
        </w:r>
      </w:hyperlink>
    </w:p>
    <w:p w14:paraId="64560164" w14:textId="77777777" w:rsidR="002D1B53" w:rsidRPr="0035596F" w:rsidRDefault="002D1B53" w:rsidP="002D1B53">
      <w:pPr>
        <w:keepNext/>
        <w:keepLines/>
        <w:spacing w:after="0" w:line="312" w:lineRule="auto"/>
        <w:ind w:left="-6"/>
        <w:rPr>
          <w:rFonts w:ascii="Inter" w:eastAsia="Inter" w:hAnsi="Inter" w:cs="Inter"/>
          <w:kern w:val="0"/>
          <w:lang w:val="en-GB"/>
          <w14:ligatures w14:val="none"/>
        </w:rPr>
      </w:pPr>
    </w:p>
    <w:p w14:paraId="52804081" w14:textId="77777777" w:rsidR="002D1B53" w:rsidRPr="0035596F"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35596F">
        <w:rPr>
          <w:rFonts w:ascii="Inter" w:eastAsia="Inter" w:hAnsi="Inter" w:cs="Inter"/>
          <w:b/>
          <w:bCs/>
          <w:kern w:val="0"/>
          <w:sz w:val="40"/>
          <w:szCs w:val="40"/>
          <w:lang w:val="en-GB"/>
          <w14:ligatures w14:val="none"/>
        </w:rPr>
        <w:t>Setup Guide</w:t>
      </w:r>
    </w:p>
    <w:p w14:paraId="1D377346"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1: Clone the repository</w:t>
      </w:r>
    </w:p>
    <w:p w14:paraId="734E192C" w14:textId="77777777" w:rsidR="002D1B53" w:rsidRDefault="002D1B53" w:rsidP="002D1B53">
      <w:pPr>
        <w:spacing w:line="264" w:lineRule="auto"/>
      </w:pPr>
      <w:r>
        <w:rPr>
          <w:rFonts w:ascii="Consolas" w:eastAsia="Consolas" w:hAnsi="Consolas" w:cs="Consolas"/>
          <w:color w:val="1A1A1A"/>
          <w:sz w:val="19"/>
          <w:szCs w:val="19"/>
        </w:rPr>
        <w:t>git clone https://github.com/shiverin/O-Alpha.git</w:t>
      </w:r>
    </w:p>
    <w:p w14:paraId="16289789" w14:textId="77777777" w:rsidR="002D1B53" w:rsidRPr="00D73C18" w:rsidRDefault="002D1B53" w:rsidP="002D1B53">
      <w:r>
        <w:rPr>
          <w:rFonts w:ascii="Consolas" w:eastAsia="Consolas" w:hAnsi="Consolas" w:cs="Consolas"/>
          <w:color w:val="1A1A1A"/>
          <w:sz w:val="19"/>
          <w:szCs w:val="19"/>
        </w:rPr>
        <w:t>cd O-Alpha</w:t>
      </w:r>
    </w:p>
    <w:p w14:paraId="2E4A217C"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2: Create the Docker environment file</w:t>
      </w:r>
    </w:p>
    <w:p w14:paraId="6CF36D28" w14:textId="77777777" w:rsidR="002D1B53" w:rsidRDefault="002D1B53" w:rsidP="002D1B53">
      <w:pPr>
        <w:spacing w:after="120" w:line="276" w:lineRule="auto"/>
      </w:pPr>
      <w:r>
        <w:rPr>
          <w:sz w:val="22"/>
          <w:szCs w:val="22"/>
        </w:rPr>
        <w:t>Run:</w:t>
      </w:r>
      <w:r w:rsidRPr="00D73C18">
        <w:rPr>
          <w:rFonts w:ascii="Consolas" w:eastAsia="Consolas" w:hAnsi="Consolas" w:cs="Consolas"/>
          <w:color w:val="1A1A1A"/>
          <w:sz w:val="19"/>
          <w:szCs w:val="19"/>
        </w:rPr>
        <w:t xml:space="preserve"> </w:t>
      </w:r>
      <w:r>
        <w:rPr>
          <w:rFonts w:ascii="Consolas" w:eastAsia="Consolas" w:hAnsi="Consolas" w:cs="Consolas"/>
          <w:color w:val="1A1A1A"/>
          <w:sz w:val="19"/>
          <w:szCs w:val="19"/>
        </w:rPr>
        <w:t>make setup-docker</w:t>
      </w:r>
    </w:p>
    <w:p w14:paraId="51AF92F0" w14:textId="77777777" w:rsidR="002D1B53" w:rsidRDefault="002D1B53" w:rsidP="002D1B53">
      <w:pPr>
        <w:spacing w:after="120" w:line="276" w:lineRule="auto"/>
        <w:rPr>
          <w:sz w:val="22"/>
          <w:szCs w:val="22"/>
        </w:rPr>
      </w:pPr>
      <w:r>
        <w:rPr>
          <w:sz w:val="22"/>
          <w:szCs w:val="22"/>
        </w:rPr>
        <w:t>This copies .env file from the Docker template:</w:t>
      </w:r>
    </w:p>
    <w:p w14:paraId="57A4E152" w14:textId="77777777" w:rsidR="002D1B53" w:rsidRDefault="002D1B53" w:rsidP="002D1B53">
      <w:pPr>
        <w:spacing w:after="120" w:line="276" w:lineRule="auto"/>
      </w:pPr>
      <w:r>
        <w:rPr>
          <w:rFonts w:ascii="Consolas" w:hAnsi="Consolas"/>
          <w:color w:val="1A1A1A"/>
          <w:sz w:val="19"/>
        </w:rPr>
        <w:t>.env.docker -&gt; .env</w:t>
      </w:r>
    </w:p>
    <w:p w14:paraId="6B64E259"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3: Add Alpaca keys (Optional)</w:t>
      </w:r>
    </w:p>
    <w:p w14:paraId="184C6F30" w14:textId="77777777" w:rsidR="002D1B53" w:rsidRDefault="002D1B53" w:rsidP="002D1B53">
      <w:pPr>
        <w:spacing w:after="120" w:line="276" w:lineRule="auto"/>
        <w:rPr>
          <w:sz w:val="22"/>
          <w:szCs w:val="22"/>
        </w:rPr>
      </w:pPr>
      <w:r>
        <w:rPr>
          <w:sz w:val="22"/>
          <w:szCs w:val="22"/>
        </w:rPr>
        <w:t>Open the .env file and fill in your Alpaca credentials:</w:t>
      </w:r>
    </w:p>
    <w:p w14:paraId="47524BD8" w14:textId="77777777" w:rsidR="002D1B53" w:rsidRDefault="002D1B53" w:rsidP="002D1B53">
      <w:pPr>
        <w:spacing w:line="264" w:lineRule="auto"/>
      </w:pPr>
      <w:r>
        <w:rPr>
          <w:rFonts w:ascii="Consolas" w:eastAsia="Consolas" w:hAnsi="Consolas" w:cs="Consolas"/>
          <w:color w:val="1A1A1A"/>
          <w:sz w:val="19"/>
          <w:szCs w:val="19"/>
        </w:rPr>
        <w:t>ALPACA_API_KEY=YOUR_KEY</w:t>
      </w:r>
    </w:p>
    <w:p w14:paraId="3B347B48" w14:textId="77777777" w:rsidR="002D1B53" w:rsidRDefault="002D1B53" w:rsidP="002D1B53">
      <w:pPr>
        <w:spacing w:after="120" w:line="276" w:lineRule="auto"/>
      </w:pPr>
      <w:r>
        <w:rPr>
          <w:rFonts w:ascii="Consolas" w:eastAsia="Consolas" w:hAnsi="Consolas" w:cs="Consolas"/>
          <w:color w:val="1A1A1A"/>
          <w:sz w:val="19"/>
          <w:szCs w:val="19"/>
        </w:rPr>
        <w:t>ALPACA_API_SECRET=YOUR_SECRET</w:t>
      </w:r>
    </w:p>
    <w:p w14:paraId="676A3C84" w14:textId="77777777" w:rsidR="002D1B53" w:rsidRDefault="002D1B53" w:rsidP="002D1B53">
      <w:pPr>
        <w:spacing w:after="120" w:line="276" w:lineRule="auto"/>
      </w:pPr>
      <w:r>
        <w:t>(Can leave</w:t>
      </w:r>
      <w:r>
        <w:rPr>
          <w:sz w:val="22"/>
          <w:szCs w:val="22"/>
        </w:rPr>
        <w:t xml:space="preserve"> them blank for now.)</w:t>
      </w:r>
    </w:p>
    <w:p w14:paraId="71A0791B"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4: Start the full Docker stack</w:t>
      </w:r>
    </w:p>
    <w:p w14:paraId="3452E2E4" w14:textId="77777777" w:rsidR="002D1B53" w:rsidRPr="00D73C18" w:rsidRDefault="002D1B53" w:rsidP="002D1B53">
      <w:pPr>
        <w:spacing w:after="120" w:line="276" w:lineRule="auto"/>
        <w:rPr>
          <w:sz w:val="22"/>
          <w:szCs w:val="22"/>
        </w:rPr>
      </w:pPr>
      <w:r>
        <w:rPr>
          <w:sz w:val="22"/>
          <w:szCs w:val="22"/>
        </w:rPr>
        <w:t xml:space="preserve">Run: </w:t>
      </w:r>
      <w:r>
        <w:rPr>
          <w:rFonts w:ascii="Consolas" w:eastAsia="Consolas" w:hAnsi="Consolas" w:cs="Consolas"/>
          <w:color w:val="1A1A1A"/>
          <w:sz w:val="19"/>
          <w:szCs w:val="19"/>
        </w:rPr>
        <w:t>make up</w:t>
      </w:r>
    </w:p>
    <w:p w14:paraId="6AD715D3" w14:textId="77777777" w:rsidR="002D1B53" w:rsidRDefault="002D1B53" w:rsidP="002D1B53">
      <w:pPr>
        <w:spacing w:after="120" w:line="276" w:lineRule="auto"/>
      </w:pPr>
      <w:r>
        <w:rPr>
          <w:sz w:val="22"/>
          <w:szCs w:val="22"/>
        </w:rPr>
        <w:t xml:space="preserve">This builds and starts all containers. </w:t>
      </w:r>
    </w:p>
    <w:p w14:paraId="586D270D"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lastRenderedPageBreak/>
        <w:t>Step 5: Open the app</w:t>
      </w:r>
    </w:p>
    <w:p w14:paraId="6E801109" w14:textId="77777777" w:rsidR="002D1B53" w:rsidRDefault="002D1B53" w:rsidP="002D1B53">
      <w:pPr>
        <w:spacing w:after="120" w:line="276" w:lineRule="auto"/>
      </w:pPr>
      <w:r>
        <w:rPr>
          <w:sz w:val="22"/>
          <w:szCs w:val="22"/>
        </w:rPr>
        <w:t>Once the containers are running, access frontend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0C07DFC4"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421A7504" w14:textId="77777777" w:rsidR="002D1B53" w:rsidRDefault="002D1B53">
            <w:pPr>
              <w:spacing w:line="264" w:lineRule="auto"/>
            </w:pPr>
            <w:r>
              <w:rPr>
                <w:rFonts w:ascii="Consolas" w:eastAsia="Consolas" w:hAnsi="Consolas" w:cs="Consolas"/>
                <w:color w:val="1A1A1A"/>
                <w:sz w:val="19"/>
                <w:szCs w:val="19"/>
              </w:rPr>
              <w:t>http://localhost:3000</w:t>
            </w:r>
          </w:p>
        </w:tc>
      </w:tr>
    </w:tbl>
    <w:p w14:paraId="2520165B" w14:textId="77777777" w:rsidR="002D1B53" w:rsidRDefault="002D1B53" w:rsidP="002D1B53">
      <w:pPr>
        <w:spacing w:after="120"/>
      </w:pPr>
    </w:p>
    <w:p w14:paraId="5B0664B8" w14:textId="77777777" w:rsidR="002D1B53" w:rsidRDefault="002D1B53" w:rsidP="002D1B53">
      <w:pPr>
        <w:spacing w:after="120" w:line="276" w:lineRule="auto"/>
      </w:pPr>
      <w:r>
        <w:rPr>
          <w:sz w:val="22"/>
          <w:szCs w:val="22"/>
        </w:rPr>
        <w:t>The backend API should be available at: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Local full-stack setup notes</w:t>
      </w:r>
    </w:p>
    <w:p>
      <w:pPr>
        <w:spacing w:after="0" w:line="312" w:lineRule="auto"/>
        <w:ind w:left="-6"/>
        <w:rPr>
          <w:rFonts w:ascii="Inter" w:eastAsia="Inter" w:hAnsi="Inter" w:cs="Inter"/>
          <w:kern w:val="0"/>
          <w:lang w:val="en-GB"/>
          <w14:ligatures w14:val="none"/>
        </w:rPr>
      </w:pPr>
      <w:pPr/>
      <w:r>
        <w:rPr>
          <w:rFonts w:ascii="Inter" w:hAnsi="Inter"/>
        </w:rPr>
        <w:t>For fast Supabase-backed local development, run make setup-local, edit DATABASE_URL and NEXT_PUBLIC_API_URL in .env, then run make migrate and make run-api. Start the frontend separately from frontend/ with npm install and npm run dev.</w:t>
      </w:r>
    </w:p>
    <w:p>
      <w:pPr>
        <w:spacing w:after="0" w:line="312" w:lineRule="auto"/>
        <w:ind w:left="-6"/>
        <w:rPr>
          <w:rFonts w:ascii="Inter" w:eastAsia="Inter" w:hAnsi="Inter" w:cs="Inter"/>
          <w:kern w:val="0"/>
          <w:lang w:val="en-GB"/>
          <w14:ligatures w14:val="none"/>
        </w:rPr>
      </w:pPr>
      <w:pPr/>
      <w:r>
        <w:rPr>
          <w:rFonts w:ascii="Inter" w:hAnsi="Inter"/>
        </w:rPr>
        <w:t>For Docker development, make setup-docker copies .env.docker to .env and make up starts the TimescaleDB, Redis, API, ingest, and frontend services. The frontend should be available at http://localhost:3000 and the API at http://localhost:8080.</w:t>
      </w:r>
    </w:p>
    <w:p>
      <w:pPr>
        <w:spacing w:after="0" w:line="312" w:lineRule="auto"/>
        <w:ind w:left="-6"/>
        <w:rPr>
          <w:rFonts w:ascii="Inter" w:eastAsia="Inter" w:hAnsi="Inter" w:cs="Inter"/>
          <w:kern w:val="0"/>
          <w:lang w:val="en-GB"/>
          <w14:ligatures w14:val="none"/>
        </w:rPr>
      </w:pPr>
      <w:pPr/>
      <w:r>
        <w:rPr>
          <w:rFonts w:ascii="Inter" w:hAnsi="Inter"/>
        </w:rPr>
        <w:t>When testing LGBM ranker catalog strategies, mount the model artifacts read-only and set OALPHA_DAILY_RANKER_ARTIFACT_ROOT=/var/lib/oalpha/models/fold_artifacts. The API should fail closed when required ranker artifacts are missing rather than silently falling back to proxy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44D669D3"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1F52C182" w14:textId="77777777" w:rsidR="002D1B53" w:rsidRDefault="002D1B53">
            <w:pPr>
              <w:spacing w:line="264" w:lineRule="auto"/>
            </w:pPr>
            <w:r>
              <w:rPr>
                <w:rFonts w:ascii="Consolas" w:eastAsia="Consolas" w:hAnsi="Consolas" w:cs="Consolas"/>
                <w:color w:val="1A1A1A"/>
                <w:sz w:val="19"/>
                <w:szCs w:val="19"/>
              </w:rPr>
              <w:t>http://localhost:8080</w:t>
            </w:r>
          </w:p>
        </w:tc>
      </w:tr>
    </w:tbl>
    <w:p w14:paraId="70A69612" w14:textId="77777777" w:rsidR="002D1B53" w:rsidRPr="00F41844" w:rsidRDefault="002D1B53" w:rsidP="002D1B53">
      <w:pPr>
        <w:spacing w:after="0" w:line="312" w:lineRule="auto"/>
        <w:rPr>
          <w:rFonts w:ascii="Inter" w:eastAsia="Inter" w:hAnsi="Inter" w:cs="Inter"/>
          <w:lang w:val="en-GB"/>
        </w:rPr>
      </w:pPr>
    </w:p>
    <w:p w14:paraId="7A98A9A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Aim</w:t>
      </w:r>
    </w:p>
    <w:p w14:paraId="3F6C273E" w14:textId="2502E1AE"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kern w:val="0"/>
          <w:lang w:val="en-GB"/>
          <w14:ligatures w14:val="none"/>
        </w:rPr>
        <w:t>O(Alpha) aims to provide an accessible, intelligent, and automated trading platform that allows both beginners and experienced traders to participate in financial markets with greater confidence and reduced emotional bias.</w:t>
      </w:r>
    </w:p>
    <w:p w14:paraId="5C30C397" w14:textId="29D6E3CE" w:rsidR="002D1B53" w:rsidRPr="00F41844" w:rsidRDefault="002D1B53" w:rsidP="002D1B53">
      <w:pPr>
        <w:spacing w:after="0" w:line="312" w:lineRule="auto"/>
        <w:rPr>
          <w:rFonts w:ascii="Inter" w:eastAsia="Inter" w:hAnsi="Inter" w:cs="Inter"/>
          <w:kern w:val="0"/>
          <w:lang w:val="en-GB"/>
          <w14:ligatures w14:val="none"/>
        </w:rPr>
      </w:pPr>
      <w:r w:rsidRPr="00F41844">
        <w:rPr>
          <w:rFonts w:ascii="Inter" w:eastAsia="Inter" w:hAnsi="Inter" w:cs="Inter"/>
          <w:kern w:val="0"/>
          <w:lang w:val="en-GB"/>
          <w14:ligatures w14:val="none"/>
        </w:rPr>
        <w:t>By combining quantitative finance, predictive analytics, and real-time execution systems, we seek to simplify complex trading workflows into a seamless and intuitive experience.</w:t>
      </w:r>
      <w:r w:rsidRPr="00F41844">
        <w:rPr>
          <w:rFonts w:ascii="Inter" w:hAnsi="Inter"/>
        </w:rPr>
        <w:br/>
      </w:r>
    </w:p>
    <w:p w14:paraId="645A9152"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Motivation</w:t>
      </w:r>
    </w:p>
    <w:p w14:paraId="2EE10318" w14:textId="0956177C" w:rsidR="002D1B53" w:rsidRPr="00F41844" w:rsidRDefault="002D1B53" w:rsidP="002D1B53">
      <w:pPr>
        <w:keepNext/>
        <w:keepLines/>
        <w:spacing w:after="0" w:line="312" w:lineRule="auto"/>
        <w:ind w:left="-6"/>
        <w:outlineLvl w:val="1"/>
        <w:rPr>
          <w:rFonts w:ascii="Inter" w:eastAsia="Inter" w:hAnsi="Inter" w:cs="Inter"/>
          <w:b/>
          <w:bCs/>
          <w:kern w:val="0"/>
          <w:lang w:val="en-GB"/>
          <w14:ligatures w14:val="none"/>
        </w:rPr>
      </w:pPr>
      <w:r w:rsidRPr="00F41844">
        <w:rPr>
          <w:rFonts w:ascii="Inter" w:eastAsia="Inter" w:hAnsi="Inter" w:cs="Inter"/>
          <w:kern w:val="0"/>
          <w:lang w:val="en-GB"/>
          <w14:ligatures w14:val="none"/>
        </w:rPr>
        <w:t>Modern trading environments are increasingly complex and data intensive. Many retail traders struggle with:</w:t>
      </w:r>
    </w:p>
    <w:p w14:paraId="09407CF9"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Information overload from rapidly changing markets</w:t>
      </w:r>
    </w:p>
    <w:p w14:paraId="0A071A5A"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Emotional decision-making during volatile conditions</w:t>
      </w:r>
    </w:p>
    <w:p w14:paraId="4D8AA385"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Difficulty identifying reliable trading signals</w:t>
      </w:r>
    </w:p>
    <w:p w14:paraId="5AB00154"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Poor risk management and capital allocation</w:t>
      </w:r>
    </w:p>
    <w:p w14:paraId="2D2FCF74"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We realized that most existing trading platforms either:</w:t>
      </w:r>
    </w:p>
    <w:p w14:paraId="1E366A1D"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Require deep financial knowledge and manual analysis, or</w:t>
      </w:r>
    </w:p>
    <w:p w14:paraId="28918D43"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Provide simplistic tools that fail under changing market conditions</w:t>
      </w:r>
    </w:p>
    <w:p w14:paraId="72E51C0D"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As a result, many individuals entering the trading world are unable to make informed and disciplined decisions.</w:t>
      </w:r>
    </w:p>
    <w:p w14:paraId="7466D230" w14:textId="343F04B6"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was created to bridge this gap by automating signal processing, filtering market noise, and adapting strategies dynamically based on changing market </w:t>
      </w:r>
      <w:r w:rsidRPr="00F41844">
        <w:rPr>
          <w:rFonts w:ascii="Inter" w:eastAsia="Inter" w:hAnsi="Inter" w:cs="Inter"/>
          <w:kern w:val="0"/>
          <w:lang w:val="en-GB"/>
          <w14:ligatures w14:val="none"/>
        </w:rPr>
        <w:lastRenderedPageBreak/>
        <w:t>regimes. Our goal is to reduce cognitive burden while enabling smarter, more consistent portfolio execution through quantitative systems.</w:t>
      </w:r>
    </w:p>
    <w:p w14:paraId="1805747C" w14:textId="77777777" w:rsidR="002D1B53" w:rsidRPr="00F41844" w:rsidRDefault="002D1B53" w:rsidP="002D1B53">
      <w:pPr>
        <w:spacing w:after="80" w:line="240" w:lineRule="auto"/>
        <w:outlineLvl w:val="1"/>
        <w:rPr>
          <w:rFonts w:ascii="Inter" w:eastAsia="Times New Roman" w:hAnsi="Inter" w:cs="Arial"/>
          <w:b/>
          <w:bCs/>
          <w:color w:val="000000"/>
          <w:kern w:val="0"/>
          <w14:ligatures w14:val="none"/>
        </w:rPr>
      </w:pPr>
    </w:p>
    <w:p w14:paraId="40FAFEF3" w14:textId="53832BAC" w:rsidR="002D1B53" w:rsidRPr="00F41844" w:rsidRDefault="002D1B53" w:rsidP="002D1B53">
      <w:pPr>
        <w:spacing w:after="80" w:line="240" w:lineRule="auto"/>
        <w:outlineLvl w:val="1"/>
        <w:rPr>
          <w:rFonts w:ascii="Inter" w:eastAsia="Times New Roman" w:hAnsi="Inter" w:cs="Arial"/>
          <w:b/>
          <w:bCs/>
          <w:color w:val="000000"/>
          <w:kern w:val="0"/>
          <w:sz w:val="40"/>
          <w:szCs w:val="40"/>
          <w14:ligatures w14:val="none"/>
        </w:rPr>
      </w:pPr>
      <w:r w:rsidRPr="00F41844">
        <w:rPr>
          <w:rFonts w:ascii="Inter" w:eastAsia="Times New Roman" w:hAnsi="Inter" w:cs="Arial"/>
          <w:b/>
          <w:bCs/>
          <w:color w:val="000000"/>
          <w:kern w:val="0"/>
          <w:sz w:val="40"/>
          <w:szCs w:val="40"/>
          <w14:ligatures w14:val="none"/>
        </w:rPr>
        <w:t>User stories</w:t>
      </w:r>
    </w:p>
    <w:p w14:paraId="48BAE862" w14:textId="77777777" w:rsidR="002D1B53" w:rsidRPr="00F41844" w:rsidRDefault="002D1B53" w:rsidP="002D1B53">
      <w:pPr>
        <w:spacing w:after="80" w:line="240" w:lineRule="auto"/>
        <w:outlineLvl w:val="1"/>
        <w:rPr>
          <w:rFonts w:ascii="Inter" w:eastAsia="Times New Roman" w:hAnsi="Inter" w:cs="Arial"/>
          <w:b/>
          <w:bCs/>
          <w:color w:val="000000"/>
          <w:kern w:val="0"/>
          <w:sz w:val="34"/>
          <w:szCs w:val="34"/>
          <w14:ligatures w14:val="none"/>
        </w:rPr>
      </w:pPr>
    </w:p>
    <w:tbl>
      <w:tblPr>
        <w:tblW w:w="9344" w:type="dxa"/>
        <w:tblCellMar>
          <w:top w:w="15" w:type="dxa"/>
          <w:left w:w="15" w:type="dxa"/>
          <w:bottom w:w="15" w:type="dxa"/>
          <w:right w:w="15" w:type="dxa"/>
        </w:tblCellMar>
        <w:tblLook w:val="04A0" w:firstRow="1" w:lastRow="0" w:firstColumn="1" w:lastColumn="0" w:noHBand="0" w:noVBand="1"/>
      </w:tblPr>
      <w:tblGrid>
        <w:gridCol w:w="1696"/>
        <w:gridCol w:w="3063"/>
        <w:gridCol w:w="1395"/>
        <w:gridCol w:w="3190"/>
      </w:tblGrid>
      <w:tr w:rsidR="002D1B53" w:rsidRPr="00F41844" w14:paraId="23239B7C" w14:textId="77777777">
        <w:trPr>
          <w:trHeight w:val="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C9A8A4" w14:textId="0270B5FA"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7800E" w14:textId="191FBAA0"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 Story Statement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8892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Priority</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13795C" w14:textId="714739E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 xml:space="preserve">Technical Implementation </w:t>
            </w:r>
          </w:p>
        </w:tc>
      </w:tr>
      <w:tr w:rsidR="002D1B53" w:rsidRPr="00F41844" w14:paraId="32D85C03" w14:textId="77777777">
        <w:trPr>
          <w:trHeight w:val="303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0AE7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Systemic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159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systemic trader, I want a dark, ultra-minimalist, monochrome terminal workspace so that I can monitor real-time statistical metrics without interface distractions.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E05A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8ABF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 xml:space="preserve">Implements a high-density, low-fatigue layout matching the </w:t>
            </w:r>
            <w:r w:rsidRPr="00F41844">
              <w:rPr>
                <w:rFonts w:ascii="Inter" w:eastAsia="Times New Roman" w:hAnsi="Inter" w:cs="Arial"/>
                <w:i/>
                <w:iCs/>
                <w:color w:val="000000"/>
                <w:kern w:val="0"/>
                <w:sz w:val="22"/>
                <w:szCs w:val="22"/>
                <w14:ligatures w14:val="none"/>
              </w:rPr>
              <w:t>Ethereal Monolith</w:t>
            </w:r>
            <w:r w:rsidRPr="00F41844">
              <w:rPr>
                <w:rFonts w:ascii="Inter" w:eastAsia="Times New Roman" w:hAnsi="Inter" w:cs="Arial"/>
                <w:color w:val="000000"/>
                <w:kern w:val="0"/>
                <w:sz w:val="22"/>
                <w:szCs w:val="22"/>
                <w14:ligatures w14:val="none"/>
              </w:rPr>
              <w:t xml:space="preserve"> style specification, using deep container layers and high-contrast numerical tracking.</w:t>
            </w:r>
          </w:p>
        </w:tc>
      </w:tr>
      <w:tr w:rsidR="002D1B53" w:rsidRPr="00F41844" w14:paraId="722C4A94"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4E9D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Statistical Analyst</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A639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statistical analyst, I want to toggle between mean-reversion and momentum engines instantly to test distinct mathematical strategies.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CBA7D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F3CD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Segmented engine selector in the control configuration block that switches input fields and request payload states between Kalman and Crossover spaces.</w:t>
            </w:r>
          </w:p>
        </w:tc>
      </w:tr>
      <w:tr w:rsidR="002D1B53" w:rsidRPr="00F41844" w14:paraId="3D481E9D"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3606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Quant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AAFEE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quant engineer, I want precise control over process noise variables to fine-tune how fast the estimation engine tracks true asset values.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00C4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6CDC3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Custom-built range input sliders optimized for 0ms physical dragging latency, adjusting step metrics at a 0.001 scale before committing parameters.</w:t>
            </w:r>
          </w:p>
        </w:tc>
      </w:tr>
      <w:tr w:rsidR="002D1B53" w:rsidRPr="00F41844" w14:paraId="058D3B9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CB4C9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Risk Manager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5473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manager, I want to set market noise rejection thresholds ($R$) to ignore random price spikes during periods of high volatility.</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A027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CC6D6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Dynamic track-filled slider mapping adjustments directly to the measurement noise parameters of the state-space equations.</w:t>
            </w:r>
          </w:p>
        </w:tc>
      </w:tr>
      <w:tr w:rsidR="002D1B53" w:rsidRPr="00F41844" w14:paraId="4655A42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4EF4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CBFFD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an execution trader, I want to define trade triggers using precise standard deviation boundaries to protect entries.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237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238FE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Tactile range inputs displaying execution boundaries on a mono-spaced layout, with active compression feedback on user press.</w:t>
            </w:r>
          </w:p>
        </w:tc>
      </w:tr>
      <w:tr w:rsidR="002D1B53" w:rsidRPr="00F41844" w14:paraId="48B4803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8692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Fund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37D5D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fund allocator, I want to view dynamic YTD cumulative P&amp;L metrics so that I can evaluate strategy performance across active fiscal cycles.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13619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929D9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Sliced timeframe arrays updating large numerical displays in real time via custom client-side data aggregation wrappers.</w:t>
            </w:r>
          </w:p>
        </w:tc>
      </w:tr>
      <w:tr w:rsidR="002D1B53" w:rsidRPr="00F41844" w14:paraId="6FCC931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A8DB4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Risk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F156A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auditor, I want a clear visualization of real-time Sharpe and Sortino Ratios to confirm our active strategies stay within optimal portfolio parameters.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674C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09BE0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Asymmetrical telemetry modules using custom border glows to isolate critical portfolio efficiency values.</w:t>
            </w:r>
          </w:p>
        </w:tc>
      </w:tr>
      <w:tr w:rsidR="002D1B53" w:rsidRPr="00F41844" w14:paraId="6F7196D6"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3FD8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Compliance Officer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91D69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compliance officer, I want a visual tracking tool for Maximum Drawdown to ensure our running simulations don't cross our hard risk limits.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E35C8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61FE9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Sleek linear progress metrics mapped to safe surface container tokens, tracking current drawdown states down to the pixel.</w:t>
            </w:r>
          </w:p>
        </w:tc>
      </w:tr>
      <w:tr w:rsidR="002D1B53" w:rsidRPr="00F41844" w14:paraId="352D4E2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B48CB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Macro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876E2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macro allocator, I want automated market regime detection so that the system automatically identifies structural changes in market conditions.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9972A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D0828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Three-tier horizontal telemetry bar chart visualizing state classifications (Bull, Volatile, Bear) returned by continuous underlying algorithms.</w:t>
            </w:r>
          </w:p>
        </w:tc>
      </w:tr>
      <w:tr w:rsidR="002D1B53" w:rsidRPr="00F41844" w14:paraId="29DF627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1C6D2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Developer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9497C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backend developer, I want to adjust strategy parameters smoothly without triggering page lag or flooding the execution layer with micro-updates.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90B8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0FE56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"Commit-on-release" parameter caching using pointer handlers to delay API transmission until the user stops adjusting a slider thumb.</w:t>
            </w:r>
          </w:p>
        </w:tc>
      </w:tr>
      <w:tr w:rsidR="002D1B53" w:rsidRPr="00F41844" w14:paraId="4187013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D1AA8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Technical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88C0F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technical auditor, I want to view a detailed text summary of our risk architecture constraints directly inside the operational dashboard space.</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5F59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Novel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0630B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Static narrative container modules using fine layout typography to break down complex underlying mathematical concepts for the user.</w:t>
            </w:r>
          </w:p>
        </w:tc>
      </w:tr>
      <w:tr w:rsidR="002D1B53" w:rsidRPr="00F41844" w14:paraId="622525EC"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6920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Systems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5D7B8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systems engineer, I want the client app to send typed, validated request payloads to our Go backend to prevent engine compilation and runtime failures.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58A11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29C2D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Shared TypeScript interface structures connecting the front-end parameters directly to the backend API schemas.</w:t>
            </w:r>
          </w:p>
        </w:tc>
      </w:tr>
      <w:tr>
        <w:tc>
          <w:tcPr>
            <w:tcW w:type="dxa" w:w="1696"/>
          </w:tcPr>
          <w:p>
            <w:r>
              <w:t>Portfolio Agent User</w:t>
            </w:r>
          </w:p>
        </w:tc>
        <w:tc>
          <w:tcPr>
            <w:tcW w:type="dxa" w:w="3063"/>
          </w:tcPr>
          <w:p>
            <w:r>
              <w:t>As a portfolio user, I want to launch one paper portfolio agent that runs a chosen catalog strategy over a curated universe so that my dashboard reflects real persisted paper state.</w:t>
            </w:r>
          </w:p>
        </w:tc>
        <w:tc>
          <w:tcPr>
            <w:tcW w:type="dxa" w:w="1395"/>
          </w:tcPr>
          <w:p>
            <w:r>
              <w:t>Essential</w:t>
            </w:r>
          </w:p>
        </w:tc>
        <w:tc>
          <w:tcPr>
            <w:tcW w:type="dxa" w:w="3190"/>
          </w:tcPr>
          <w:p>
            <w:r>
              <w:t>POST /api/v1/agent/portfolio/start creates a PORTFOLIO_CATALOG run, starts the portfolio worker, and persists fills, positions, snapshots, and alerts.</w:t>
            </w:r>
          </w:p>
        </w:tc>
      </w:tr>
      <w:tr>
        <w:tc>
          <w:tcPr>
            <w:tcW w:type="dxa" w:w="1696"/>
          </w:tcPr>
          <w:p>
            <w:r>
              <w:t>Research Auditor</w:t>
            </w:r>
          </w:p>
        </w:tc>
        <w:tc>
          <w:tcPr>
            <w:tcW w:type="dxa" w:w="3063"/>
          </w:tcPr>
          <w:p>
            <w:r>
              <w:t>As a research auditor, I want each strategy to show paper-only status and evidence paths so that I can tell what is validated and what is only experimental.</w:t>
            </w:r>
          </w:p>
        </w:tc>
        <w:tc>
          <w:tcPr>
            <w:tcW w:type="dxa" w:w="1395"/>
          </w:tcPr>
          <w:p>
            <w:r>
              <w:t>Essential</w:t>
            </w:r>
          </w:p>
        </w:tc>
        <w:tc>
          <w:tcPr>
            <w:tcW w:type="dxa" w:w="3190"/>
          </w:tcPr>
          <w:p>
            <w:r>
              <w:t>GET /api/v1/strategies/catalog returns deployment_status, promoted_checkpoint, evidence_paths, paper_only, and requires_model_artifacts metadata.</w:t>
            </w:r>
          </w:p>
        </w:tc>
      </w:tr>
      <w:tr>
        <w:tc>
          <w:tcPr>
            <w:tcW w:type="dxa" w:w="1696"/>
          </w:tcPr>
          <w:p>
            <w:r>
              <w:t>New User</w:t>
            </w:r>
          </w:p>
        </w:tc>
        <w:tc>
          <w:tcPr>
            <w:tcW w:type="dxa" w:w="3063"/>
          </w:tcPr>
          <w:p>
            <w:r>
              <w:t>As a new user, I want to see the backtest graph build while onboarding so that accepting a strategy feels grounded in actual simulation output.</w:t>
            </w:r>
          </w:p>
        </w:tc>
        <w:tc>
          <w:tcPr>
            <w:tcW w:type="dxa" w:w="1395"/>
          </w:tcPr>
          <w:p>
            <w:r>
              <w:t>Essential</w:t>
            </w:r>
          </w:p>
        </w:tc>
        <w:tc>
          <w:tcPr>
            <w:tcW w:type="dxa" w:w="3190"/>
          </w:tcPr>
          <w:p>
            <w:r>
              <w:t>POST /api/v1/backtest/stream emits NDJSON progress events consumed by runBacktestStream and rendered by EquityCurveChart.</w:t>
            </w:r>
          </w:p>
        </w:tc>
      </w:tr>
      <w:tr>
        <w:tc>
          <w:tcPr>
            <w:tcW w:type="dxa" w:w="1696"/>
          </w:tcPr>
          <w:p>
            <w:r>
              <w:t>Portfolio Monitor</w:t>
            </w:r>
          </w:p>
        </w:tc>
        <w:tc>
          <w:tcPr>
            <w:tcW w:type="dxa" w:w="3063"/>
          </w:tcPr>
          <w:p>
            <w:r>
              <w:t>As a portfolio monitor, I want allocation, P&amp;L, execution logs, and alerts to come from stored backend state instead of mock data.</w:t>
            </w:r>
          </w:p>
        </w:tc>
        <w:tc>
          <w:tcPr>
            <w:tcW w:type="dxa" w:w="1395"/>
          </w:tcPr>
          <w:p>
            <w:r>
              <w:t>Essential</w:t>
            </w:r>
          </w:p>
        </w:tc>
        <w:tc>
          <w:tcPr>
            <w:tcW w:type="dxa" w:w="3190"/>
          </w:tcPr>
          <w:p>
            <w:r>
              <w:t>Dashboard fetches /user/portfolio/summary, /history, /positions, /trades, /alerts, /live, and /agent/list through SWR and the API client.</w:t>
            </w:r>
          </w:p>
        </w:tc>
      </w:tr>
    </w:tbl>
    <w:p w14:paraId="73881B6C" w14:textId="6CAA968D" w:rsidR="002D1B53" w:rsidRPr="00F41844" w:rsidRDefault="002D1B53" w:rsidP="002D1B53">
      <w:pPr>
        <w:keepNext/>
        <w:keepLines/>
        <w:spacing w:after="0" w:line="240" w:lineRule="auto"/>
        <w:rPr>
          <w:rFonts w:ascii="Inter" w:eastAsia="Times New Roman" w:hAnsi="Inter" w:cs="Times New Roman"/>
          <w:lang w:val="en-GB"/>
        </w:rPr>
      </w:pPr>
      <w:r w:rsidRPr="00F41844">
        <w:rPr>
          <w:rFonts w:ascii="Inter" w:hAnsi="Inter"/>
        </w:rPr>
        <w:br/>
      </w:r>
    </w:p>
    <w:p w14:paraId="1C5B5BB9" w14:textId="77777777" w:rsidR="002D1B53" w:rsidRPr="00F41844" w:rsidRDefault="002D1B53" w:rsidP="002D1B53">
      <w:pPr>
        <w:keepNext/>
        <w:keepLines/>
        <w:spacing w:after="0" w:line="312" w:lineRule="auto"/>
        <w:outlineLvl w:val="0"/>
        <w:rPr>
          <w:rFonts w:ascii="Inter" w:eastAsia="Inter ExtraBold" w:hAnsi="Inter" w:cs="Inter ExtraBold"/>
          <w:b/>
          <w:bCs/>
          <w:kern w:val="0"/>
          <w:sz w:val="60"/>
          <w:szCs w:val="60"/>
          <w:lang w:val="en-GB"/>
          <w14:ligatures w14:val="none"/>
        </w:rPr>
      </w:pPr>
      <w:r w:rsidRPr="00F41844">
        <w:rPr>
          <w:rFonts w:ascii="Inter" w:eastAsia="Inter ExtraBold" w:hAnsi="Inter" w:cs="Inter ExtraBold"/>
          <w:b/>
          <w:bCs/>
          <w:kern w:val="0"/>
          <w:sz w:val="60"/>
          <w:szCs w:val="60"/>
          <w:lang w:val="en-GB"/>
          <w14:ligatures w14:val="none"/>
        </w:rPr>
        <w:t>Features</w:t>
      </w:r>
    </w:p>
    <w:p w14:paraId="77DA7A55"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3" w:name="_qcsks5i4ko6r" w:colFirst="0" w:colLast="0"/>
      <w:bookmarkEnd w:id="3"/>
      <w:r w:rsidRPr="00F41844">
        <w:rPr>
          <w:rFonts w:ascii="Inter" w:eastAsia="Inter" w:hAnsi="Inter" w:cs="Inter"/>
          <w:b/>
          <w:bCs/>
          <w:kern w:val="0"/>
          <w:sz w:val="40"/>
          <w:szCs w:val="40"/>
          <w:lang w:val="en-GB"/>
          <w14:ligatures w14:val="none"/>
        </w:rPr>
        <w:t>Features Overview</w:t>
      </w:r>
    </w:p>
    <w:tbl>
      <w:tblPr>
        <w:tblW w:w="91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40"/>
        <w:gridCol w:w="2010"/>
        <w:gridCol w:w="1110"/>
        <w:gridCol w:w="5445"/>
      </w:tblGrid>
      <w:tr w:rsidR="002D1B53" w:rsidRPr="00F41844" w14:paraId="2E3645B4" w14:textId="77777777" w:rsidTr="2728AC41">
        <w:tc>
          <w:tcPr>
            <w:tcW w:w="540" w:type="dxa"/>
            <w:tcMar>
              <w:top w:w="100" w:type="dxa"/>
              <w:left w:w="100" w:type="dxa"/>
              <w:bottom w:w="100" w:type="dxa"/>
              <w:right w:w="100" w:type="dxa"/>
            </w:tcMar>
          </w:tcPr>
          <w:p w14:paraId="1393FC94"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S/N</w:t>
            </w:r>
          </w:p>
        </w:tc>
        <w:tc>
          <w:tcPr>
            <w:tcW w:w="2010" w:type="dxa"/>
            <w:tcMar>
              <w:top w:w="100" w:type="dxa"/>
              <w:left w:w="100" w:type="dxa"/>
              <w:bottom w:w="100" w:type="dxa"/>
              <w:right w:w="100" w:type="dxa"/>
            </w:tcMar>
          </w:tcPr>
          <w:p w14:paraId="2F4D6A3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Feature </w:t>
            </w:r>
          </w:p>
        </w:tc>
        <w:tc>
          <w:tcPr>
            <w:tcW w:w="1110" w:type="dxa"/>
            <w:tcMar>
              <w:top w:w="100" w:type="dxa"/>
              <w:left w:w="100" w:type="dxa"/>
              <w:bottom w:w="100" w:type="dxa"/>
              <w:right w:w="100" w:type="dxa"/>
            </w:tcMar>
          </w:tcPr>
          <w:p w14:paraId="47F1BA5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Completed At (Milestone)</w:t>
            </w:r>
          </w:p>
        </w:tc>
        <w:tc>
          <w:tcPr>
            <w:tcW w:w="5445" w:type="dxa"/>
            <w:tcMar>
              <w:top w:w="100" w:type="dxa"/>
              <w:left w:w="100" w:type="dxa"/>
              <w:bottom w:w="100" w:type="dxa"/>
              <w:right w:w="100" w:type="dxa"/>
            </w:tcMar>
          </w:tcPr>
          <w:p w14:paraId="1F878CE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Brief Explanation</w:t>
            </w:r>
          </w:p>
        </w:tc>
      </w:tr>
      <w:tr w:rsidR="002D1B53" w:rsidRPr="00F41844" w14:paraId="326D2B26" w14:textId="77777777" w:rsidTr="2728AC41">
        <w:trPr>
          <w:trHeight w:val="420"/>
        </w:trPr>
        <w:tc>
          <w:tcPr>
            <w:tcW w:w="9105" w:type="dxa"/>
            <w:gridSpan w:val="4"/>
            <w:shd w:val="clear" w:color="auto" w:fill="D9D9D9" w:themeFill="background1" w:themeFillShade="D9"/>
            <w:tcMar>
              <w:top w:w="100" w:type="dxa"/>
              <w:left w:w="100" w:type="dxa"/>
              <w:bottom w:w="100" w:type="dxa"/>
              <w:right w:w="100" w:type="dxa"/>
            </w:tcMar>
          </w:tcPr>
          <w:p w14:paraId="731CC98D"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Core Features</w:t>
            </w:r>
          </w:p>
        </w:tc>
      </w:tr>
      <w:tr w:rsidR="002D1B53" w:rsidRPr="00F41844" w14:paraId="50E3EAE4" w14:textId="77777777" w:rsidTr="2728AC41">
        <w:tc>
          <w:tcPr>
            <w:tcW w:w="540" w:type="dxa"/>
            <w:tcMar>
              <w:top w:w="100" w:type="dxa"/>
              <w:left w:w="100" w:type="dxa"/>
              <w:bottom w:w="100" w:type="dxa"/>
              <w:right w:w="100" w:type="dxa"/>
            </w:tcMar>
          </w:tcPr>
          <w:p w14:paraId="211D0D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2010" w:type="dxa"/>
            <w:tcMar>
              <w:top w:w="100" w:type="dxa"/>
              <w:left w:w="100" w:type="dxa"/>
              <w:bottom w:w="100" w:type="dxa"/>
              <w:right w:w="100" w:type="dxa"/>
            </w:tcMar>
          </w:tcPr>
          <w:p w14:paraId="728D4091" w14:textId="71D401B9"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Back Testing </w:t>
            </w:r>
          </w:p>
        </w:tc>
        <w:tc>
          <w:tcPr>
            <w:tcW w:w="1110" w:type="dxa"/>
            <w:tcMar>
              <w:top w:w="100" w:type="dxa"/>
              <w:left w:w="100" w:type="dxa"/>
              <w:bottom w:w="100" w:type="dxa"/>
              <w:right w:w="100" w:type="dxa"/>
            </w:tcMar>
          </w:tcPr>
          <w:p w14:paraId="2FF2E081" w14:textId="3942F553"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Landing-page strategy simulator for Kalman and MA crossover / momentum backtests, showing parameter controls, equity curve, and risk metrics.</w:t>
            </w:r>
          </w:p>
        </w:tc>
      </w:tr>
      <w:tr w:rsidR="002D1B53" w:rsidRPr="00F41844" w14:paraId="03512C17" w14:textId="77777777" w:rsidTr="2728AC41">
        <w:tc>
          <w:tcPr>
            <w:tcW w:w="540" w:type="dxa"/>
            <w:tcMar>
              <w:top w:w="100" w:type="dxa"/>
              <w:left w:w="100" w:type="dxa"/>
              <w:bottom w:w="100" w:type="dxa"/>
              <w:right w:w="100" w:type="dxa"/>
            </w:tcMar>
          </w:tcPr>
          <w:p w14:paraId="52B70C83"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2</w:t>
            </w:r>
          </w:p>
        </w:tc>
        <w:tc>
          <w:tcPr>
            <w:tcW w:w="2010" w:type="dxa"/>
            <w:tcMar>
              <w:top w:w="100" w:type="dxa"/>
              <w:left w:w="100" w:type="dxa"/>
              <w:bottom w:w="100" w:type="dxa"/>
              <w:right w:w="100" w:type="dxa"/>
            </w:tcMar>
          </w:tcPr>
          <w:p w14:paraId="5367D5B4" w14:textId="4A8517C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Login</w:t>
            </w:r>
          </w:p>
        </w:tc>
        <w:tc>
          <w:tcPr>
            <w:tcW w:w="1110" w:type="dxa"/>
            <w:tcMar>
              <w:top w:w="100" w:type="dxa"/>
              <w:left w:w="100" w:type="dxa"/>
              <w:bottom w:w="100" w:type="dxa"/>
              <w:right w:w="100" w:type="dxa"/>
            </w:tcMar>
          </w:tcPr>
          <w:p w14:paraId="517E4B9B" w14:textId="22810E1D"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52764C1" w14:textId="4C073C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Authentication for logging in (for returning users) and sign up (for new users)</w:t>
            </w:r>
          </w:p>
        </w:tc>
      </w:tr>
      <w:tr w:rsidR="002D1B53" w:rsidRPr="00F41844" w14:paraId="4C153F0E" w14:textId="77777777" w:rsidTr="2728AC41">
        <w:tc>
          <w:tcPr>
            <w:tcW w:w="540" w:type="dxa"/>
            <w:tcMar>
              <w:top w:w="100" w:type="dxa"/>
              <w:left w:w="100" w:type="dxa"/>
              <w:bottom w:w="100" w:type="dxa"/>
              <w:right w:w="100" w:type="dxa"/>
            </w:tcMar>
          </w:tcPr>
          <w:p w14:paraId="5C15181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3</w:t>
            </w:r>
          </w:p>
        </w:tc>
        <w:tc>
          <w:tcPr>
            <w:tcW w:w="2010" w:type="dxa"/>
            <w:tcMar>
              <w:top w:w="100" w:type="dxa"/>
              <w:left w:w="100" w:type="dxa"/>
              <w:bottom w:w="100" w:type="dxa"/>
              <w:right w:w="100" w:type="dxa"/>
            </w:tcMar>
          </w:tcPr>
          <w:p w14:paraId="304A0ADE" w14:textId="1D2C08AF"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Onboarding</w:t>
            </w:r>
          </w:p>
        </w:tc>
        <w:tc>
          <w:tcPr>
            <w:tcW w:w="1110" w:type="dxa"/>
            <w:tcMar>
              <w:top w:w="100" w:type="dxa"/>
              <w:left w:w="100" w:type="dxa"/>
              <w:bottom w:w="100" w:type="dxa"/>
              <w:right w:w="100" w:type="dxa"/>
            </w:tcMar>
          </w:tcPr>
          <w:p w14:paraId="238FAF55" w14:textId="09D0A16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5A460AB2" w14:textId="57FA17AC"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sz w:val="22"/>
                <w:szCs w:val="22"/>
                <w:lang w:val="en-GB"/>
              </w:rPr>
              <w:t>First-time authenticated users configure their risk profile before using the dashboard</w:t>
            </w:r>
          </w:p>
        </w:tc>
      </w:tr>
      <w:tr w:rsidR="002D1B53" w:rsidRPr="00F41844" w14:paraId="3F9BDB45" w14:textId="77777777" w:rsidTr="2728AC41">
        <w:tc>
          <w:tcPr>
            <w:tcW w:w="540" w:type="dxa"/>
            <w:tcMar>
              <w:top w:w="100" w:type="dxa"/>
              <w:left w:w="100" w:type="dxa"/>
              <w:bottom w:w="100" w:type="dxa"/>
              <w:right w:w="100" w:type="dxa"/>
            </w:tcMar>
          </w:tcPr>
          <w:p w14:paraId="6620E79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4</w:t>
            </w:r>
          </w:p>
        </w:tc>
        <w:tc>
          <w:tcPr>
            <w:tcW w:w="2010" w:type="dxa"/>
            <w:tcMar>
              <w:top w:w="100" w:type="dxa"/>
              <w:left w:w="100" w:type="dxa"/>
              <w:bottom w:w="100" w:type="dxa"/>
              <w:right w:w="100" w:type="dxa"/>
            </w:tcMar>
          </w:tcPr>
          <w:p w14:paraId="17621840" w14:textId="3D55E8E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Dashboard</w:t>
            </w:r>
          </w:p>
        </w:tc>
        <w:tc>
          <w:tcPr>
            <w:tcW w:w="1110" w:type="dxa"/>
            <w:tcMar>
              <w:top w:w="100" w:type="dxa"/>
              <w:left w:w="100" w:type="dxa"/>
              <w:bottom w:w="100" w:type="dxa"/>
              <w:right w:w="100" w:type="dxa"/>
            </w:tcMar>
          </w:tcPr>
          <w:p w14:paraId="29491B27" w14:textId="23CCD146"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Main authenticated overview: portfolio value, regime-aware agent status, launch/terminate control, simplified risk/universe display, allocation, and recent fills.</w:t>
            </w:r>
          </w:p>
        </w:tc>
      </w:tr>
      <w:tr w:rsidR="002D1B53" w:rsidRPr="00F41844" w14:paraId="085BD8F8" w14:textId="77777777" w:rsidTr="2728AC41">
        <w:tc>
          <w:tcPr>
            <w:tcW w:w="540" w:type="dxa"/>
            <w:tcMar>
              <w:top w:w="100" w:type="dxa"/>
              <w:left w:w="100" w:type="dxa"/>
              <w:bottom w:w="100" w:type="dxa"/>
              <w:right w:w="100" w:type="dxa"/>
            </w:tcMar>
          </w:tcPr>
          <w:p w14:paraId="5937BB69"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5</w:t>
            </w:r>
          </w:p>
        </w:tc>
        <w:tc>
          <w:tcPr>
            <w:tcW w:w="2010" w:type="dxa"/>
            <w:tcMar>
              <w:top w:w="100" w:type="dxa"/>
              <w:left w:w="100" w:type="dxa"/>
              <w:bottom w:w="100" w:type="dxa"/>
              <w:right w:w="100" w:type="dxa"/>
            </w:tcMar>
          </w:tcPr>
          <w:p w14:paraId="4A1D80B6" w14:textId="23D4E32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Agent Settings</w:t>
            </w:r>
          </w:p>
        </w:tc>
        <w:tc>
          <w:tcPr>
            <w:tcW w:w="1110" w:type="dxa"/>
            <w:tcMar>
              <w:top w:w="100" w:type="dxa"/>
              <w:left w:w="100" w:type="dxa"/>
              <w:bottom w:w="100" w:type="dxa"/>
              <w:right w:w="100" w:type="dxa"/>
            </w:tcMar>
          </w:tcPr>
          <w:p w14:paraId="68DFB097" w14:textId="038530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Configuration screen for risk profile and trading constraints, with catalog strategy validation and streaming backtest acceptance before profile changes.</w:t>
            </w:r>
          </w:p>
        </w:tc>
      </w:tr>
      <w:tr w:rsidR="002D1B53" w:rsidRPr="00F41844" w14:paraId="45BCDC6F" w14:textId="77777777" w:rsidTr="2728AC41">
        <w:tc>
          <w:tcPr>
            <w:tcW w:w="540" w:type="dxa"/>
            <w:tcMar>
              <w:top w:w="100" w:type="dxa"/>
              <w:left w:w="100" w:type="dxa"/>
              <w:bottom w:w="100" w:type="dxa"/>
              <w:right w:w="100" w:type="dxa"/>
            </w:tcMar>
          </w:tcPr>
          <w:p w14:paraId="469F5066"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6</w:t>
            </w:r>
          </w:p>
        </w:tc>
        <w:tc>
          <w:tcPr>
            <w:tcW w:w="2010" w:type="dxa"/>
            <w:tcMar>
              <w:top w:w="100" w:type="dxa"/>
              <w:left w:w="100" w:type="dxa"/>
              <w:bottom w:w="100" w:type="dxa"/>
              <w:right w:w="100" w:type="dxa"/>
            </w:tcMar>
          </w:tcPr>
          <w:p w14:paraId="68DC3CA2" w14:textId="242599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Portfolio </w:t>
            </w:r>
          </w:p>
        </w:tc>
        <w:tc>
          <w:tcPr>
            <w:tcW w:w="1110" w:type="dxa"/>
            <w:tcMar>
              <w:top w:w="100" w:type="dxa"/>
              <w:left w:w="100" w:type="dxa"/>
              <w:bottom w:w="100" w:type="dxa"/>
              <w:right w:w="100" w:type="dxa"/>
            </w:tcMar>
          </w:tcPr>
          <w:p w14:paraId="640EFC0D" w14:textId="27A7BEA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Detailed holdings and allocation view backed by portfolio summary, positions, history, live price marks, and CSV export.</w:t>
            </w:r>
          </w:p>
        </w:tc>
      </w:tr>
      <w:tr w:rsidR="002D1B53" w:rsidRPr="00F41844" w14:paraId="7741B029" w14:textId="77777777" w:rsidTr="2728AC41">
        <w:tc>
          <w:tcPr>
            <w:tcW w:w="540" w:type="dxa"/>
            <w:tcMar>
              <w:top w:w="100" w:type="dxa"/>
              <w:left w:w="100" w:type="dxa"/>
              <w:bottom w:w="100" w:type="dxa"/>
              <w:right w:w="100" w:type="dxa"/>
            </w:tcMar>
          </w:tcPr>
          <w:p w14:paraId="79615C9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7</w:t>
            </w:r>
          </w:p>
        </w:tc>
        <w:tc>
          <w:tcPr>
            <w:tcW w:w="2010" w:type="dxa"/>
            <w:tcMar>
              <w:top w:w="100" w:type="dxa"/>
              <w:left w:w="100" w:type="dxa"/>
              <w:bottom w:w="100" w:type="dxa"/>
              <w:right w:w="100" w:type="dxa"/>
            </w:tcMar>
          </w:tcPr>
          <w:p w14:paraId="272B38D9" w14:textId="65E9586A"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Activity Logs </w:t>
            </w:r>
          </w:p>
        </w:tc>
        <w:tc>
          <w:tcPr>
            <w:tcW w:w="1110" w:type="dxa"/>
            <w:tcMar>
              <w:top w:w="100" w:type="dxa"/>
              <w:left w:w="100" w:type="dxa"/>
              <w:bottom w:w="100" w:type="dxa"/>
              <w:right w:w="100" w:type="dxa"/>
            </w:tcMar>
          </w:tcPr>
          <w:p w14:paraId="4030A4B0" w14:textId="6948B8B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Audit console for persisted executions and system alerts, with action/asset filters and CSV export.</w:t>
            </w:r>
          </w:p>
        </w:tc>
      </w:tr>
      <w:tr w:rsidR="2728AC41" w14:paraId="35F45DFF" w14:textId="77777777" w:rsidTr="2728AC41">
        <w:trPr>
          <w:trHeight w:val="300"/>
        </w:trPr>
        <w:tc>
          <w:tcPr>
            <w:tcW w:w="540" w:type="dxa"/>
            <w:tcMar>
              <w:top w:w="100" w:type="dxa"/>
              <w:left w:w="100" w:type="dxa"/>
              <w:bottom w:w="100" w:type="dxa"/>
              <w:right w:w="100" w:type="dxa"/>
            </w:tcMar>
          </w:tcPr>
          <w:p w14:paraId="798F51A0" w14:textId="337F9AD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8</w:t>
            </w:r>
          </w:p>
        </w:tc>
        <w:tc>
          <w:tcPr>
            <w:tcW w:w="2010" w:type="dxa"/>
            <w:tcMar>
              <w:top w:w="100" w:type="dxa"/>
              <w:left w:w="100" w:type="dxa"/>
              <w:bottom w:w="100" w:type="dxa"/>
              <w:right w:w="100" w:type="dxa"/>
            </w:tcMar>
          </w:tcPr>
          <w:p w14:paraId="545342EF" w14:textId="1EC4D882"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Paper Trading Engine</w:t>
            </w:r>
          </w:p>
        </w:tc>
        <w:tc>
          <w:tcPr>
            <w:tcW w:w="1110" w:type="dxa"/>
            <w:tcMar>
              <w:top w:w="100" w:type="dxa"/>
              <w:left w:w="100" w:type="dxa"/>
              <w:bottom w:w="100" w:type="dxa"/>
              <w:right w:w="100" w:type="dxa"/>
            </w:tcMar>
          </w:tcPr>
          <w:p w14:paraId="3852F8B0" w14:textId="1219F903"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7512679" w14:textId="523F245E" w:rsidR="34F3A437" w:rsidRDefault="34F3A437"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Live background agent workers that execute simulated trades against real-time market data</w:t>
            </w:r>
          </w:p>
        </w:tc>
      </w:tr>
      <w:tr w:rsidR="2728AC41" w14:paraId="4548BCCB" w14:textId="77777777" w:rsidTr="2728AC41">
        <w:trPr>
          <w:trHeight w:val="300"/>
        </w:trPr>
        <w:tc>
          <w:tcPr>
            <w:tcW w:w="540" w:type="dxa"/>
            <w:tcMar>
              <w:top w:w="100" w:type="dxa"/>
              <w:left w:w="100" w:type="dxa"/>
              <w:bottom w:w="100" w:type="dxa"/>
              <w:right w:w="100" w:type="dxa"/>
            </w:tcMar>
          </w:tcPr>
          <w:p w14:paraId="0E35A86E" w14:textId="73F7B93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9</w:t>
            </w:r>
          </w:p>
        </w:tc>
        <w:tc>
          <w:tcPr>
            <w:tcW w:w="2010" w:type="dxa"/>
            <w:tcMar>
              <w:top w:w="100" w:type="dxa"/>
              <w:left w:w="100" w:type="dxa"/>
              <w:bottom w:w="100" w:type="dxa"/>
              <w:right w:w="100" w:type="dxa"/>
            </w:tcMar>
          </w:tcPr>
          <w:p w14:paraId="2FFA1B3A" w14:textId="1CA48966"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Hidden Markov Model (HMM) Regime  </w:t>
            </w:r>
          </w:p>
          <w:p w14:paraId="11FDE02A" w14:textId="2BD730F9" w:rsidR="2728AC41" w:rsidRDefault="2728AC41" w:rsidP="2728AC41">
            <w:pPr>
              <w:spacing w:line="240" w:lineRule="auto"/>
              <w:jc w:val="center"/>
              <w:rPr>
                <w:rFonts w:ascii="Inter" w:eastAsia="Inter" w:hAnsi="Inter" w:cs="Inter"/>
                <w:sz w:val="22"/>
                <w:szCs w:val="22"/>
                <w:lang w:val="en-GB"/>
              </w:rPr>
            </w:pPr>
          </w:p>
        </w:tc>
        <w:tc>
          <w:tcPr>
            <w:tcW w:w="1110" w:type="dxa"/>
            <w:tcMar>
              <w:top w:w="100" w:type="dxa"/>
              <w:left w:w="100" w:type="dxa"/>
              <w:bottom w:w="100" w:type="dxa"/>
              <w:right w:w="100" w:type="dxa"/>
            </w:tcMar>
          </w:tcPr>
          <w:p w14:paraId="7F50C776" w14:textId="5C85C25C"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E69081" w14:textId="44DAD3FC" w:rsidR="2D0406B9" w:rsidRDefault="2D0406B9"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Three-state, nine-symbol forward-filter HMM that classifies market regime as Low-Vol Trend, Medium, or High-Vol Stress        </w:t>
            </w:r>
          </w:p>
        </w:tc>
      </w:tr>
      <w:tr w:rsidR="2728AC41" w14:paraId="32B7391F" w14:textId="77777777" w:rsidTr="2728AC41">
        <w:trPr>
          <w:trHeight w:val="300"/>
        </w:trPr>
        <w:tc>
          <w:tcPr>
            <w:tcW w:w="540" w:type="dxa"/>
            <w:tcMar>
              <w:top w:w="100" w:type="dxa"/>
              <w:left w:w="100" w:type="dxa"/>
              <w:bottom w:w="100" w:type="dxa"/>
              <w:right w:w="100" w:type="dxa"/>
            </w:tcMar>
          </w:tcPr>
          <w:p w14:paraId="4AB075FE" w14:textId="2C98EA00"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10</w:t>
            </w:r>
          </w:p>
        </w:tc>
        <w:tc>
          <w:tcPr>
            <w:tcW w:w="2010" w:type="dxa"/>
            <w:tcMar>
              <w:top w:w="100" w:type="dxa"/>
              <w:left w:w="100" w:type="dxa"/>
              <w:bottom w:w="100" w:type="dxa"/>
              <w:right w:w="100" w:type="dxa"/>
            </w:tcMar>
          </w:tcPr>
          <w:p w14:paraId="4CF40D32" w14:textId="125ED0F5"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Risk Overlay &amp; Safety Triggers</w:t>
            </w:r>
          </w:p>
        </w:tc>
        <w:tc>
          <w:tcPr>
            <w:tcW w:w="1110" w:type="dxa"/>
            <w:tcMar>
              <w:top w:w="100" w:type="dxa"/>
              <w:left w:w="100" w:type="dxa"/>
              <w:bottom w:w="100" w:type="dxa"/>
              <w:right w:w="100" w:type="dxa"/>
            </w:tcMar>
          </w:tcPr>
          <w:p w14:paraId="53BED543" w14:textId="68294289"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5F55C55" w14:textId="41F35B13" w:rsidR="731972E4" w:rsidRDefault="731972E4"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Regime-aware exposure multiplier with hysteresis, crisis de-risk, realized-vol cap, and drawdown guard</w:t>
            </w:r>
          </w:p>
        </w:tc>
      </w:tr>
      <w:tr w:rsidR="2728AC41" w14:paraId="18D61EEA" w14:textId="77777777" w:rsidTr="2728AC41">
        <w:trPr>
          <w:trHeight w:val="300"/>
        </w:trPr>
        <w:tc>
          <w:tcPr>
            <w:tcW w:w="540" w:type="dxa"/>
            <w:tcMar>
              <w:top w:w="100" w:type="dxa"/>
              <w:left w:w="100" w:type="dxa"/>
              <w:bottom w:w="100" w:type="dxa"/>
              <w:right w:w="100" w:type="dxa"/>
            </w:tcMar>
          </w:tcPr>
          <w:p w14:paraId="0171A7D3" w14:textId="3E47282D"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11</w:t>
            </w:r>
          </w:p>
        </w:tc>
        <w:tc>
          <w:tcPr>
            <w:tcW w:w="2010" w:type="dxa"/>
            <w:tcMar>
              <w:top w:w="100" w:type="dxa"/>
              <w:left w:w="100" w:type="dxa"/>
              <w:bottom w:w="100" w:type="dxa"/>
              <w:right w:w="100" w:type="dxa"/>
            </w:tcMar>
          </w:tcPr>
          <w:p w14:paraId="7DC784B2" w14:textId="1A593A28"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Ensemble Decision Layer</w:t>
            </w:r>
          </w:p>
        </w:tc>
        <w:tc>
          <w:tcPr>
            <w:tcW w:w="1110" w:type="dxa"/>
            <w:tcMar>
              <w:top w:w="100" w:type="dxa"/>
              <w:left w:w="100" w:type="dxa"/>
              <w:bottom w:w="100" w:type="dxa"/>
              <w:right w:w="100" w:type="dxa"/>
            </w:tcMar>
          </w:tcPr>
          <w:p w14:paraId="665A8E41" w14:textId="5A61A829"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91E2F80" w14:textId="58C75B96" w:rsidR="45F826CF" w:rsidRDefault="45F826C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Regime-weighted MA + Kalman ensemble that adjusts signal weights and position sizing by market regime</w:t>
            </w:r>
          </w:p>
        </w:tc>
      </w:tr>
      <w:tr w:rsidR="2728AC41" w14:paraId="7346C65A" w14:textId="77777777" w:rsidTr="2728AC41">
        <w:trPr>
          <w:trHeight w:val="300"/>
        </w:trPr>
        <w:tc>
          <w:tcPr>
            <w:tcW w:w="540" w:type="dxa"/>
            <w:tcMar>
              <w:top w:w="100" w:type="dxa"/>
              <w:left w:w="100" w:type="dxa"/>
              <w:bottom w:w="100" w:type="dxa"/>
              <w:right w:w="100" w:type="dxa"/>
            </w:tcMar>
          </w:tcPr>
          <w:p w14:paraId="227667AE" w14:textId="0F7E4BDE"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12</w:t>
            </w:r>
          </w:p>
        </w:tc>
        <w:tc>
          <w:tcPr>
            <w:tcW w:w="2010" w:type="dxa"/>
            <w:tcMar>
              <w:top w:w="100" w:type="dxa"/>
              <w:left w:w="100" w:type="dxa"/>
              <w:bottom w:w="100" w:type="dxa"/>
              <w:right w:w="100" w:type="dxa"/>
            </w:tcMar>
          </w:tcPr>
          <w:p w14:paraId="68F9B87E" w14:textId="54B2D1DA" w:rsidR="3B45550E" w:rsidRDefault="3B45550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Pairs Trading Engine (Kalman Cointegration)</w:t>
            </w:r>
          </w:p>
        </w:tc>
        <w:tc>
          <w:tcPr>
            <w:tcW w:w="1110" w:type="dxa"/>
            <w:tcMar>
              <w:top w:w="100" w:type="dxa"/>
              <w:left w:w="100" w:type="dxa"/>
              <w:bottom w:w="100" w:type="dxa"/>
              <w:right w:w="100" w:type="dxa"/>
            </w:tcMar>
          </w:tcPr>
          <w:p w14:paraId="73DC476E" w14:textId="5D4D8911"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A7B4872" w14:textId="5D59A53E" w:rsidR="5D602746" w:rsidRDefault="5D60274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Two-state Kalman hedge filter tracking cointegration spread, with Z-score entry/exit, stop-loss quarantine, and periodic pair retesting</w:t>
            </w:r>
          </w:p>
        </w:tc>
      </w:tr>
      <w:tr w:rsidR="2728AC41" w14:paraId="160F847B" w14:textId="77777777" w:rsidTr="2728AC41">
        <w:trPr>
          <w:trHeight w:val="300"/>
        </w:trPr>
        <w:tc>
          <w:tcPr>
            <w:tcW w:w="540" w:type="dxa"/>
            <w:tcMar>
              <w:top w:w="100" w:type="dxa"/>
              <w:left w:w="100" w:type="dxa"/>
              <w:bottom w:w="100" w:type="dxa"/>
              <w:right w:w="100" w:type="dxa"/>
            </w:tcMar>
          </w:tcPr>
          <w:p w14:paraId="1D854934" w14:textId="0A5E0835"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13</w:t>
            </w:r>
          </w:p>
        </w:tc>
        <w:tc>
          <w:tcPr>
            <w:tcW w:w="2010" w:type="dxa"/>
            <w:tcMar>
              <w:top w:w="100" w:type="dxa"/>
              <w:left w:w="100" w:type="dxa"/>
              <w:bottom w:w="100" w:type="dxa"/>
              <w:right w:w="100" w:type="dxa"/>
            </w:tcMar>
          </w:tcPr>
          <w:p w14:paraId="474318C0" w14:textId="38939984" w:rsidR="29FCEA24" w:rsidRDefault="29FCEA2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ML Meta-Label Strategy</w:t>
            </w:r>
          </w:p>
        </w:tc>
        <w:tc>
          <w:tcPr>
            <w:tcW w:w="1110" w:type="dxa"/>
            <w:tcMar>
              <w:top w:w="100" w:type="dxa"/>
              <w:left w:w="100" w:type="dxa"/>
              <w:bottom w:w="100" w:type="dxa"/>
              <w:right w:w="100" w:type="dxa"/>
            </w:tcMar>
          </w:tcPr>
          <w:p w14:paraId="43977FC7" w14:textId="7F0A810F"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CFD2621" w14:textId="458B0B44" w:rsidR="41B580B1" w:rsidRDefault="41B580B1"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Machine-learning gating layer that filters base-strategy buy signals through a probability model with 47-feature vector and calibration</w:t>
            </w:r>
          </w:p>
        </w:tc>
      </w:tr>
      <w:tr w:rsidR="2728AC41" w14:paraId="12736A97" w14:textId="77777777" w:rsidTr="2728AC41">
        <w:trPr>
          <w:trHeight w:val="300"/>
        </w:trPr>
        <w:tc>
          <w:tcPr>
            <w:tcW w:w="540" w:type="dxa"/>
            <w:tcMar>
              <w:top w:w="100" w:type="dxa"/>
              <w:left w:w="100" w:type="dxa"/>
              <w:bottom w:w="100" w:type="dxa"/>
              <w:right w:w="100" w:type="dxa"/>
            </w:tcMar>
          </w:tcPr>
          <w:p w14:paraId="073F12CC" w14:textId="192806FA"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14</w:t>
            </w:r>
          </w:p>
        </w:tc>
        <w:tc>
          <w:tcPr>
            <w:tcW w:w="2010" w:type="dxa"/>
            <w:tcMar>
              <w:top w:w="100" w:type="dxa"/>
              <w:left w:w="100" w:type="dxa"/>
              <w:bottom w:w="100" w:type="dxa"/>
              <w:right w:w="100" w:type="dxa"/>
            </w:tcMar>
          </w:tcPr>
          <w:p w14:paraId="2AD66675" w14:textId="742A2EF1" w:rsidR="7D24E742" w:rsidRDefault="7D24E742"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Portfolio </w:t>
            </w: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Engine</w:t>
            </w:r>
          </w:p>
        </w:tc>
        <w:tc>
          <w:tcPr>
            <w:tcW w:w="1110" w:type="dxa"/>
            <w:tcMar>
              <w:top w:w="100" w:type="dxa"/>
              <w:left w:w="100" w:type="dxa"/>
              <w:bottom w:w="100" w:type="dxa"/>
              <w:right w:w="100" w:type="dxa"/>
            </w:tcMar>
          </w:tcPr>
          <w:p w14:paraId="22C41E45" w14:textId="79376275"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338768" w14:textId="0EA821D9" w:rsidR="3BD1A660" w:rsidRDefault="3BD1A660"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simulator with cost model (spread, slippage, commission), aligned bar panels, and per-sleeve risk overlay</w:t>
            </w:r>
          </w:p>
        </w:tc>
      </w:tr>
      <w:tr w:rsidR="2728AC41" w14:paraId="6A9FCC14" w14:textId="77777777" w:rsidTr="2728AC41">
        <w:trPr>
          <w:trHeight w:val="300"/>
        </w:trPr>
        <w:tc>
          <w:tcPr>
            <w:tcW w:w="540" w:type="dxa"/>
            <w:tcMar>
              <w:top w:w="100" w:type="dxa"/>
              <w:left w:w="100" w:type="dxa"/>
              <w:bottom w:w="100" w:type="dxa"/>
              <w:right w:w="100" w:type="dxa"/>
            </w:tcMar>
          </w:tcPr>
          <w:p w14:paraId="0C16522C" w14:textId="42DC3C08"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15</w:t>
            </w:r>
          </w:p>
        </w:tc>
        <w:tc>
          <w:tcPr>
            <w:tcW w:w="2010" w:type="dxa"/>
            <w:tcMar>
              <w:top w:w="100" w:type="dxa"/>
              <w:left w:w="100" w:type="dxa"/>
              <w:bottom w:w="100" w:type="dxa"/>
              <w:right w:w="100" w:type="dxa"/>
            </w:tcMar>
          </w:tcPr>
          <w:p w14:paraId="45DB3D14" w14:textId="713D6312" w:rsidR="0DF07BA9" w:rsidRDefault="0DF07BA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Strategy </w:t>
            </w:r>
            <w:proofErr w:type="spellStart"/>
            <w:r w:rsidRPr="2728AC41">
              <w:rPr>
                <w:rFonts w:ascii="Inter" w:eastAsia="Inter" w:hAnsi="Inter" w:cs="Inter"/>
                <w:sz w:val="22"/>
                <w:szCs w:val="22"/>
                <w:lang w:val="en-GB"/>
              </w:rPr>
              <w:t>Catalog</w:t>
            </w:r>
            <w:proofErr w:type="spellEnd"/>
          </w:p>
        </w:tc>
        <w:tc>
          <w:tcPr>
            <w:tcW w:w="1110" w:type="dxa"/>
            <w:tcMar>
              <w:top w:w="100" w:type="dxa"/>
              <w:left w:w="100" w:type="dxa"/>
              <w:bottom w:w="100" w:type="dxa"/>
              <w:right w:w="100" w:type="dxa"/>
            </w:tcMar>
          </w:tcPr>
          <w:p w14:paraId="6F7B1239" w14:textId="453E7B43"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Paper-only catalog strategies organized by risk profile, with deployment status, evidence paths, benchmark symbol, and model-artifact requirements.</w:t>
            </w:r>
          </w:p>
        </w:tc>
      </w:tr>
      <w:tr w:rsidR="2728AC41" w14:paraId="02D5A043" w14:textId="77777777" w:rsidTr="2728AC41">
        <w:trPr>
          <w:trHeight w:val="300"/>
        </w:trPr>
        <w:tc>
          <w:tcPr>
            <w:tcW w:w="540" w:type="dxa"/>
            <w:tcMar>
              <w:top w:w="100" w:type="dxa"/>
              <w:left w:w="100" w:type="dxa"/>
              <w:bottom w:w="100" w:type="dxa"/>
              <w:right w:w="100" w:type="dxa"/>
            </w:tcMar>
          </w:tcPr>
          <w:p w14:paraId="708F5FA7" w14:textId="58AB362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16</w:t>
            </w:r>
          </w:p>
        </w:tc>
        <w:tc>
          <w:tcPr>
            <w:tcW w:w="2010" w:type="dxa"/>
            <w:tcMar>
              <w:top w:w="100" w:type="dxa"/>
              <w:left w:w="100" w:type="dxa"/>
              <w:bottom w:w="100" w:type="dxa"/>
              <w:right w:w="100" w:type="dxa"/>
            </w:tcMar>
          </w:tcPr>
          <w:p w14:paraId="2B15277B" w14:textId="0A83A264" w:rsidR="635CCB7B" w:rsidRDefault="635CCB7B"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Websocket</w:t>
            </w:r>
            <w:proofErr w:type="spellEnd"/>
            <w:r w:rsidRPr="2728AC41">
              <w:rPr>
                <w:rFonts w:ascii="Inter" w:eastAsia="Inter" w:hAnsi="Inter" w:cs="Inter"/>
                <w:sz w:val="22"/>
                <w:szCs w:val="22"/>
                <w:lang w:val="en-GB"/>
              </w:rPr>
              <w:t xml:space="preserve"> Market Data Streaming</w:t>
            </w:r>
          </w:p>
        </w:tc>
        <w:tc>
          <w:tcPr>
            <w:tcW w:w="1110" w:type="dxa"/>
            <w:tcMar>
              <w:top w:w="100" w:type="dxa"/>
              <w:left w:w="100" w:type="dxa"/>
              <w:bottom w:w="100" w:type="dxa"/>
              <w:right w:w="100" w:type="dxa"/>
            </w:tcMar>
          </w:tcPr>
          <w:p w14:paraId="1273B7E5" w14:textId="519CC2DF"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F2C8EE2" w14:textId="65FBC83E" w:rsidR="646512ED" w:rsidRDefault="646512ED"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Real-time Alpaca WebSocket connector with auto-reconnect for low-latency bar delivery to live agents</w:t>
            </w:r>
          </w:p>
        </w:tc>
      </w:tr>
      <w:tr w:rsidR="2728AC41" w14:paraId="717F2BB0" w14:textId="77777777" w:rsidTr="2728AC41">
        <w:trPr>
          <w:trHeight w:val="300"/>
        </w:trPr>
        <w:tc>
          <w:tcPr>
            <w:tcW w:w="540" w:type="dxa"/>
            <w:tcMar>
              <w:top w:w="100" w:type="dxa"/>
              <w:left w:w="100" w:type="dxa"/>
              <w:bottom w:w="100" w:type="dxa"/>
              <w:right w:w="100" w:type="dxa"/>
            </w:tcMar>
          </w:tcPr>
          <w:p w14:paraId="79545634" w14:textId="0FE72A0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17</w:t>
            </w:r>
          </w:p>
        </w:tc>
        <w:tc>
          <w:tcPr>
            <w:tcW w:w="2010" w:type="dxa"/>
            <w:tcMar>
              <w:top w:w="100" w:type="dxa"/>
              <w:left w:w="100" w:type="dxa"/>
              <w:bottom w:w="100" w:type="dxa"/>
              <w:right w:w="100" w:type="dxa"/>
            </w:tcMar>
          </w:tcPr>
          <w:p w14:paraId="4BC5F2E3" w14:textId="2E644E4C" w:rsidR="10CFB5DC" w:rsidRDefault="10CFB5DC"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Portfolio Agent Manager</w:t>
            </w:r>
          </w:p>
        </w:tc>
        <w:tc>
          <w:tcPr>
            <w:tcW w:w="1110" w:type="dxa"/>
            <w:tcMar>
              <w:top w:w="100" w:type="dxa"/>
              <w:left w:w="100" w:type="dxa"/>
              <w:bottom w:w="100" w:type="dxa"/>
              <w:right w:w="100" w:type="dxa"/>
            </w:tcMar>
          </w:tcPr>
          <w:p w14:paraId="7454273A" w14:textId="34904CA0"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023049B" w14:textId="17CA7505" w:rsidR="0ECC269F" w:rsidRDefault="0ECC269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worker orchestration with concurrent execution, per-sleeve telemetry, and graceful lifecycle management</w:t>
            </w:r>
          </w:p>
        </w:tc>
      </w:tr>
      <w:tr w:rsidR="2728AC41" w14:paraId="3B8EB199" w14:textId="77777777" w:rsidTr="2728AC41">
        <w:trPr>
          <w:trHeight w:val="300"/>
        </w:trPr>
        <w:tc>
          <w:tcPr>
            <w:tcW w:w="540" w:type="dxa"/>
            <w:tcMar>
              <w:top w:w="100" w:type="dxa"/>
              <w:left w:w="100" w:type="dxa"/>
              <w:bottom w:w="100" w:type="dxa"/>
              <w:right w:w="100" w:type="dxa"/>
            </w:tcMar>
          </w:tcPr>
          <w:p w14:paraId="176A3379" w14:textId="6B1FADB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18</w:t>
            </w:r>
          </w:p>
        </w:tc>
        <w:tc>
          <w:tcPr>
            <w:tcW w:w="2010" w:type="dxa"/>
            <w:tcMar>
              <w:top w:w="100" w:type="dxa"/>
              <w:left w:w="100" w:type="dxa"/>
              <w:bottom w:w="100" w:type="dxa"/>
              <w:right w:w="100" w:type="dxa"/>
            </w:tcMar>
          </w:tcPr>
          <w:p w14:paraId="3D367BC3" w14:textId="1FBA06C4" w:rsidR="73BB879A" w:rsidRDefault="73BB879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Enhanced Database Schema</w:t>
            </w:r>
          </w:p>
        </w:tc>
        <w:tc>
          <w:tcPr>
            <w:tcW w:w="1110" w:type="dxa"/>
            <w:tcMar>
              <w:top w:w="100" w:type="dxa"/>
              <w:left w:w="100" w:type="dxa"/>
              <w:bottom w:w="100" w:type="dxa"/>
              <w:right w:w="100" w:type="dxa"/>
            </w:tcMar>
          </w:tcPr>
          <w:p w14:paraId="48ACF257" w14:textId="759551B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Alpha-foundation tables for universes, portfolio backtest runs, sleeve returns, model artifacts, pair candidates, and strategy trials, plus dataset-aware bar storage.</w:t>
            </w:r>
          </w:p>
        </w:tc>
      </w:tr>
      <w:tr w:rsidR="2728AC41" w14:paraId="2FC82B92" w14:textId="77777777" w:rsidTr="2728AC41">
        <w:trPr>
          <w:trHeight w:val="300"/>
        </w:trPr>
        <w:tc>
          <w:tcPr>
            <w:tcW w:w="540" w:type="dxa"/>
            <w:tcMar>
              <w:top w:w="100" w:type="dxa"/>
              <w:left w:w="100" w:type="dxa"/>
              <w:bottom w:w="100" w:type="dxa"/>
              <w:right w:w="100" w:type="dxa"/>
            </w:tcMar>
          </w:tcPr>
          <w:p w14:paraId="598A224C" w14:textId="47A96D15"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19</w:t>
            </w:r>
          </w:p>
        </w:tc>
        <w:tc>
          <w:tcPr>
            <w:tcW w:w="2010" w:type="dxa"/>
            <w:tcMar>
              <w:top w:w="100" w:type="dxa"/>
              <w:left w:w="100" w:type="dxa"/>
              <w:bottom w:w="100" w:type="dxa"/>
              <w:right w:w="100" w:type="dxa"/>
            </w:tcMar>
          </w:tcPr>
          <w:p w14:paraId="67CDEFDB" w14:textId="3F10B7D0" w:rsidR="23158E5E" w:rsidRDefault="23158E5E"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Streaming Endpoint</w:t>
            </w:r>
          </w:p>
        </w:tc>
        <w:tc>
          <w:tcPr>
            <w:tcW w:w="1110" w:type="dxa"/>
            <w:tcMar>
              <w:top w:w="100" w:type="dxa"/>
              <w:left w:w="100" w:type="dxa"/>
              <w:bottom w:w="100" w:type="dxa"/>
              <w:right w:w="100" w:type="dxa"/>
            </w:tcMar>
          </w:tcPr>
          <w:p w14:paraId="79E5F4EC" w14:textId="6F6BA5C2"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NDJSON streaming endpoint for progressive portfolio equity-curve delivery during onboarding and agent-settings validation.</w:t>
            </w:r>
          </w:p>
        </w:tc>
      </w:tr>
      <w:tr w:rsidR="2728AC41" w14:paraId="1C3910AD" w14:textId="77777777" w:rsidTr="2728AC41">
        <w:trPr>
          <w:trHeight w:val="300"/>
        </w:trPr>
        <w:tc>
          <w:tcPr>
            <w:tcW w:w="540" w:type="dxa"/>
            <w:tcMar>
              <w:top w:w="100" w:type="dxa"/>
              <w:left w:w="100" w:type="dxa"/>
              <w:bottom w:w="100" w:type="dxa"/>
              <w:right w:w="100" w:type="dxa"/>
            </w:tcMar>
          </w:tcPr>
          <w:p w14:paraId="321A9466" w14:textId="5E9EF0FE"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20</w:t>
            </w:r>
          </w:p>
        </w:tc>
        <w:tc>
          <w:tcPr>
            <w:tcW w:w="2010" w:type="dxa"/>
            <w:tcMar>
              <w:top w:w="100" w:type="dxa"/>
              <w:left w:w="100" w:type="dxa"/>
              <w:bottom w:w="100" w:type="dxa"/>
              <w:right w:w="100" w:type="dxa"/>
            </w:tcMar>
          </w:tcPr>
          <w:p w14:paraId="3130569A" w14:textId="29C0478C"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Agent List &amp; Strategy </w:t>
            </w:r>
            <w:proofErr w:type="spellStart"/>
            <w:r w:rsidRPr="2728AC41">
              <w:rPr>
                <w:rFonts w:ascii="Inter" w:eastAsia="Inter" w:hAnsi="Inter" w:cs="Inter"/>
                <w:sz w:val="22"/>
                <w:szCs w:val="22"/>
                <w:lang w:val="en-GB"/>
              </w:rPr>
              <w:t>Catalog</w:t>
            </w:r>
            <w:proofErr w:type="spellEnd"/>
            <w:r w:rsidRPr="2728AC41">
              <w:rPr>
                <w:rFonts w:ascii="Inter" w:eastAsia="Inter" w:hAnsi="Inter" w:cs="Inter"/>
                <w:sz w:val="22"/>
                <w:szCs w:val="22"/>
                <w:lang w:val="en-GB"/>
              </w:rPr>
              <w:t xml:space="preserve"> APIs</w:t>
            </w:r>
          </w:p>
        </w:tc>
        <w:tc>
          <w:tcPr>
            <w:tcW w:w="1110" w:type="dxa"/>
            <w:tcMar>
              <w:top w:w="100" w:type="dxa"/>
              <w:left w:w="100" w:type="dxa"/>
              <w:bottom w:w="100" w:type="dxa"/>
              <w:right w:w="100" w:type="dxa"/>
            </w:tcMar>
          </w:tcPr>
          <w:p w14:paraId="136501AD" w14:textId="0688168F"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17391BDF" w14:textId="7D3F34BE" w:rsidR="2C939856" w:rsidRDefault="2C93985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New endpoints to enumerate running agents and browse available portfolio strategies</w:t>
            </w:r>
          </w:p>
        </w:tc>
      </w:tr>
      <w:tr>
        <w:tc>
          <w:tcPr>
            <w:tcW w:type="dxa" w:w="540"/>
          </w:tcPr>
          <w:p>
            <w:r>
              <w:t>21</w:t>
            </w:r>
          </w:p>
        </w:tc>
        <w:tc>
          <w:tcPr>
            <w:tcW w:type="dxa" w:w="2010"/>
          </w:tcPr>
          <w:p>
            <w:r>
              <w:t>DB-backed Portfolio Execution Router</w:t>
            </w:r>
          </w:p>
        </w:tc>
        <w:tc>
          <w:tcPr>
            <w:tcW w:type="dxa" w:w="1110"/>
          </w:tcPr>
          <w:p>
            <w:r>
              <w:t>2</w:t>
            </w:r>
          </w:p>
        </w:tc>
        <w:tc>
          <w:tcPr>
            <w:tcW w:type="dxa" w:w="5445"/>
          </w:tcPr>
          <w:p>
            <w:r>
              <w:t>Converts target weights into idempotent paper fills, cash ledger updates, positions, portfolio snapshots, and rebalance/risk alerts.</w:t>
            </w:r>
          </w:p>
        </w:tc>
      </w:tr>
      <w:tr>
        <w:tc>
          <w:tcPr>
            <w:tcW w:type="dxa" w:w="540"/>
          </w:tcPr>
          <w:p>
            <w:r>
              <w:t>22</w:t>
            </w:r>
          </w:p>
        </w:tc>
        <w:tc>
          <w:tcPr>
            <w:tcW w:type="dxa" w:w="2010"/>
          </w:tcPr>
          <w:p>
            <w:r>
              <w:t>Portfolio Live State Stream</w:t>
            </w:r>
          </w:p>
        </w:tc>
        <w:tc>
          <w:tcPr>
            <w:tcW w:type="dxa" w:w="1110"/>
          </w:tcPr>
          <w:p>
            <w:r>
              <w:t>2</w:t>
            </w:r>
          </w:p>
        </w:tc>
        <w:tc>
          <w:tcPr>
            <w:tcW w:type="dxa" w:w="5445"/>
          </w:tcPr>
          <w:p>
            <w:r>
              <w:t>Streams snapshots and latest price marks to keep dashboard summary, allocation, and history synchronized with backend state.</w:t>
            </w:r>
          </w:p>
        </w:tc>
      </w:tr>
      <w:tr>
        <w:tc>
          <w:tcPr>
            <w:tcW w:type="dxa" w:w="540"/>
          </w:tcPr>
          <w:p>
            <w:r>
              <w:t>23</w:t>
            </w:r>
          </w:p>
        </w:tc>
        <w:tc>
          <w:tcPr>
            <w:tcW w:type="dxa" w:w="2010"/>
          </w:tcPr>
          <w:p>
            <w:r>
              <w:t>Artifact-aware Ranker Runtime</w:t>
            </w:r>
          </w:p>
        </w:tc>
        <w:tc>
          <w:tcPr>
            <w:tcW w:type="dxa" w:w="1110"/>
          </w:tcPr>
          <w:p>
            <w:r>
              <w:t>2</w:t>
            </w:r>
          </w:p>
        </w:tc>
        <w:tc>
          <w:tcPr>
            <w:tcW w:type="dxa" w:w="5445"/>
          </w:tcPr>
          <w:p>
            <w:r>
              <w:t>LGBM ranker strategies read local model artifacts from OALPHA_DAILY_RANKER_ARTIFACT_ROOT and fail closed when artifacts are absent.</w:t>
            </w:r>
          </w:p>
        </w:tc>
      </w:tr>
    </w:tbl>
    <w:p w14:paraId="5B3A134C" w14:textId="7F0B3075" w:rsidR="002D1B53" w:rsidRPr="00F41844" w:rsidRDefault="002D1B53" w:rsidP="002D1B53">
      <w:pPr>
        <w:spacing w:after="0" w:line="276" w:lineRule="auto"/>
        <w:rPr>
          <w:rFonts w:ascii="Inter" w:eastAsia="Inter" w:hAnsi="Inter" w:cs="Inter"/>
          <w:sz w:val="22"/>
          <w:szCs w:val="22"/>
          <w:lang w:val="en-GB"/>
        </w:rPr>
      </w:pPr>
    </w:p>
    <w:p w14:paraId="5870E5EC" w14:textId="3C994E61" w:rsidR="002D1B53" w:rsidRPr="00F41844" w:rsidRDefault="002D1B53" w:rsidP="2728AC41">
      <w:pPr>
        <w:keepNext/>
        <w:keepLines/>
        <w:spacing w:after="0" w:line="312" w:lineRule="auto"/>
        <w:ind w:left="-6"/>
        <w:outlineLvl w:val="1"/>
        <w:rPr>
          <w:rFonts w:ascii="Inter" w:eastAsia="Inter" w:hAnsi="Inter" w:cs="Inter"/>
          <w:b/>
          <w:bCs/>
          <w:sz w:val="40"/>
          <w:szCs w:val="40"/>
          <w:lang w:val="en-GB"/>
        </w:rPr>
      </w:pPr>
    </w:p>
    <w:p w14:paraId="67F9F91D" w14:textId="3C994E61"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Login</w:t>
      </w:r>
    </w:p>
    <w:p w14:paraId="3D490D4B" w14:textId="58B6D2A0"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Our login process consists of a singular screen to capture authentication credentials and securely initiate a user session.</w:t>
      </w:r>
      <w:r w:rsidRPr="00F41844">
        <w:rPr>
          <w:rFonts w:ascii="Inter" w:eastAsia="Times New Roman" w:hAnsi="Inter" w:cs="Times New Roman"/>
          <w:kern w:val="0"/>
          <w:lang w:val="en-SG" w:eastAsia="zh-CN"/>
          <w14:ligatures w14:val="none"/>
        </w:rPr>
        <w:t xml:space="preserve"> </w:t>
      </w:r>
      <w:r w:rsidRPr="00F41844">
        <w:rPr>
          <w:rFonts w:ascii="Inter" w:eastAsia="Inter" w:hAnsi="Inter" w:cs="Inter"/>
          <w:kern w:val="0"/>
          <w:lang w:val="en-GB"/>
          <w14:ligatures w14:val="none"/>
        </w:rPr>
        <w:t>The client interface is optimized to minimize user drop-off by eliminating registration screens, managing both security credential capturing and application routing within a single procedural flow.</w:t>
      </w:r>
    </w:p>
    <w:p w14:paraId="16D134A1" w14:textId="77777777" w:rsidR="002D1B53" w:rsidRPr="00F41844" w:rsidRDefault="002D1B53" w:rsidP="002D1B53">
      <w:pPr>
        <w:spacing w:after="0" w:line="312" w:lineRule="auto"/>
        <w:ind w:left="-6"/>
        <w:jc w:val="center"/>
        <w:rPr>
          <w:rFonts w:ascii="Inter" w:hAnsi="Inter"/>
        </w:rPr>
      </w:pPr>
      <w:r>
        <w:rPr>
          <w:noProof/>
        </w:rPr>
        <w:lastRenderedPageBreak/>
        <w:drawing>
          <wp:inline distT="0" distB="0" distL="0" distR="0" wp14:anchorId="6B172E83" wp14:editId="6743FE4A">
            <wp:extent cx="3733698" cy="4308838"/>
            <wp:effectExtent l="0" t="0" r="0" b="0"/>
            <wp:docPr id="179455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223" name="Picture 1794551223"/>
                    <pic:cNvPicPr/>
                  </pic:nvPicPr>
                  <pic:blipFill>
                    <a:blip r:embed="rId11">
                      <a:extLst>
                        <a:ext uri="{28A0092B-C50C-407E-A947-70E740481C1C}">
                          <a14:useLocalDpi xmlns:a14="http://schemas.microsoft.com/office/drawing/2010/main"/>
                        </a:ext>
                      </a:extLst>
                    </a:blip>
                    <a:stretch>
                      <a:fillRect/>
                    </a:stretch>
                  </pic:blipFill>
                  <pic:spPr>
                    <a:xfrm>
                      <a:off x="0" y="0"/>
                      <a:ext cx="3733698" cy="4308838"/>
                    </a:xfrm>
                    <a:prstGeom prst="rect">
                      <a:avLst/>
                    </a:prstGeom>
                  </pic:spPr>
                </pic:pic>
              </a:graphicData>
            </a:graphic>
          </wp:inline>
        </w:drawing>
      </w:r>
    </w:p>
    <w:p w14:paraId="72DCC0F4"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SimSun" w:hAnsi="Inter" w:cstheme="minorBidi"/>
          <w:kern w:val="2"/>
          <w14:ligatures w14:val="standardContextual"/>
        </w:rPr>
        <w:t xml:space="preserve">Upon filling in username and password, </w:t>
      </w:r>
      <w:r>
        <w:rPr>
          <w:rFonts w:ascii="Inter" w:eastAsia="SimSun" w:hAnsi="Inter" w:cstheme="minorBidi"/>
          <w:kern w:val="2"/>
          <w14:ligatures w14:val="standardContextual"/>
        </w:rPr>
        <w:t>and</w:t>
      </w:r>
      <w:r w:rsidRPr="00F41844">
        <w:rPr>
          <w:rFonts w:ascii="Inter" w:eastAsia="SimSun" w:hAnsi="Inter" w:cstheme="minorBidi"/>
          <w:kern w:val="2"/>
          <w14:ligatures w14:val="standardContextual"/>
        </w:rPr>
        <w:t xml:space="preserve"> pressing “Start”, </w:t>
      </w:r>
      <w:r>
        <w:rPr>
          <w:rFonts w:ascii="Inter" w:eastAsia="SimSun" w:hAnsi="Inter" w:cstheme="minorBidi"/>
          <w:kern w:val="2"/>
          <w14:ligatures w14:val="standardContextual"/>
        </w:rPr>
        <w:t>the component</w:t>
      </w:r>
      <w:r w:rsidRPr="00F41844">
        <w:rPr>
          <w:rFonts w:ascii="Inter" w:eastAsia="SimSun" w:hAnsi="Inter" w:cstheme="minorBidi"/>
          <w:kern w:val="2"/>
          <w14:ligatures w14:val="standardContextual"/>
        </w:rPr>
        <w:t xml:space="preserve"> delivers an asynchronous payload to the /auth/login endpoint on the Go backend</w:t>
      </w:r>
      <w:r>
        <w:rPr>
          <w:rFonts w:ascii="Inter" w:eastAsia="SimSun" w:hAnsi="Inter" w:cstheme="minorBidi"/>
          <w:kern w:val="2"/>
          <w14:ligatures w14:val="standardContextual"/>
        </w:rPr>
        <w:t xml:space="preserve"> </w:t>
      </w:r>
      <w:r w:rsidRPr="00F41844">
        <w:rPr>
          <w:rFonts w:ascii="Inter" w:eastAsia="SimSun" w:hAnsi="Inter" w:cstheme="minorBidi"/>
          <w:kern w:val="2"/>
          <w14:ligatures w14:val="standardContextual"/>
        </w:rPr>
        <w:t xml:space="preserve">which validates identity by performing </w:t>
      </w:r>
      <w:proofErr w:type="spellStart"/>
      <w:r w:rsidRPr="00F41844">
        <w:rPr>
          <w:rFonts w:ascii="Inter" w:eastAsia="SimSun" w:hAnsi="Inter" w:cstheme="minorBidi"/>
          <w:kern w:val="2"/>
          <w14:ligatures w14:val="standardContextual"/>
        </w:rPr>
        <w:t>bcrypt</w:t>
      </w:r>
      <w:proofErr w:type="spellEnd"/>
      <w:r w:rsidRPr="00F41844">
        <w:rPr>
          <w:rFonts w:ascii="Inter" w:eastAsia="SimSun" w:hAnsi="Inter" w:cstheme="minorBidi"/>
          <w:kern w:val="2"/>
          <w14:ligatures w14:val="standardContextual"/>
        </w:rPr>
        <w:t xml:space="preserve"> password hash comparisons. Upon verification, the server generates a cryptographically signed, stateless JSON Web Token (JWT) using the HMAC-SHA256 signature algorithm. The client-side application context intercepts and persists this token payload to authorize all subsequent requests to protected resource routes (/</w:t>
      </w:r>
      <w:proofErr w:type="spellStart"/>
      <w:r w:rsidRPr="00F41844">
        <w:rPr>
          <w:rFonts w:ascii="Inter" w:eastAsia="SimSun" w:hAnsi="Inter" w:cstheme="minorBidi"/>
          <w:kern w:val="2"/>
          <w14:ligatures w14:val="standardContextual"/>
        </w:rPr>
        <w:t>api</w:t>
      </w:r>
      <w:proofErr w:type="spellEnd"/>
      <w:r w:rsidRPr="00F41844">
        <w:rPr>
          <w:rFonts w:ascii="Inter" w:eastAsia="SimSun" w:hAnsi="Inter" w:cstheme="minorBidi"/>
          <w:kern w:val="2"/>
          <w14:ligatures w14:val="standardContextual"/>
        </w:rPr>
        <w:t>/v1/*) across the system framework.</w:t>
      </w:r>
    </w:p>
    <w:p w14:paraId="19E340E3"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SimSun" w:hAnsi="Inter" w:cstheme="minorBidi"/>
          <w:kern w:val="2"/>
          <w14:ligatures w14:val="standardContextual"/>
        </w:rPr>
        <w:t xml:space="preserve">If the database evaluates that a submitted username does not exist, the </w:t>
      </w:r>
      <w:r>
        <w:rPr>
          <w:rFonts w:ascii="Inter" w:eastAsia="SimSun" w:hAnsi="Inter" w:cstheme="minorBidi"/>
          <w:kern w:val="2"/>
          <w14:ligatures w14:val="standardContextual"/>
        </w:rPr>
        <w:t xml:space="preserve">backend </w:t>
      </w:r>
      <w:r w:rsidRPr="00F41844">
        <w:rPr>
          <w:rFonts w:ascii="Inter" w:eastAsia="SimSun" w:hAnsi="Inter" w:cstheme="minorBidi"/>
          <w:kern w:val="2"/>
          <w14:ligatures w14:val="standardContextual"/>
        </w:rPr>
        <w:t xml:space="preserve">automatically branches into an auto-registration script that hashes the new credentials using </w:t>
      </w:r>
      <w:proofErr w:type="spellStart"/>
      <w:r w:rsidRPr="00F41844">
        <w:rPr>
          <w:rFonts w:ascii="Inter" w:eastAsia="SimSun" w:hAnsi="Inter" w:cstheme="minorBidi"/>
          <w:kern w:val="2"/>
          <w14:ligatures w14:val="standardContextual"/>
        </w:rPr>
        <w:t>bcrypt</w:t>
      </w:r>
      <w:proofErr w:type="spellEnd"/>
      <w:r w:rsidRPr="00F41844">
        <w:rPr>
          <w:rFonts w:ascii="Inter" w:eastAsia="SimSun" w:hAnsi="Inter" w:cstheme="minorBidi"/>
          <w:kern w:val="2"/>
          <w14:ligatures w14:val="standardContextual"/>
        </w:rPr>
        <w:t xml:space="preserve">, commits the user record, and initializes the system onboarding state to false. </w:t>
      </w:r>
      <w:r w:rsidRPr="00F41844">
        <w:rPr>
          <w:rFonts w:ascii="Inter" w:hAnsi="Inter"/>
        </w:rPr>
        <w:br/>
      </w:r>
      <w:r w:rsidRPr="00F41844">
        <w:rPr>
          <w:rFonts w:ascii="Inter" w:hAnsi="Inter"/>
        </w:rPr>
        <w:br/>
      </w:r>
      <w:r w:rsidRPr="00F41844">
        <w:rPr>
          <w:rFonts w:ascii="Inter" w:eastAsia="SimSun" w:hAnsi="Inter" w:cstheme="minorBidi"/>
          <w:kern w:val="2"/>
          <w14:ligatures w14:val="standardContextual"/>
        </w:rPr>
        <w:t>When this token is passed back to the client interface, the global auth context detects the incomplete onboarding state and intercepts the routing process. This instantly displays a</w:t>
      </w:r>
      <w:r>
        <w:rPr>
          <w:rFonts w:ascii="Inter" w:eastAsia="SimSun" w:hAnsi="Inter" w:cstheme="minorBidi"/>
          <w:kern w:val="2"/>
          <w14:ligatures w14:val="standardContextual"/>
        </w:rPr>
        <w:t xml:space="preserve">n </w:t>
      </w:r>
      <w:r w:rsidRPr="00F41844">
        <w:rPr>
          <w:rFonts w:ascii="Inter" w:eastAsia="SimSun" w:hAnsi="Inter" w:cstheme="minorBidi"/>
          <w:kern w:val="2"/>
          <w14:ligatures w14:val="standardContextual"/>
        </w:rPr>
        <w:t>onboarding overlay view</w:t>
      </w:r>
      <w:r>
        <w:rPr>
          <w:rFonts w:ascii="Inter" w:eastAsia="SimSun" w:hAnsi="Inter" w:cstheme="minorBidi"/>
          <w:kern w:val="2"/>
          <w14:ligatures w14:val="standardContextual"/>
        </w:rPr>
        <w:t xml:space="preserve"> </w:t>
      </w:r>
      <w:r w:rsidRPr="00F41844">
        <w:rPr>
          <w:rFonts w:ascii="Inter" w:eastAsia="SimSun" w:hAnsi="Inter" w:cstheme="minorBidi"/>
          <w:kern w:val="2"/>
          <w14:ligatures w14:val="standardContextual"/>
        </w:rPr>
        <w:t>before unlocking dashboard</w:t>
      </w:r>
      <w:r>
        <w:rPr>
          <w:rFonts w:ascii="Inter" w:eastAsia="SimSun" w:hAnsi="Inter" w:cstheme="minorBidi"/>
          <w:kern w:val="2"/>
          <w14:ligatures w14:val="standardContextual"/>
        </w:rPr>
        <w:t>.</w:t>
      </w:r>
    </w:p>
    <w:p w14:paraId="724FD4A0" w14:textId="77777777" w:rsidR="002D1B53" w:rsidRPr="00F41844" w:rsidRDefault="002D1B53" w:rsidP="002D1B53">
      <w:pPr>
        <w:spacing w:after="0" w:line="312" w:lineRule="auto"/>
        <w:ind w:left="-6"/>
        <w:rPr>
          <w:rFonts w:ascii="Inter" w:hAnsi="Inter"/>
        </w:rPr>
      </w:pPr>
      <w:r w:rsidRPr="00F41844">
        <w:rPr>
          <w:rFonts w:ascii="Inter" w:eastAsia="Inter" w:hAnsi="Inter" w:cs="Inter"/>
          <w:b/>
          <w:bCs/>
          <w:kern w:val="0"/>
          <w:sz w:val="40"/>
          <w:szCs w:val="40"/>
          <w:lang w:val="en-GB"/>
          <w14:ligatures w14:val="none"/>
        </w:rPr>
        <w:t>Onboarding</w:t>
      </w:r>
    </w:p>
    <w:p w14:paraId="7B9D0571" w14:textId="77777777" w:rsidR="002D1B53" w:rsidRPr="00F41844" w:rsidRDefault="002D1B53" w:rsidP="002D1B53">
      <w:pPr>
        <w:spacing w:after="0" w:line="312" w:lineRule="auto"/>
        <w:ind w:left="-6"/>
        <w:rPr>
          <w:rFonts w:ascii="Inter" w:hAnsi="Inter"/>
        </w:rPr>
      </w:pPr>
      <w:r>
        <w:rPr>
          <w:rFonts w:ascii="Inter" w:hAnsi="Inter"/>
        </w:rPr>
        <w:t>For a seamless onboarding process, users begin by selecting their preferred risk profile, then validate a matching paper-only catalog strategy through a five-year backtest before the dashboard is unlocked.</w:t>
      </w:r>
    </w:p>
    <w:p>
      <w:pPr>
        <w:spacing w:after="0" w:line="312" w:lineRule="auto"/>
        <w:ind w:left="-6"/>
        <w:rPr>
          <w:rFonts w:ascii="Inter" w:eastAsia="Inter" w:hAnsi="Inter" w:cs="Inter"/>
          <w:kern w:val="0"/>
          <w:lang w:val="en-GB"/>
          <w14:ligatures w14:val="none"/>
        </w:rPr>
      </w:pPr>
      <w:pPr/>
      <w:r>
        <w:rPr>
          <w:rFonts w:ascii="Inter" w:hAnsi="Inter"/>
        </w:rPr>
        <w:t>The onboarding overlay now has three stages. First, the user starts setup. Second, the user selects a risk profile. Third, the app loads /api/v1/strategies/catalog, selects a matching paper-only catalog strategy, runs a five-year portfolio backtest through /api/v1/backtest/stream, progressively renders the equity curve, and requires the user to accept the result.</w:t>
      </w:r>
    </w:p>
    <w:p>
      <w:pPr>
        <w:spacing w:after="0" w:line="312" w:lineRule="auto"/>
        <w:ind w:left="-6"/>
        <w:rPr>
          <w:rFonts w:ascii="Inter" w:eastAsia="Inter" w:hAnsi="Inter" w:cs="Inter"/>
          <w:kern w:val="0"/>
          <w:lang w:val="en-GB"/>
          <w14:ligatures w14:val="none"/>
        </w:rPr>
      </w:pPr>
      <w:pPr/>
      <w:r>
        <w:rPr>
          <w:rFonts w:ascii="Inter" w:hAnsi="Inter"/>
        </w:rPr>
        <w:t>Only after the accepted backtest is saved does the frontend call POST /api/v1/user/settings followed by POST /api/v1/user/onboarding/complete. The backend validates that saved settings exist and that the accepted strategy key matches the chosen risk bucket before flipping users.is_onboarded to true.</w:t>
      </w:r>
    </w:p>
    <w:p w14:paraId="51E6C1E7" w14:textId="77777777" w:rsidR="002D1B53" w:rsidRPr="00F41844" w:rsidRDefault="002D1B53" w:rsidP="002D1B53">
      <w:pPr>
        <w:spacing w:after="0" w:line="312" w:lineRule="auto"/>
        <w:ind w:left="-6"/>
        <w:rPr>
          <w:rFonts w:ascii="Inter" w:hAnsi="Inter"/>
        </w:rPr>
      </w:pPr>
      <w:r w:rsidRPr="00F41844">
        <w:rPr>
          <w:rFonts w:ascii="Inter" w:hAnsi="Inter"/>
          <w:noProof/>
        </w:rPr>
        <w:drawing>
          <wp:inline distT="0" distB="0" distL="0" distR="0" wp14:anchorId="3CC4DB02" wp14:editId="6712AC1F">
            <wp:extent cx="5943600" cy="3133725"/>
            <wp:effectExtent l="0" t="0" r="0" b="0"/>
            <wp:docPr id="2110915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3456" name="Picture 781083456"/>
                    <pic:cNvPicPr/>
                  </pic:nvPicPr>
                  <pic:blipFill>
                    <a:blip r:embed="rId13">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41E5EB73" w14:textId="77777777" w:rsidR="002D1B53" w:rsidRPr="00F41844" w:rsidRDefault="002D1B53" w:rsidP="002D1B53">
      <w:pPr>
        <w:spacing w:after="0" w:line="312" w:lineRule="auto"/>
        <w:rPr>
          <w:rFonts w:ascii="Inter" w:eastAsia="Inter" w:hAnsi="Inter" w:cs="Inter"/>
          <w:i/>
          <w:iCs/>
          <w:kern w:val="0"/>
          <w:lang w:val="en-GB"/>
          <w14:ligatures w14:val="none"/>
        </w:rPr>
      </w:pPr>
    </w:p>
    <w:p w14:paraId="2CF94F0C" w14:textId="78BB3B7C" w:rsidR="002D1B53" w:rsidRPr="00F41844" w:rsidRDefault="002D1B53" w:rsidP="002D1B53">
      <w:pPr>
        <w:spacing w:after="0" w:line="312" w:lineRule="auto"/>
        <w:rPr>
          <w:rFonts w:ascii="Inter" w:eastAsia="Inter" w:hAnsi="Inter" w:cs="Inter"/>
          <w:i/>
          <w:iCs/>
          <w:kern w:val="0"/>
          <w:lang w:val="en-GB"/>
          <w14:ligatures w14:val="none"/>
        </w:rPr>
      </w:pPr>
      <w:r w:rsidRPr="00F41844">
        <w:rPr>
          <w:rFonts w:ascii="Inter" w:eastAsia="Inter" w:hAnsi="Inter" w:cs="Inter"/>
          <w:i/>
          <w:iCs/>
          <w:kern w:val="0"/>
          <w:lang w:val="en-GB"/>
          <w14:ligatures w14:val="none"/>
        </w:rPr>
        <w:t>Technicalities and Motivations</w:t>
      </w:r>
    </w:p>
    <w:p w14:paraId="735A5214" w14:textId="77777777"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14:paraId="30D807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lastRenderedPageBreak/>
              <w:t>Reason for necessary fields</w:t>
            </w:r>
          </w:p>
        </w:tc>
        <w:tc>
          <w:tcPr>
            <w:tcW w:w="7515" w:type="dxa"/>
            <w:tcMar>
              <w:top w:w="100" w:type="dxa"/>
              <w:left w:w="100" w:type="dxa"/>
              <w:bottom w:w="100" w:type="dxa"/>
              <w:right w:w="100" w:type="dxa"/>
            </w:tcMar>
          </w:tcPr>
          <w:p w14:paraId="42F907CA" w14:textId="7AD43DD3"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t xml:space="preserve">To drastically lower user acquisition friction, we eliminated traditional separated signup flows. The single form requires only a </w:t>
            </w:r>
            <w:r w:rsidRPr="00F41844">
              <w:rPr>
                <w:rFonts w:ascii="Inter" w:eastAsia="Inter" w:hAnsi="Inter" w:cs="Inter"/>
                <w:b/>
                <w:bCs/>
                <w:sz w:val="22"/>
                <w:szCs w:val="22"/>
                <w:lang w:val="en-GB"/>
              </w:rPr>
              <w:t>Username</w:t>
            </w:r>
            <w:r w:rsidRPr="00F41844">
              <w:rPr>
                <w:rFonts w:ascii="Inter" w:eastAsia="Inter" w:hAnsi="Inter" w:cs="Inter"/>
                <w:sz w:val="22"/>
                <w:szCs w:val="22"/>
                <w:lang w:val="en-GB"/>
              </w:rPr>
              <w:t xml:space="preserve"> and a </w:t>
            </w:r>
            <w:r w:rsidRPr="00F41844">
              <w:rPr>
                <w:rFonts w:ascii="Inter" w:eastAsia="Inter" w:hAnsi="Inter" w:cs="Inter"/>
                <w:b/>
                <w:bCs/>
                <w:sz w:val="22"/>
                <w:szCs w:val="22"/>
                <w:lang w:val="en-GB"/>
              </w:rPr>
              <w:t>Password.</w:t>
            </w:r>
          </w:p>
          <w:p w14:paraId="7C56C9BD" w14:textId="40B08ED4"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During the subsequent agent onboarding wizard, the only strictly required user-driven field is the selection of a global </w:t>
            </w:r>
            <w:r w:rsidRPr="00F41844">
              <w:rPr>
                <w:rFonts w:ascii="Inter" w:eastAsia="Inter" w:hAnsi="Inter" w:cs="Inter"/>
                <w:b/>
                <w:bCs/>
                <w:sz w:val="22"/>
                <w:szCs w:val="22"/>
                <w:lang w:val="en-GB"/>
              </w:rPr>
              <w:t>Risk Profile</w:t>
            </w:r>
            <w:r w:rsidRPr="00F41844">
              <w:rPr>
                <w:rFonts w:ascii="Inter" w:eastAsia="Inter" w:hAnsi="Inter" w:cs="Inter"/>
                <w:sz w:val="22"/>
                <w:szCs w:val="22"/>
                <w:lang w:val="en-GB"/>
              </w:rPr>
              <w:t xml:space="preserve"> (CONSERVATIVE, MODERATE, or AGGRESSIVE). This field is mandatory because the algorithmic backend cannot safely instantiate predictive models or </w:t>
            </w:r>
            <w:proofErr w:type="spellStart"/>
            <w:r w:rsidRPr="00F41844">
              <w:rPr>
                <w:rFonts w:ascii="Inter" w:eastAsia="Inter" w:hAnsi="Inter" w:cs="Inter"/>
                <w:sz w:val="22"/>
                <w:szCs w:val="22"/>
                <w:lang w:val="en-GB"/>
              </w:rPr>
              <w:t>backtests</w:t>
            </w:r>
            <w:proofErr w:type="spellEnd"/>
            <w:r w:rsidRPr="00F41844">
              <w:rPr>
                <w:rFonts w:ascii="Inter" w:eastAsia="Inter" w:hAnsi="Inter" w:cs="Inter"/>
                <w:sz w:val="22"/>
                <w:szCs w:val="22"/>
                <w:lang w:val="en-GB"/>
              </w:rPr>
              <w:t xml:space="preserve"> without a bounding risk metric to dictate parameters like leverage limits and stop-loss margins.</w:t>
            </w:r>
          </w:p>
          <w:p w14:paraId="3AE266E5" w14:textId="0092DD3B" w:rsidR="002D1B53" w:rsidRPr="00F41844" w:rsidRDefault="002D1B53">
            <w:pPr>
              <w:widowControl w:val="0"/>
              <w:spacing w:after="0" w:line="240" w:lineRule="auto"/>
              <w:rPr>
                <w:rFonts w:ascii="Inter" w:eastAsia="Inter" w:hAnsi="Inter" w:cs="Inter"/>
                <w:kern w:val="0"/>
                <w:sz w:val="22"/>
                <w:szCs w:val="22"/>
                <w:lang w:val="en-GB"/>
                <w14:ligatures w14:val="none"/>
              </w:rPr>
            </w:pPr>
          </w:p>
        </w:tc>
      </w:tr>
      <w:tr w:rsidR="002D1B53" w:rsidRPr="00F41844" w14:paraId="149C7C63" w14:textId="77777777">
        <w:tc>
          <w:tcPr>
            <w:tcW w:w="1485" w:type="dxa"/>
            <w:tcMar>
              <w:top w:w="100" w:type="dxa"/>
              <w:left w:w="100" w:type="dxa"/>
              <w:bottom w:w="100" w:type="dxa"/>
              <w:right w:w="100" w:type="dxa"/>
            </w:tcMar>
          </w:tcPr>
          <w:p w14:paraId="7347403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UI/UX design</w:t>
            </w:r>
          </w:p>
        </w:tc>
        <w:tc>
          <w:tcPr>
            <w:tcW w:w="7515" w:type="dxa"/>
            <w:tcMar>
              <w:top w:w="100" w:type="dxa"/>
              <w:left w:w="100" w:type="dxa"/>
              <w:bottom w:w="100" w:type="dxa"/>
              <w:right w:w="100" w:type="dxa"/>
            </w:tcMar>
          </w:tcPr>
          <w:p w14:paraId="4ABFFC20" w14:textId="6827149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The onboarding wizard features a </w:t>
            </w:r>
            <w:proofErr w:type="spellStart"/>
            <w:r w:rsidRPr="00F41844">
              <w:rPr>
                <w:rFonts w:ascii="Inter" w:eastAsia="Inter" w:hAnsi="Inter" w:cs="Inter"/>
                <w:sz w:val="22"/>
                <w:szCs w:val="22"/>
                <w:lang w:val="en-GB"/>
              </w:rPr>
              <w:t>centered</w:t>
            </w:r>
            <w:proofErr w:type="spellEnd"/>
            <w:r w:rsidRPr="00F41844">
              <w:rPr>
                <w:rFonts w:ascii="Inter" w:eastAsia="Inter" w:hAnsi="Inter" w:cs="Inter"/>
                <w:sz w:val="22"/>
                <w:szCs w:val="22"/>
                <w:lang w:val="en-GB"/>
              </w:rPr>
              <w:t>, modern module box that isolates the setup tasks from peripheral application layouts. The welcome page relies on clear micro-copy ("Deploy your agent.") alongside a high-visibility, full-width action button to encourage initiation.</w:t>
            </w:r>
          </w:p>
          <w:p w14:paraId="4DCB8AE6" w14:textId="4A15ABDB" w:rsidR="002D1B53" w:rsidRPr="00F41844" w:rsidRDefault="002D1B53">
            <w:pPr>
              <w:widowControl w:val="0"/>
              <w:spacing w:after="0" w:line="240" w:lineRule="auto"/>
              <w:rPr>
                <w:rFonts w:ascii="Inter" w:hAnsi="Inter"/>
                <w:kern w:val="0"/>
                <w:lang w:val="en-GB"/>
                <w14:ligatures w14:val="none"/>
              </w:rPr>
            </w:pPr>
            <w:r w:rsidRPr="00F41844">
              <w:rPr>
                <w:rFonts w:ascii="Inter" w:eastAsia="Inter" w:hAnsi="Inter" w:cs="Inter"/>
                <w:sz w:val="22"/>
                <w:szCs w:val="22"/>
                <w:lang w:val="en-GB"/>
              </w:rPr>
              <w:t xml:space="preserve">The configuration step uses high-contrast </w:t>
            </w:r>
            <w:r w:rsidRPr="00F41844">
              <w:rPr>
                <w:rFonts w:ascii="Inter" w:eastAsia="Inter" w:hAnsi="Inter" w:cs="Inter"/>
                <w:b/>
                <w:bCs/>
                <w:sz w:val="22"/>
                <w:szCs w:val="22"/>
                <w:lang w:val="en-GB"/>
              </w:rPr>
              <w:t>Selectable Option Cards</w:t>
            </w:r>
            <w:r w:rsidRPr="00F41844">
              <w:rPr>
                <w:rFonts w:ascii="Inter" w:eastAsia="Inter" w:hAnsi="Inter" w:cs="Inter"/>
                <w:sz w:val="22"/>
                <w:szCs w:val="22"/>
                <w:lang w:val="en-GB"/>
              </w:rPr>
              <w:t xml:space="preserve"> to display the choices clearly. When a user selects a card (e.g., MODERATE), the card border shifts to an active cyan glow, providing instant visual feedback. Tooltips (indicated </w:t>
            </w:r>
            <w:proofErr w:type="gramStart"/>
            <w:r w:rsidRPr="00F41844">
              <w:rPr>
                <w:rFonts w:ascii="Inter" w:eastAsia="Inter" w:hAnsi="Inter" w:cs="Inter"/>
                <w:sz w:val="22"/>
                <w:szCs w:val="22"/>
                <w:lang w:val="en-GB"/>
              </w:rPr>
              <w:t>by ?</w:t>
            </w:r>
            <w:proofErr w:type="gramEnd"/>
            <w:r w:rsidRPr="00F41844">
              <w:rPr>
                <w:rFonts w:ascii="Inter" w:eastAsia="Inter" w:hAnsi="Inter" w:cs="Inter"/>
                <w:sz w:val="22"/>
                <w:szCs w:val="22"/>
                <w:lang w:val="en-GB"/>
              </w:rPr>
              <w:t xml:space="preserve"> icons) are embedded to provide helper definitions for each profile without cluttering the card space. Navigation controls (BACK and CONFIRM DEPLOYMENT) are grouped at the bottom right to support conventional eye-tracking movements.</w:t>
            </w:r>
          </w:p>
        </w:tc>
      </w:tr>
      <w:tr w:rsidR="002D1B53" w:rsidRPr="00F41844" w14:paraId="5B66FCE7" w14:textId="77777777">
        <w:tc>
          <w:tcPr>
            <w:tcW w:w="1485" w:type="dxa"/>
            <w:tcMar>
              <w:top w:w="100" w:type="dxa"/>
              <w:left w:w="100" w:type="dxa"/>
              <w:bottom w:w="100" w:type="dxa"/>
              <w:right w:w="100" w:type="dxa"/>
            </w:tcMar>
          </w:tcPr>
          <w:p w14:paraId="525CABD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Dropdown menus</w:t>
            </w:r>
          </w:p>
        </w:tc>
        <w:tc>
          <w:tcPr>
            <w:tcW w:w="7515" w:type="dxa"/>
            <w:tcMar>
              <w:top w:w="100" w:type="dxa"/>
              <w:left w:w="100" w:type="dxa"/>
              <w:bottom w:w="100" w:type="dxa"/>
              <w:right w:w="100" w:type="dxa"/>
            </w:tcMar>
          </w:tcPr>
          <w:p w14:paraId="48395B0E" w14:textId="05516F87"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Although this onboarding sequence is a one-time gated flow for new profiles, the interface is built to reuse modular settings components. Once the initial choices are submitted, the app updates internal state contexts so that all settings fields inside the main application dashboard are automatically </w:t>
            </w:r>
            <w:proofErr w:type="spellStart"/>
            <w:r w:rsidRPr="00F41844">
              <w:rPr>
                <w:rFonts w:ascii="Inter" w:eastAsia="Inter" w:hAnsi="Inter" w:cs="Inter"/>
                <w:sz w:val="22"/>
                <w:szCs w:val="22"/>
                <w:lang w:val="en-GB"/>
              </w:rPr>
              <w:t>autofilled</w:t>
            </w:r>
            <w:proofErr w:type="spellEnd"/>
            <w:r w:rsidRPr="00F41844">
              <w:rPr>
                <w:rFonts w:ascii="Inter" w:eastAsia="Inter" w:hAnsi="Inter" w:cs="Inter"/>
                <w:sz w:val="22"/>
                <w:szCs w:val="22"/>
                <w:lang w:val="en-GB"/>
              </w:rPr>
              <w:t xml:space="preserve"> with these selections. Users retain full autonomy to tweak or overhaul these settings later through the regular application settings panel.</w:t>
            </w:r>
          </w:p>
        </w:tc>
      </w:tr>
      <w:tr w:rsidR="002D1B53" w:rsidRPr="00F41844" w14:paraId="6E0F6FA4" w14:textId="77777777">
        <w:tc>
          <w:tcPr>
            <w:tcW w:w="1485" w:type="dxa"/>
            <w:tcMar>
              <w:top w:w="100" w:type="dxa"/>
              <w:left w:w="100" w:type="dxa"/>
              <w:bottom w:w="100" w:type="dxa"/>
              <w:right w:w="100" w:type="dxa"/>
            </w:tcMar>
          </w:tcPr>
          <w:p w14:paraId="19011B7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Error handling</w:t>
            </w:r>
          </w:p>
        </w:tc>
        <w:tc>
          <w:tcPr>
            <w:tcW w:w="7515" w:type="dxa"/>
            <w:tcMar>
              <w:top w:w="100" w:type="dxa"/>
              <w:left w:w="100" w:type="dxa"/>
              <w:bottom w:w="100" w:type="dxa"/>
              <w:right w:w="100" w:type="dxa"/>
            </w:tcMar>
          </w:tcPr>
          <w:p w14:paraId="5A865248" w14:textId="0437E7E7"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The frontend uses state flags to control access during this step. If a user tries to manually bypass the wizard by manipulating the URL bar, protected route guards intercept the request, check the local profile state, and redirect them back to the onboarding step until a successful profile payload is saved to the system database.</w:t>
            </w:r>
          </w:p>
        </w:tc>
      </w:tr>
      <w:tr>
        <w:tc>
          <w:tcPr>
            <w:tcW w:type="dxa" w:w="1485"/>
          </w:tcPr>
          <w:p>
            <w:r>
              <w:t>Backtest acceptance</w:t>
            </w:r>
          </w:p>
        </w:tc>
        <w:tc>
          <w:tcPr>
            <w:tcW w:type="dxa" w:w="7515"/>
          </w:tcPr>
          <w:p>
            <w:r>
              <w:t>The onboarding wizard now requires a catalog backtest before completion. The frontend starts with a risk profile, selects a matching strategy from /api/v1/strategies/catalog, runs /api/v1/backtest/stream, renders the equity curve progressively, and enables acceptance only after a result exists.</w:t>
            </w:r>
          </w:p>
        </w:tc>
      </w:tr>
      <w:tr>
        <w:tc>
          <w:tcPr>
            <w:tcW w:type="dxa" w:w="1485"/>
          </w:tcPr>
          <w:p>
            <w:r>
              <w:t>Dashboard state</w:t>
            </w:r>
          </w:p>
        </w:tc>
        <w:tc>
          <w:tcPr>
            <w:tcW w:type="dxa" w:w="7515"/>
          </w:tcPr>
          <w:p>
            <w:r>
              <w:t>Authenticated dashboard modules read real backend state: active agent status from /api/v1/agent/list, allocation from /user/portfolio/positions, execution log from /user/portfolio/trades, alerts from /user/portfolio/alerts, and live marks from /user/portfolio/live.</w:t>
            </w:r>
          </w:p>
        </w:tc>
      </w:tr>
    </w:tbl>
    <w:p w14:paraId="613ADE76" w14:textId="7DFA7FBF"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14:paraId="5C452A85" w14:textId="498C7B3D" w:rsidR="002D1B53" w:rsidRPr="00F41844" w:rsidRDefault="002D1B53">
            <w:pPr>
              <w:widowControl w:val="0"/>
              <w:spacing w:after="0" w:line="240" w:lineRule="auto"/>
              <w:jc w:val="center"/>
              <w:rPr>
                <w:rFonts w:ascii="Inter" w:hAnsi="Inter"/>
              </w:rPr>
            </w:pPr>
            <w:r w:rsidRPr="00F41844">
              <w:rPr>
                <w:rFonts w:ascii="Inter" w:eastAsia="Inter" w:hAnsi="Inter" w:cs="Inter"/>
                <w:sz w:val="22"/>
                <w:szCs w:val="22"/>
                <w:lang w:val="en-GB"/>
              </w:rPr>
              <w:t xml:space="preserve">Unified </w:t>
            </w:r>
            <w:r w:rsidRPr="00F41844">
              <w:rPr>
                <w:rFonts w:ascii="Inter" w:eastAsia="Inter" w:hAnsi="Inter" w:cs="Inter"/>
                <w:sz w:val="22"/>
                <w:szCs w:val="22"/>
                <w:lang w:val="en-GB"/>
              </w:rPr>
              <w:lastRenderedPageBreak/>
              <w:t>Authentication Handler</w:t>
            </w:r>
          </w:p>
        </w:tc>
        <w:tc>
          <w:tcPr>
            <w:tcW w:w="7215" w:type="dxa"/>
            <w:vMerge w:val="restart"/>
            <w:tcMar>
              <w:top w:w="100" w:type="dxa"/>
              <w:left w:w="100" w:type="dxa"/>
              <w:bottom w:w="100" w:type="dxa"/>
              <w:right w:w="100" w:type="dxa"/>
            </w:tcMar>
          </w:tcPr>
          <w:p w14:paraId="7D635068" w14:textId="34E8A454"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lastRenderedPageBreak/>
              <w:t xml:space="preserve">When the frontend hits the authentication endpoint, the controller </w:t>
            </w:r>
            <w:r w:rsidRPr="00F41844">
              <w:rPr>
                <w:rFonts w:ascii="Inter" w:eastAsia="Inter" w:hAnsi="Inter" w:cs="Inter"/>
                <w:sz w:val="22"/>
                <w:szCs w:val="22"/>
                <w:lang w:val="en-GB"/>
              </w:rPr>
              <w:lastRenderedPageBreak/>
              <w:t xml:space="preserve">logic first executes an existence check on the provided unique username. </w:t>
            </w:r>
            <w:r w:rsidRPr="00F41844">
              <w:rPr>
                <w:rFonts w:ascii="Inter" w:hAnsi="Inter"/>
              </w:rPr>
              <w:br/>
            </w:r>
          </w:p>
          <w:p w14:paraId="6BC030F6" w14:textId="2EC33EC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If the username does not exist, the backend seamlessly triggers a sign-up mechanism: it hashes the password, instantiates a new user document profile with default parameters, and flags the user record with onboarded: false. It then immediately signs the user in to start the onboarding, bypassing the need for a separate registration step.</w:t>
            </w:r>
          </w:p>
        </w:tc>
      </w:tr>
      <w:tr w:rsidR="002D1B53" w:rsidRPr="00F41844" w14:paraId="4F7A6EC3" w14:textId="77777777">
        <w:trPr>
          <w:trHeight w:val="440"/>
        </w:trPr>
        <w:tc>
          <w:tcPr>
            <w:tcW w:w="1785" w:type="dxa"/>
            <w:vMerge/>
            <w:tcMar>
              <w:top w:w="100" w:type="dxa"/>
              <w:left w:w="100" w:type="dxa"/>
              <w:bottom w:w="100" w:type="dxa"/>
              <w:right w:w="100" w:type="dxa"/>
            </w:tcMar>
          </w:tcPr>
          <w:p w14:paraId="2E0806F2" w14:textId="77777777" w:rsidR="002D1B53" w:rsidRPr="00F41844" w:rsidRDefault="002D1B53">
            <w:pPr>
              <w:widowControl w:val="0"/>
              <w:spacing w:after="0" w:line="240" w:lineRule="auto"/>
              <w:rPr>
                <w:rFonts w:ascii="Inter" w:eastAsia="Inter" w:hAnsi="Inter" w:cs="Inter"/>
                <w:kern w:val="0"/>
                <w:lang w:val="en-GB"/>
                <w14:ligatures w14:val="none"/>
              </w:rPr>
            </w:pPr>
          </w:p>
        </w:tc>
        <w:tc>
          <w:tcPr>
            <w:tcW w:w="7215" w:type="dxa"/>
            <w:vMerge/>
            <w:tcMar>
              <w:top w:w="100" w:type="dxa"/>
              <w:left w:w="100" w:type="dxa"/>
              <w:bottom w:w="100" w:type="dxa"/>
              <w:right w:w="100" w:type="dxa"/>
            </w:tcMar>
          </w:tcPr>
          <w:p w14:paraId="04FF4158" w14:textId="77777777" w:rsidR="002D1B53" w:rsidRPr="00F41844" w:rsidRDefault="002D1B53">
            <w:pPr>
              <w:widowControl w:val="0"/>
              <w:spacing w:after="0" w:line="240" w:lineRule="auto"/>
              <w:rPr>
                <w:rFonts w:ascii="Inter" w:eastAsia="Inter" w:hAnsi="Inter" w:cs="Inter"/>
                <w:kern w:val="0"/>
                <w:lang w:val="en-GB"/>
                <w14:ligatures w14:val="none"/>
              </w:rPr>
            </w:pPr>
          </w:p>
        </w:tc>
      </w:tr>
      <w:tr w:rsidR="002D1B53" w:rsidRPr="00F41844" w14:paraId="62C44C13" w14:textId="77777777">
        <w:trPr>
          <w:trHeight w:val="440"/>
        </w:trPr>
        <w:tc>
          <w:tcPr>
            <w:tcW w:w="1785" w:type="dxa"/>
            <w:tcMar>
              <w:top w:w="100" w:type="dxa"/>
              <w:left w:w="100" w:type="dxa"/>
              <w:bottom w:w="100" w:type="dxa"/>
              <w:right w:w="100" w:type="dxa"/>
            </w:tcMar>
          </w:tcPr>
          <w:p w14:paraId="6A0468E0" w14:textId="7F6966D6" w:rsidR="002D1B53" w:rsidRPr="00F41844" w:rsidRDefault="002D1B53">
            <w:pPr>
              <w:spacing w:line="240" w:lineRule="auto"/>
              <w:jc w:val="center"/>
              <w:rPr>
                <w:rFonts w:ascii="Inter" w:eastAsia="Inter" w:hAnsi="Inter" w:cs="Inter"/>
                <w:sz w:val="22"/>
                <w:szCs w:val="22"/>
                <w:lang w:val="en-GB"/>
              </w:rPr>
            </w:pPr>
            <w:r w:rsidRPr="00F41844">
              <w:rPr>
                <w:rFonts w:ascii="Inter" w:eastAsia="Inter" w:hAnsi="Inter" w:cs="Inter"/>
                <w:sz w:val="22"/>
                <w:szCs w:val="22"/>
                <w:lang w:val="en-GB"/>
              </w:rPr>
              <w:t>Usage of Standardised Types</w:t>
            </w:r>
          </w:p>
        </w:tc>
        <w:tc>
          <w:tcPr>
            <w:tcW w:w="7215" w:type="dxa"/>
            <w:tcMar>
              <w:top w:w="100" w:type="dxa"/>
              <w:left w:w="100" w:type="dxa"/>
              <w:bottom w:w="100" w:type="dxa"/>
              <w:right w:w="100" w:type="dxa"/>
            </w:tcMar>
          </w:tcPr>
          <w:p w14:paraId="4D54461C" w14:textId="53367226" w:rsidR="002D1B53" w:rsidRPr="00F41844" w:rsidRDefault="002D1B53">
            <w:pPr>
              <w:spacing w:after="0"/>
              <w:rPr>
                <w:rFonts w:ascii="Inter" w:hAnsi="Inter"/>
                <w:sz w:val="22"/>
                <w:szCs w:val="22"/>
              </w:rPr>
            </w:pPr>
            <w:r w:rsidRPr="00F41844">
              <w:rPr>
                <w:rFonts w:ascii="Inter" w:hAnsi="Inter"/>
                <w:sz w:val="22"/>
                <w:szCs w:val="22"/>
              </w:rPr>
              <w:t xml:space="preserve">To ensure type safety between the client state and the data layer, the onboarding inputs are mapped directly to the </w:t>
            </w:r>
            <w:proofErr w:type="spellStart"/>
            <w:r w:rsidRPr="00F41844">
              <w:rPr>
                <w:rFonts w:ascii="Inter" w:hAnsi="Inter"/>
                <w:sz w:val="22"/>
                <w:szCs w:val="22"/>
              </w:rPr>
              <w:t>ServerAgentSettings</w:t>
            </w:r>
            <w:proofErr w:type="spellEnd"/>
            <w:r w:rsidRPr="00F41844">
              <w:rPr>
                <w:rFonts w:ascii="Inter" w:hAnsi="Inter"/>
                <w:sz w:val="22"/>
                <w:szCs w:val="22"/>
              </w:rPr>
              <w:t xml:space="preserve"> model. If a client attempts to submit an altered or corrupt string that falls outside the allowed risk </w:t>
            </w:r>
            <w:proofErr w:type="spellStart"/>
            <w:r w:rsidRPr="00F41844">
              <w:rPr>
                <w:rFonts w:ascii="Inter" w:hAnsi="Inter"/>
                <w:sz w:val="22"/>
                <w:szCs w:val="22"/>
              </w:rPr>
              <w:t>enums</w:t>
            </w:r>
            <w:proofErr w:type="spellEnd"/>
            <w:r w:rsidRPr="00F41844">
              <w:rPr>
                <w:rFonts w:ascii="Inter" w:hAnsi="Inter"/>
                <w:sz w:val="22"/>
                <w:szCs w:val="22"/>
              </w:rPr>
              <w:t xml:space="preserve"> (CONSERVATIVE, MODERATE, AGGRESSIVE), our core validators throw an error.</w:t>
            </w:r>
          </w:p>
          <w:p w14:paraId="3B9F3EA5" w14:textId="47AEA7E1" w:rsidR="002D1B53" w:rsidRPr="00F41844" w:rsidRDefault="002D1B53">
            <w:pPr>
              <w:spacing w:after="0"/>
              <w:rPr>
                <w:rFonts w:ascii="Inter" w:hAnsi="Inter"/>
                <w:sz w:val="22"/>
                <w:szCs w:val="22"/>
              </w:rPr>
            </w:pPr>
          </w:p>
          <w:p w14:paraId="21C89BE3" w14:textId="249F65BA" w:rsidR="002D1B53" w:rsidRPr="00F41844" w:rsidRDefault="002D1B53">
            <w:pPr>
              <w:spacing w:after="0"/>
              <w:rPr>
                <w:rFonts w:ascii="Inter" w:hAnsi="Inter"/>
                <w:sz w:val="22"/>
                <w:szCs w:val="22"/>
              </w:rPr>
            </w:pPr>
            <w:r w:rsidRPr="00F41844">
              <w:rPr>
                <w:rFonts w:ascii="Inter" w:hAnsi="Inter"/>
                <w:sz w:val="22"/>
                <w:szCs w:val="22"/>
              </w:rPr>
              <w:t xml:space="preserve">This error is transformed through our standardized messaging </w:t>
            </w:r>
            <w:proofErr w:type="gramStart"/>
            <w:r w:rsidRPr="00F41844">
              <w:rPr>
                <w:rFonts w:ascii="Inter" w:hAnsi="Inter"/>
                <w:sz w:val="22"/>
                <w:szCs w:val="22"/>
              </w:rPr>
              <w:t>types</w:t>
            </w:r>
            <w:proofErr w:type="gramEnd"/>
            <w:r w:rsidRPr="00F41844">
              <w:rPr>
                <w:rFonts w:ascii="Inter" w:hAnsi="Inter"/>
                <w:sz w:val="22"/>
                <w:szCs w:val="22"/>
              </w:rPr>
              <w:t xml:space="preserve"> package, passing a clean error object back to the client interface to safely block invalid database writes.</w:t>
            </w:r>
          </w:p>
        </w:tc>
      </w:tr>
      <w:tr w:rsidR="002D1B53" w:rsidRPr="00F41844" w14:paraId="694EE89F" w14:textId="77777777">
        <w:trPr>
          <w:trHeight w:val="440"/>
        </w:trPr>
        <w:tc>
          <w:tcPr>
            <w:tcW w:w="1785" w:type="dxa"/>
            <w:tcMar>
              <w:top w:w="100" w:type="dxa"/>
              <w:left w:w="100" w:type="dxa"/>
              <w:bottom w:w="100" w:type="dxa"/>
              <w:right w:w="100" w:type="dxa"/>
            </w:tcMar>
          </w:tcPr>
          <w:p w14:paraId="26F8059C"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State Persistence (Onboarded Flag)</w:t>
            </w:r>
          </w:p>
        </w:tc>
        <w:tc>
          <w:tcPr>
            <w:tcW w:w="7215" w:type="dxa"/>
            <w:tcMar>
              <w:top w:w="100" w:type="dxa"/>
              <w:left w:w="100" w:type="dxa"/>
              <w:bottom w:w="100" w:type="dxa"/>
              <w:right w:w="100" w:type="dxa"/>
            </w:tcMar>
          </w:tcPr>
          <w:p w14:paraId="62583FE6" w14:textId="4417BED9" w:rsidR="002D1B53" w:rsidRPr="00F41844" w:rsidRDefault="002D1B53">
            <w:pPr>
              <w:widowControl w:val="0"/>
              <w:spacing w:after="0" w:line="240" w:lineRule="auto"/>
              <w:jc w:val="center"/>
              <w:rPr>
                <w:rFonts w:ascii="Inter" w:hAnsi="Inter"/>
                <w:sz w:val="22"/>
                <w:szCs w:val="22"/>
              </w:rPr>
            </w:pPr>
            <w:r w:rsidRPr="00F41844">
              <w:rPr>
                <w:rFonts w:ascii="Inter" w:eastAsia="Calibri" w:hAnsi="Inter" w:cs="Calibri"/>
                <w:sz w:val="22"/>
                <w:szCs w:val="22"/>
              </w:rPr>
              <w:t xml:space="preserve">The user profile document schema includes a specialized </w:t>
            </w:r>
            <w:proofErr w:type="spellStart"/>
            <w:r w:rsidRPr="00F41844">
              <w:rPr>
                <w:rFonts w:ascii="Inter" w:eastAsia="Calibri" w:hAnsi="Inter" w:cs="Calibri"/>
                <w:sz w:val="22"/>
                <w:szCs w:val="22"/>
              </w:rPr>
              <w:t>boolean</w:t>
            </w:r>
            <w:proofErr w:type="spellEnd"/>
            <w:r w:rsidRPr="00F41844">
              <w:rPr>
                <w:rFonts w:ascii="Inter" w:eastAsia="Calibri" w:hAnsi="Inter" w:cs="Calibri"/>
                <w:sz w:val="22"/>
                <w:szCs w:val="22"/>
              </w:rPr>
              <w:t xml:space="preserve"> field: onboarded. Upon successful completion of the risk profile wizard, the frontend triggers a POST request to /</w:t>
            </w:r>
            <w:proofErr w:type="spellStart"/>
            <w:r w:rsidRPr="00F41844">
              <w:rPr>
                <w:rFonts w:ascii="Inter" w:eastAsia="Calibri" w:hAnsi="Inter" w:cs="Calibri"/>
                <w:sz w:val="22"/>
                <w:szCs w:val="22"/>
              </w:rPr>
              <w:t>api</w:t>
            </w:r>
            <w:proofErr w:type="spellEnd"/>
            <w:r w:rsidRPr="00F41844">
              <w:rPr>
                <w:rFonts w:ascii="Inter" w:eastAsia="Calibri" w:hAnsi="Inter" w:cs="Calibri"/>
                <w:sz w:val="22"/>
                <w:szCs w:val="22"/>
              </w:rPr>
              <w:t xml:space="preserve">/v1/user/onboarding/complete (utilizing the </w:t>
            </w:r>
            <w:proofErr w:type="spellStart"/>
            <w:r w:rsidRPr="00F41844">
              <w:rPr>
                <w:rFonts w:ascii="Inter" w:eastAsia="Calibri" w:hAnsi="Inter" w:cs="Calibri"/>
                <w:sz w:val="22"/>
                <w:szCs w:val="22"/>
              </w:rPr>
              <w:t>userApi</w:t>
            </w:r>
            <w:proofErr w:type="spellEnd"/>
            <w:r w:rsidRPr="00F41844">
              <w:rPr>
                <w:rFonts w:ascii="Inter" w:eastAsia="Calibri" w:hAnsi="Inter" w:cs="Calibri"/>
                <w:sz w:val="22"/>
                <w:szCs w:val="22"/>
              </w:rPr>
              <w:t xml:space="preserve"> suite).</w:t>
            </w:r>
          </w:p>
          <w:p w14:paraId="5A88EAAF" w14:textId="78462A7F" w:rsidR="002D1B53" w:rsidRPr="00F41844" w:rsidRDefault="002D1B53">
            <w:pPr>
              <w:widowControl w:val="0"/>
              <w:spacing w:after="0" w:line="240" w:lineRule="auto"/>
              <w:jc w:val="center"/>
              <w:rPr>
                <w:rFonts w:ascii="Inter" w:hAnsi="Inter"/>
                <w:sz w:val="22"/>
                <w:szCs w:val="22"/>
              </w:rPr>
            </w:pPr>
            <w:r w:rsidRPr="00F41844">
              <w:rPr>
                <w:rFonts w:ascii="Inter" w:eastAsia="Calibri" w:hAnsi="Inter" w:cs="Calibri"/>
                <w:sz w:val="22"/>
                <w:szCs w:val="22"/>
              </w:rPr>
              <w:t xml:space="preserve">The backend process validates the selection payload, updates the user's </w:t>
            </w:r>
            <w:proofErr w:type="spellStart"/>
            <w:r w:rsidRPr="00F41844">
              <w:rPr>
                <w:rFonts w:ascii="Inter" w:eastAsia="Calibri" w:hAnsi="Inter" w:cs="Calibri"/>
                <w:sz w:val="22"/>
                <w:szCs w:val="22"/>
              </w:rPr>
              <w:t>ServerAgentSettings</w:t>
            </w:r>
            <w:proofErr w:type="spellEnd"/>
            <w:r w:rsidRPr="00F41844">
              <w:rPr>
                <w:rFonts w:ascii="Inter" w:eastAsia="Calibri" w:hAnsi="Inter" w:cs="Calibri"/>
                <w:sz w:val="22"/>
                <w:szCs w:val="22"/>
              </w:rPr>
              <w:t xml:space="preserve">, and explicitly toggles the onboarded flag to true. On all subsequent logins, the authentication controller reads this flag status: </w:t>
            </w:r>
            <w:r w:rsidRPr="00F41844">
              <w:rPr>
                <w:rFonts w:ascii="Inter" w:hAnsi="Inter"/>
                <w:sz w:val="22"/>
                <w:szCs w:val="22"/>
              </w:rPr>
              <w:br/>
            </w:r>
            <w:r w:rsidRPr="00F41844">
              <w:rPr>
                <w:rFonts w:ascii="Inter" w:eastAsia="Calibri" w:hAnsi="Inter" w:cs="Calibri"/>
                <w:sz w:val="22"/>
                <w:szCs w:val="22"/>
              </w:rPr>
              <w:t>if it returns true, the onboarding step is bypassed completely, routing the user straight to their active control dashboard.</w:t>
            </w:r>
          </w:p>
          <w:p w14:paraId="27FE7EB0" w14:textId="1B414CFC" w:rsidR="002D1B53" w:rsidRPr="00F41844" w:rsidRDefault="002D1B53">
            <w:pPr>
              <w:widowControl w:val="0"/>
              <w:spacing w:after="0" w:line="240" w:lineRule="auto"/>
              <w:jc w:val="center"/>
              <w:rPr>
                <w:rFonts w:ascii="Inter" w:hAnsi="Inter"/>
                <w:sz w:val="22"/>
                <w:szCs w:val="22"/>
              </w:rPr>
            </w:pPr>
          </w:p>
        </w:tc>
      </w:tr>
      <w:tr>
        <w:tc>
          <w:tcPr>
            <w:tcW w:type="dxa" w:w="1785"/>
          </w:tcPr>
          <w:p>
            <w:r>
              <w:t>Portfolio Agent Orchestrator</w:t>
            </w:r>
          </w:p>
        </w:tc>
        <w:tc>
          <w:tcPr>
            <w:tcW w:type="dxa" w:w="7215"/>
          </w:tcPr>
          <w:p>
            <w:r>
              <w:t>The backend creates one active portfolio agent per user, stores PORTFOLIO_CATALOG runs in agent_runs, warms up aligned daily bars, evaluates immediately, polls for refreshed bars, updates runtime_state/heartbeats, and resumes valid portfolio runs on API startup.</w:t>
            </w:r>
          </w:p>
        </w:tc>
      </w:tr>
      <w:tr>
        <w:tc>
          <w:tcPr>
            <w:tcW w:type="dxa" w:w="1785"/>
          </w:tcPr>
          <w:p>
            <w:r>
              <w:t>DB-backed Paper Execution</w:t>
            </w:r>
          </w:p>
        </w:tc>
        <w:tc>
          <w:tcPr>
            <w:tcW w:type="dxa" w:w="7215"/>
          </w:tcPr>
          <w:p>
            <w:r>
              <w:t>The execution router persists idempotent paper orders and fills through client_order_id, updates cash and positions transactionally, writes portfolio snapshots every evaluation, and emits system alerts for rebalances, stop-loss exits, and take-profit exits.</w:t>
            </w:r>
          </w:p>
        </w:tc>
      </w:tr>
    </w:tbl>
    <w:p w14:paraId="3B463951" w14:textId="77777777" w:rsidR="002D1B53" w:rsidRPr="00F41844" w:rsidRDefault="002D1B53" w:rsidP="002D1B53">
      <w:pPr>
        <w:spacing w:after="0" w:line="312" w:lineRule="auto"/>
        <w:rPr>
          <w:rFonts w:ascii="Inter" w:eastAsia="Times New Roman" w:hAnsi="Inter" w:cs="Arial"/>
          <w:b/>
          <w:bCs/>
          <w:color w:val="000000"/>
          <w:kern w:val="36"/>
          <w:sz w:val="46"/>
          <w:szCs w:val="46"/>
          <w14:ligatures w14:val="none"/>
        </w:rPr>
      </w:pPr>
    </w:p>
    <w:p w14:paraId="0EDD0FD0"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p>
      <w:pPr/>
      <w:r>
        <w:rPr>
          <w:rFonts w:ascii="Inter" w:hAnsi="Inter" w:eastAsia="Inter"/>
          <w:b/>
          <w:sz w:val="40"/>
        </w:rPr>
        <w:t>Dashboard</w:t>
      </w:r>
    </w:p>
    <w:p>
      <w:pPr/>
      <w:r>
        <w:rPr>
          <w:rFonts w:ascii="Inter" w:hAnsi="Inter" w:eastAsia="Inter"/>
        </w:rPr>
        <w:t>The dashboard is the authenticated command centre for paper trading. It surfaces the current portfolio P&amp;L, active agent status, regime label, recent fills, allocation, and a simplified strategy profile card that only displays the user-facing risk profile and the selected asset universe size.</w:t>
      </w:r>
    </w:p>
    <w:p>
      <w:pPr/>
      <w:r>
        <w:rPr>
          <w:rFonts w:ascii="Inter" w:hAnsi="Inter" w:eastAsia="Inter"/>
        </w:rPr>
        <w:t>The launch button starts or terminates the one-user-one-agent portfolio flow. Once active, the screen hydrates from backend agent state, portfolio snapshots, positions, trades, and the live portfolio stream so values change when paper fills or price marks are persisted.</w:t>
      </w:r>
    </w:p>
    <w:p>
      <w:pPr>
        <w:jc w:val="center"/>
      </w:pPr>
      <w:r>
        <w:drawing>
          <wp:inline xmlns:a="http://schemas.openxmlformats.org/drawingml/2006/main" xmlns:pic="http://schemas.openxmlformats.org/drawingml/2006/picture">
            <wp:extent cx="6126480" cy="4254500"/>
            <wp:docPr id="2118242439" name="Picture 2118242439"/>
            <wp:cNvGraphicFramePr>
              <a:graphicFrameLocks noChangeAspect="1"/>
            </wp:cNvGraphicFramePr>
            <a:graphic>
              <a:graphicData uri="http://schemas.openxmlformats.org/drawingml/2006/picture">
                <pic:pic>
                  <pic:nvPicPr>
                    <pic:cNvPr id="0" name="dashboard.png"/>
                    <pic:cNvPicPr/>
                  </pic:nvPicPr>
                  <pic:blipFill>
                    <a:blip r:embed="rId35"/>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Screen composition</w:t>
            </w:r>
          </w:p>
        </w:tc>
        <w:tc>
          <w:tcPr>
            <w:tcW w:w="7515" w:type="dxa"/>
            <w:tcMar>
              <w:top w:w="100" w:type="dxa"/>
              <w:left w:w="100" w:type="dxa"/>
              <w:bottom w:w="100" w:type="dxa"/>
              <w:right w:w="100" w:type="dxa"/>
            </w:tcMar>
          </w:tcPr>
          <w:p>
            <w:r>
              <w:rPr>
                <w:rFonts w:ascii="Inter" w:hAnsi="Inter" w:eastAsia="Inter"/>
                <w:sz w:val="22"/>
              </w:rPr>
              <w:t>The page composes BalanceCard, StrategyControls, ExecutionLog, and PortfolioAllocation inside AppShell. The strategy card is display-only and intentionally exposes only Risk Profile and Asset Universe.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State hydration</w:t>
            </w:r>
          </w:p>
        </w:tc>
        <w:tc>
          <w:tcPr>
            <w:tcW w:w="7515" w:type="dxa"/>
            <w:tcMar>
              <w:top w:w="100" w:type="dxa"/>
              <w:left w:w="100" w:type="dxa"/>
              <w:bottom w:w="100" w:type="dxa"/>
              <w:right w:w="100" w:type="dxa"/>
            </w:tcMar>
          </w:tcPr>
          <w:p>
            <w:r>
              <w:rPr>
                <w:rFonts w:ascii="Inter" w:hAnsi="Inter" w:eastAsia="Inter"/>
                <w:sz w:val="22"/>
              </w:rPr>
              <w:t>SWR loads /api/v1/user/portfolio/summary, /history, /positions, /trades, /strategies/catalog, and /agent/list. The active/idle state is derived from the backend agent list, not local component state.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updates</w:t>
            </w:r>
          </w:p>
        </w:tc>
        <w:tc>
          <w:tcPr>
            <w:tcW w:w="7515" w:type="dxa"/>
            <w:tcMar>
              <w:top w:w="100" w:type="dxa"/>
              <w:left w:w="100" w:type="dxa"/>
              <w:bottom w:w="100" w:type="dxa"/>
              <w:right w:w="100" w:type="dxa"/>
            </w:tcMar>
          </w:tcPr>
          <w:p>
            <w:r>
              <w:rPr>
                <w:rFonts w:ascii="Inter" w:hAnsi="Inter" w:eastAsia="Inter"/>
                <w:sz w:val="22"/>
              </w:rPr>
              <w:t>streamPortfolioLive patches summary, positions, and history in-place. Price events are applied through portfolioLiveState helpers so dashboard values and allocation can update without a full page refresh.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Agent control UX</w:t>
            </w:r>
          </w:p>
        </w:tc>
        <w:tc>
          <w:tcPr>
            <w:tcW w:w="7515" w:type="dxa"/>
            <w:tcMar>
              <w:top w:w="100" w:type="dxa"/>
              <w:left w:w="100" w:type="dxa"/>
              <w:bottom w:w="100" w:type="dxa"/>
              <w:right w:w="100" w:type="dxa"/>
            </w:tcMar>
          </w:tcPr>
          <w:p>
            <w:r>
              <w:rPr>
                <w:rFonts w:ascii="Inter" w:hAnsi="Inter" w:eastAsia="Inter"/>
                <w:sz w:val="22"/>
              </w:rPr>
              <w:t>The Launch/Terminate button calls portfolioAgentApi.start or stop, disables during synchronization, and renders backend errors in an inline alert panel.</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Agent state</w:t>
            </w:r>
          </w:p>
        </w:tc>
        <w:tc>
          <w:tcPr>
            <w:tcW w:w="7215" w:type="dxa"/>
            <w:vMerge w:val="restart"/>
            <w:tcMar>
              <w:top w:w="100" w:type="dxa"/>
              <w:left w:w="100" w:type="dxa"/>
              <w:bottom w:w="100" w:type="dxa"/>
              <w:right w:w="100" w:type="dxa"/>
            </w:tcMar>
          </w:tcPr>
          <w:p>
            <w:r>
              <w:rPr>
                <w:rFonts w:ascii="Inter" w:hAnsi="Inter" w:eastAsia="Inter"/>
                <w:sz w:val="22"/>
              </w:rPr>
              <w:t>GET /api/v1/agent/list returns active agent_runs with strategy_type PORTFOLIO_CATALOG, strategy_key, heartbeat, and runtime_state such as the synced regime label.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Portfolio state</w:t>
            </w:r>
          </w:p>
        </w:tc>
        <w:tc>
          <w:tcPr>
            <w:tcW w:w="7215" w:type="dxa"/>
            <w:vMerge w:val="restart"/>
            <w:tcMar>
              <w:top w:w="100" w:type="dxa"/>
              <w:left w:w="100" w:type="dxa"/>
              <w:bottom w:w="100" w:type="dxa"/>
              <w:right w:w="100" w:type="dxa"/>
            </w:tcMar>
          </w:tcPr>
          <w:p>
            <w:r>
              <w:rPr>
                <w:rFonts w:ascii="Inter" w:hAnsi="Inter" w:eastAsia="Inter"/>
                <w:sz w:val="22"/>
              </w:rPr>
              <w:t>Portfolio endpoints read canonical DB snapshots, positions, and fills. GetPortfolioSummary, GetPortfolioHistory, GetActivePositions, and GetExecutionStream all scope records to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Launch/stop flow</w:t>
            </w:r>
          </w:p>
        </w:tc>
        <w:tc>
          <w:tcPr>
            <w:tcW w:w="7215" w:type="dxa"/>
            <w:vMerge w:val="restart"/>
            <w:tcMar>
              <w:top w:w="100" w:type="dxa"/>
              <w:left w:w="100" w:type="dxa"/>
              <w:bottom w:w="100" w:type="dxa"/>
              <w:right w:w="100" w:type="dxa"/>
            </w:tcMar>
          </w:tcPr>
          <w:p>
            <w:r>
              <w:rPr>
                <w:rFonts w:ascii="Inter" w:hAnsi="Inter" w:eastAsia="Inter"/>
                <w:sz w:val="22"/>
              </w:rPr>
              <w:t>POST /api/v1/agent/portfolio/start validates risk/profile strategy alignment, creates an agent_runs row, starts the portfolio orchestrator, and marks the run as running. Stop marks the active run stopped and writes an alert.</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Streaming</w:t>
            </w:r>
          </w:p>
        </w:tc>
        <w:tc>
          <w:tcPr>
            <w:tcW w:w="7215" w:type="dxa"/>
            <w:vMerge w:val="restart"/>
            <w:tcMar>
              <w:top w:w="100" w:type="dxa"/>
              <w:left w:w="100" w:type="dxa"/>
              <w:bottom w:w="100" w:type="dxa"/>
              <w:right w:w="100" w:type="dxa"/>
            </w:tcMar>
          </w:tcPr>
          <w:p>
            <w:r>
              <w:rPr>
                <w:rFonts w:ascii="Inter" w:hAnsi="Inter" w:eastAsia="Inter"/>
                <w:sz w:val="22"/>
              </w:rPr>
              <w:t>GET /api/v1/user/portfolio/live emits NDJSON snapshots and price events. With Alpaca credentials, latest prices are marked into positions before snapshots are saved.</w:t>
            </w:r>
          </w:p>
        </w:tc>
      </w:tr>
    </w:tbl>
    <w:p/>
    <w:p>
      <w:pPr/>
      <w:r>
        <w:rPr>
          <w:rFonts w:ascii="Inter" w:hAnsi="Inter" w:eastAsia="Inter"/>
          <w:b/>
          <w:sz w:val="40"/>
        </w:rPr>
        <w:t>Portfolio</w:t>
      </w:r>
    </w:p>
    <w:p>
      <w:pPr/>
      <w:r>
        <w:rPr>
          <w:rFonts w:ascii="Inter" w:hAnsi="Inter" w:eastAsia="Inter"/>
        </w:rPr>
        <w:t>The portfolio screen expands the dashboard allocation into a holdings-centric view. Users can inspect total asset value, 24-hour change, composition, top performer, risk profile, target progress, and the live positions table in one place.</w:t>
      </w:r>
    </w:p>
    <w:p>
      <w:pPr/>
      <w:r>
        <w:rPr>
          <w:rFonts w:ascii="Inter" w:hAnsi="Inter" w:eastAsia="Inter"/>
        </w:rPr>
        <w:t>Unlike the marketing performance page, this screen is tied to persisted paper-trading state: positions, cash, current prices, unrealized P&amp;L, and portfolio history come from the backend repository and are refreshed through the same live stream used by the dashboard.</w:t>
      </w:r>
    </w:p>
    <w:p>
      <w:pPr>
        <w:jc w:val="center"/>
      </w:pPr>
      <w:r>
        <w:drawing>
          <wp:inline xmlns:a="http://schemas.openxmlformats.org/drawingml/2006/main" xmlns:pic="http://schemas.openxmlformats.org/drawingml/2006/picture">
            <wp:extent cx="6126480" cy="4254500"/>
            <wp:docPr id="2118242440" name="Picture 2118242440"/>
            <wp:cNvGraphicFramePr>
              <a:graphicFrameLocks noChangeAspect="1"/>
            </wp:cNvGraphicFramePr>
            <a:graphic>
              <a:graphicData uri="http://schemas.openxmlformats.org/drawingml/2006/picture">
                <pic:pic>
                  <pic:nvPicPr>
                    <pic:cNvPr id="0" name="portfolio.png"/>
                    <pic:cNvPicPr/>
                  </pic:nvPicPr>
                  <pic:blipFill>
                    <a:blip r:embed="rId36"/>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Summary and charting</w:t>
            </w:r>
          </w:p>
        </w:tc>
        <w:tc>
          <w:tcPr>
            <w:tcW w:w="7515" w:type="dxa"/>
            <w:tcMar>
              <w:top w:w="100" w:type="dxa"/>
              <w:left w:w="100" w:type="dxa"/>
              <w:bottom w:w="100" w:type="dxa"/>
              <w:right w:w="100" w:type="dxa"/>
            </w:tcMar>
          </w:tcPr>
          <w:p>
            <w:r>
              <w:rPr>
                <w:rFonts w:ascii="Inter" w:hAnsi="Inter" w:eastAsia="Inter"/>
                <w:sz w:val="22"/>
              </w:rPr>
              <w:t>The page reads portfolio summary and history through SWR, then renders the total value, 24-hour change pill, and sparkline from chronological snapshot data.</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Composition ring</w:t>
            </w:r>
          </w:p>
        </w:tc>
        <w:tc>
          <w:tcPr>
            <w:tcW w:w="7515" w:type="dxa"/>
            <w:tcMar>
              <w:top w:w="100" w:type="dxa"/>
              <w:left w:w="100" w:type="dxa"/>
              <w:bottom w:w="100" w:type="dxa"/>
              <w:right w:w="100" w:type="dxa"/>
            </w:tcMar>
          </w:tcPr>
          <w:p>
            <w:r>
              <w:rPr>
                <w:rFonts w:ascii="Inter" w:hAnsi="Inter" w:eastAsia="Inter"/>
                <w:sz w:val="22"/>
              </w:rPr>
              <w:t>Current positions are ranked by exposure, grouped into visible slices plus cash/other, normalized to percentages, and rendered as a donut allocation chart.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position table</w:t>
            </w:r>
          </w:p>
        </w:tc>
        <w:tc>
          <w:tcPr>
            <w:tcW w:w="7515" w:type="dxa"/>
            <w:tcMar>
              <w:top w:w="100" w:type="dxa"/>
              <w:left w:w="100" w:type="dxa"/>
              <w:bottom w:w="100" w:type="dxa"/>
              <w:right w:w="100" w:type="dxa"/>
            </w:tcMar>
          </w:tcPr>
          <w:p>
            <w:r>
              <w:rPr>
                <w:rFonts w:ascii="Inter" w:hAnsi="Inter" w:eastAsia="Inter"/>
                <w:sz w:val="22"/>
              </w:rPr>
              <w:t>The positions table uses server positions when authenticated and applies live price events to flash rows up or down when a quote changes.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Export and display controls</w:t>
            </w:r>
          </w:p>
        </w:tc>
        <w:tc>
          <w:tcPr>
            <w:tcW w:w="7515" w:type="dxa"/>
            <w:tcMar>
              <w:top w:w="100" w:type="dxa"/>
              <w:left w:w="100" w:type="dxa"/>
              <w:bottom w:w="100" w:type="dxa"/>
              <w:right w:w="100" w:type="dxa"/>
            </w:tcMar>
          </w:tcPr>
          <w:p>
            <w:r>
              <w:rPr>
                <w:rFonts w:ascii="Inter" w:hAnsi="Inter" w:eastAsia="Inter"/>
                <w:sz w:val="22"/>
              </w:rPr>
              <w:t>Users can expand beyond the default visible positions and export the current position set to CSV using the shared downloadCsv helper.</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Snapshot source</w:t>
            </w:r>
          </w:p>
        </w:tc>
        <w:tc>
          <w:tcPr>
            <w:tcW w:w="7215" w:type="dxa"/>
            <w:vMerge w:val="restart"/>
            <w:tcMar>
              <w:top w:w="100" w:type="dxa"/>
              <w:left w:w="100" w:type="dxa"/>
              <w:bottom w:w="100" w:type="dxa"/>
              <w:right w:w="100" w:type="dxa"/>
            </w:tcMar>
          </w:tcPr>
          <w:p>
            <w:r>
              <w:rPr>
                <w:rFonts w:ascii="Inter" w:hAnsi="Inter" w:eastAsia="Inter"/>
                <w:sz w:val="22"/>
              </w:rPr>
              <w:t>PortfolioRepository.SavePortfolioSnapshot computes cash, positions value, total asset value, realized/unrealized P&amp;L, 24-hour change, and target progress from DB state.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Position source</w:t>
            </w:r>
          </w:p>
        </w:tc>
        <w:tc>
          <w:tcPr>
            <w:tcW w:w="7215" w:type="dxa"/>
            <w:vMerge w:val="restart"/>
            <w:tcMar>
              <w:top w:w="100" w:type="dxa"/>
              <w:left w:w="100" w:type="dxa"/>
              <w:bottom w:w="100" w:type="dxa"/>
              <w:right w:w="100" w:type="dxa"/>
            </w:tcMar>
          </w:tcPr>
          <w:p>
            <w:r>
              <w:rPr>
                <w:rFonts w:ascii="Inter" w:hAnsi="Inter" w:eastAsia="Inter"/>
                <w:sz w:val="22"/>
              </w:rPr>
              <w:t>GetActivePositions returns open long positions with qty, avg_entry_price, current_price, unrealized_pnl, and exposure for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Price marking</w:t>
            </w:r>
          </w:p>
        </w:tc>
        <w:tc>
          <w:tcPr>
            <w:tcW w:w="7215" w:type="dxa"/>
            <w:vMerge w:val="restart"/>
            <w:tcMar>
              <w:top w:w="100" w:type="dxa"/>
              <w:left w:w="100" w:type="dxa"/>
              <w:bottom w:w="100" w:type="dxa"/>
              <w:right w:w="100" w:type="dxa"/>
            </w:tcMar>
          </w:tcPr>
          <w:p>
            <w:r>
              <w:rPr>
                <w:rFonts w:ascii="Inter" w:hAnsi="Inter" w:eastAsia="Inter"/>
                <w:sz w:val="22"/>
              </w:rPr>
              <w:t>refreshPortfolioMarks fetches latest Alpaca prices for open symbols, calls MarkPositionPrice, and records a fresh snapshot before serving portfolio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Live stream</w:t>
            </w:r>
          </w:p>
        </w:tc>
        <w:tc>
          <w:tcPr>
            <w:tcW w:w="7215" w:type="dxa"/>
            <w:vMerge w:val="restart"/>
            <w:tcMar>
              <w:top w:w="100" w:type="dxa"/>
              <w:left w:w="100" w:type="dxa"/>
              <w:bottom w:w="100" w:type="dxa"/>
              <w:right w:w="100" w:type="dxa"/>
            </w:tcMar>
          </w:tcPr>
          <w:p>
            <w:r>
              <w:rPr>
                <w:rFonts w:ascii="Inter" w:hAnsi="Inter" w:eastAsia="Inter"/>
                <w:sz w:val="22"/>
              </w:rPr>
              <w:t>StreamPortfolioLive emits the latest summary, positions, and history first, then continues with Alpaca trade/price events or a timed snapshot fallback.</w:t>
            </w:r>
          </w:p>
        </w:tc>
      </w:tr>
    </w:tbl>
    <w:p/>
    <w:p>
      <w:pPr/>
      <w:r>
        <w:rPr>
          <w:rFonts w:ascii="Inter" w:hAnsi="Inter" w:eastAsia="Inter"/>
          <w:b/>
          <w:sz w:val="40"/>
        </w:rPr>
        <w:t>Agent Settings</w:t>
      </w:r>
    </w:p>
    <w:p>
      <w:pPr/>
      <w:r>
        <w:rPr>
          <w:rFonts w:ascii="Inter" w:hAnsi="Inter" w:eastAsia="Inter"/>
        </w:rPr>
        <w:t>Agent Settings lets the user manage risk posture and paper-agent constraints after onboarding. The visible cards map the user-friendly profiles to backend risk buckets, while the advanced controls store leverage, maximum positions, stop-loss, take-profit, and rebalance cadence.</w:t>
      </w:r>
    </w:p>
    <w:p>
      <w:pPr/>
      <w:r>
        <w:rPr>
          <w:rFonts w:ascii="Inter" w:hAnsi="Inter" w:eastAsia="Inter"/>
        </w:rPr>
        <w:t>Risk changes are deliberately gated. If a portfolio agent is running, the frontend blocks profile changes and tells the user to stop the agent first. When a risk profile changes, the user must run and accept a catalog backtest before the settings payload can be saved.</w:t>
      </w:r>
    </w:p>
    <w:p>
      <w:pPr>
        <w:jc w:val="center"/>
      </w:pPr>
      <w:r>
        <w:drawing>
          <wp:inline xmlns:a="http://schemas.openxmlformats.org/drawingml/2006/main" xmlns:pic="http://schemas.openxmlformats.org/drawingml/2006/picture">
            <wp:extent cx="6126480" cy="4254500"/>
            <wp:docPr id="2118242441" name="Picture 2118242441"/>
            <wp:cNvGraphicFramePr>
              <a:graphicFrameLocks noChangeAspect="1"/>
            </wp:cNvGraphicFramePr>
            <a:graphic>
              <a:graphicData uri="http://schemas.openxmlformats.org/drawingml/2006/picture">
                <pic:pic>
                  <pic:nvPicPr>
                    <pic:cNvPr id="0" name="settings.png"/>
                    <pic:cNvPicPr/>
                  </pic:nvPicPr>
                  <pic:blipFill>
                    <a:blip r:embed="rId37"/>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Risk profile cards</w:t>
            </w:r>
          </w:p>
        </w:tc>
        <w:tc>
          <w:tcPr>
            <w:tcW w:w="7515" w:type="dxa"/>
            <w:tcMar>
              <w:top w:w="100" w:type="dxa"/>
              <w:left w:w="100" w:type="dxa"/>
              <w:bottom w:w="100" w:type="dxa"/>
              <w:right w:w="100" w:type="dxa"/>
            </w:tcMar>
          </w:tcPr>
          <w:p>
            <w:r>
              <w:rPr>
                <w:rFonts w:ascii="Inter" w:hAnsi="Inter" w:eastAsia="Inter"/>
                <w:sz w:val="22"/>
              </w:rPr>
              <w:t>The three profile cards use local state for selection and flip-state details, then compare the selected profile against the saved profile to determine whether validation is required.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Catalog strategy selection</w:t>
            </w:r>
          </w:p>
        </w:tc>
        <w:tc>
          <w:tcPr>
            <w:tcW w:w="7515" w:type="dxa"/>
            <w:tcMar>
              <w:top w:w="100" w:type="dxa"/>
              <w:left w:w="100" w:type="dxa"/>
              <w:bottom w:w="100" w:type="dxa"/>
              <w:right w:w="100" w:type="dxa"/>
            </w:tcMar>
          </w:tcPr>
          <w:p>
            <w:r>
              <w:rPr>
                <w:rFonts w:ascii="Inter" w:hAnsi="Inter" w:eastAsia="Inter"/>
                <w:sz w:val="22"/>
              </w:rPr>
              <w:t>The screen loads /api/v1/strategies/catalog, filters strategies by the chosen risk bucket, and defaults to the matching recommended catalog key.</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validation</w:t>
            </w:r>
          </w:p>
        </w:tc>
        <w:tc>
          <w:tcPr>
            <w:tcW w:w="7515" w:type="dxa"/>
            <w:tcMar>
              <w:top w:w="100" w:type="dxa"/>
              <w:left w:w="100" w:type="dxa"/>
              <w:bottom w:w="100" w:type="dxa"/>
              <w:right w:w="100" w:type="dxa"/>
            </w:tcMar>
          </w:tcPr>
          <w:p>
            <w:r>
              <w:rPr>
                <w:rFonts w:ascii="Inter" w:hAnsi="Inter" w:eastAsia="Inter"/>
                <w:sz w:val="22"/>
              </w:rPr>
              <w:t>runBacktestStream powers the validation panel, progressively rendering equity points while the backend emits NDJSON progress events. Accept Backtest records the strategy key that passed validation.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Save gating</w:t>
            </w:r>
          </w:p>
        </w:tc>
        <w:tc>
          <w:tcPr>
            <w:tcW w:w="7515" w:type="dxa"/>
            <w:tcMar>
              <w:top w:w="100" w:type="dxa"/>
              <w:left w:w="100" w:type="dxa"/>
              <w:bottom w:w="100" w:type="dxa"/>
              <w:right w:w="100" w:type="dxa"/>
            </w:tcMar>
          </w:tcPr>
          <w:p>
            <w:r>
              <w:rPr>
                <w:rFonts w:ascii="Inter" w:hAnsi="Inter" w:eastAsia="Inter"/>
                <w:sz w:val="22"/>
              </w:rPr>
              <w:t>The Save button is disabled while backtesting/saving and when a changed profile has not been accepted, or when /agent/list reports a running portfolio agent.</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Settings read/write</w:t>
            </w:r>
          </w:p>
        </w:tc>
        <w:tc>
          <w:tcPr>
            <w:tcW w:w="7215" w:type="dxa"/>
            <w:vMerge w:val="restart"/>
            <w:tcMar>
              <w:top w:w="100" w:type="dxa"/>
              <w:left w:w="100" w:type="dxa"/>
              <w:bottom w:w="100" w:type="dxa"/>
              <w:right w:w="100" w:type="dxa"/>
            </w:tcMar>
          </w:tcPr>
          <w:p>
            <w:r>
              <w:rPr>
                <w:rFonts w:ascii="Inter" w:hAnsi="Inter" w:eastAsia="Inter"/>
                <w:sz w:val="22"/>
              </w:rPr>
              <w:t>GET /api/v1/user/settings returns saved agent_settings; POST /api/v1/user/settings validates bounds before upserting risk_profile, leverage, max_positions, stop_loss_pct, take_profit_pct, and rebalance_freq.</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Running-agent guard</w:t>
            </w:r>
          </w:p>
        </w:tc>
        <w:tc>
          <w:tcPr>
            <w:tcW w:w="7215" w:type="dxa"/>
            <w:vMerge w:val="restart"/>
            <w:tcMar>
              <w:top w:w="100" w:type="dxa"/>
              <w:left w:w="100" w:type="dxa"/>
              <w:bottom w:w="100" w:type="dxa"/>
              <w:right w:w="100" w:type="dxa"/>
            </w:tcMar>
          </w:tcPr>
          <w:p>
            <w:r>
              <w:rPr>
                <w:rFonts w:ascii="Inter" w:hAnsi="Inter" w:eastAsia="Inter"/>
                <w:sz w:val="22"/>
              </w:rPr>
              <w:t>When risk_profile changes, SaveUserSettings checks ListActiveAgentRuns and rejects the update until the active portfolio agent is stopped.</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acceptance guard</w:t>
            </w:r>
          </w:p>
        </w:tc>
        <w:tc>
          <w:tcPr>
            <w:tcW w:w="7215" w:type="dxa"/>
            <w:vMerge w:val="restart"/>
            <w:tcMar>
              <w:top w:w="100" w:type="dxa"/>
              <w:left w:w="100" w:type="dxa"/>
              <w:bottom w:w="100" w:type="dxa"/>
              <w:right w:w="100" w:type="dxa"/>
            </w:tcMar>
          </w:tcPr>
          <w:p>
            <w:r>
              <w:rPr>
                <w:rFonts w:ascii="Inter" w:hAnsi="Inter" w:eastAsia="Inter"/>
                <w:sz w:val="22"/>
              </w:rPr>
              <w:t>Risk-profile changes require backtest_accepted=true and a strategy_key whose catalog risk bucket matches the requested profile.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Runtime consumption</w:t>
            </w:r>
          </w:p>
        </w:tc>
        <w:tc>
          <w:tcPr>
            <w:tcW w:w="7215" w:type="dxa"/>
            <w:vMerge w:val="restart"/>
            <w:tcMar>
              <w:top w:w="100" w:type="dxa"/>
              <w:left w:w="100" w:type="dxa"/>
              <w:bottom w:w="100" w:type="dxa"/>
              <w:right w:w="100" w:type="dxa"/>
            </w:tcMar>
          </w:tcPr>
          <w:p>
            <w:r>
              <w:rPr>
                <w:rFonts w:ascii="Inter" w:hAnsi="Inter" w:eastAsia="Inter"/>
                <w:sz w:val="22"/>
              </w:rPr>
              <w:t>Portfolio runtime settings are converted into max gross exposure, active-position caps, stop-loss/take-profit exits, and rebalance eligibility inside the portfolio worker path.</w:t>
            </w:r>
          </w:p>
        </w:tc>
      </w:tr>
    </w:tbl>
    <w:p/>
    <w:p>
      <w:pPr/>
      <w:r>
        <w:rPr>
          <w:rFonts w:ascii="Inter" w:hAnsi="Inter" w:eastAsia="Inter"/>
          <w:b/>
          <w:sz w:val="40"/>
        </w:rPr>
        <w:t>Activity</w:t>
      </w:r>
    </w:p>
    <w:p>
      <w:pPr/>
      <w:r>
        <w:rPr>
          <w:rFonts w:ascii="Inter" w:hAnsi="Inter" w:eastAsia="Inter"/>
        </w:rPr>
        <w:t>The Activity screen is the audit console for the paper-trading system. It shows recent persisted execution records beside system alerts so a user can understand what the agent did and why it did it.</w:t>
      </w:r>
    </w:p>
    <w:p>
      <w:pPr/>
      <w:r>
        <w:rPr>
          <w:rFonts w:ascii="Inter" w:hAnsi="Inter" w:eastAsia="Inter"/>
        </w:rPr>
        <w:t>The interface supports action filters, asset filters, trade-limit selection, and CSV export. This makes the screen useful both as an end-user history page and as a debugging surface when validating agent behavior.</w:t>
      </w:r>
    </w:p>
    <w:p>
      <w:pPr>
        <w:jc w:val="center"/>
      </w:pPr>
      <w:r>
        <w:drawing>
          <wp:inline xmlns:a="http://schemas.openxmlformats.org/drawingml/2006/main" xmlns:pic="http://schemas.openxmlformats.org/drawingml/2006/picture">
            <wp:extent cx="6126480" cy="4254500"/>
            <wp:docPr id="2118242442" name="Picture 2118242442"/>
            <wp:cNvGraphicFramePr>
              <a:graphicFrameLocks noChangeAspect="1"/>
            </wp:cNvGraphicFramePr>
            <a:graphic>
              <a:graphicData uri="http://schemas.openxmlformats.org/drawingml/2006/picture">
                <pic:pic>
                  <pic:nvPicPr>
                    <pic:cNvPr id="0" name="activity.png"/>
                    <pic:cNvPicPr/>
                  </pic:nvPicPr>
                  <pic:blipFill>
                    <a:blip r:embed="rId38"/>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Execution stream table</w:t>
            </w:r>
          </w:p>
        </w:tc>
        <w:tc>
          <w:tcPr>
            <w:tcW w:w="7515" w:type="dxa"/>
            <w:tcMar>
              <w:top w:w="100" w:type="dxa"/>
              <w:left w:w="100" w:type="dxa"/>
              <w:bottom w:w="100" w:type="dxa"/>
              <w:right w:w="100" w:type="dxa"/>
            </w:tcMar>
          </w:tcPr>
          <w:p>
            <w:r>
              <w:rPr>
                <w:rFonts w:ascii="Inter" w:hAnsi="Inter" w:eastAsia="Inter"/>
                <w:sz w:val="22"/>
              </w:rPr>
              <w:t>SWR reads /api/v1/user/portfolio/trades with a configurable limit, then renders timestamp, action, asset, price, size, slippage, and status.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Filtering</w:t>
            </w:r>
          </w:p>
        </w:tc>
        <w:tc>
          <w:tcPr>
            <w:tcW w:w="7515" w:type="dxa"/>
            <w:tcMar>
              <w:top w:w="100" w:type="dxa"/>
              <w:left w:w="100" w:type="dxa"/>
              <w:bottom w:w="100" w:type="dxa"/>
              <w:right w:w="100" w:type="dxa"/>
            </w:tcMar>
          </w:tcPr>
          <w:p>
            <w:r>
              <w:rPr>
                <w:rFonts w:ascii="Inter" w:hAnsi="Inter" w:eastAsia="Inter"/>
                <w:sz w:val="22"/>
              </w:rPr>
              <w:t>The toolbar filters by All Actions, Fills Only, or Errors, and the asset selector is derived from the unique symbols present in the loaded execution stream.</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System alerts</w:t>
            </w:r>
          </w:p>
        </w:tc>
        <w:tc>
          <w:tcPr>
            <w:tcW w:w="7515" w:type="dxa"/>
            <w:tcMar>
              <w:top w:w="100" w:type="dxa"/>
              <w:left w:w="100" w:type="dxa"/>
              <w:bottom w:w="100" w:type="dxa"/>
              <w:right w:w="100" w:type="dxa"/>
            </w:tcMar>
          </w:tcPr>
          <w:p>
            <w:r>
              <w:rPr>
                <w:rFonts w:ascii="Inter" w:hAnsi="Inter" w:eastAsia="Inter"/>
                <w:sz w:val="22"/>
              </w:rPr>
              <w:t>The side panel reads /api/v1/user/portfolio/alerts and renders alert type, title, description, and UTC timestamp with visual severity treatments.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CSV export</w:t>
            </w:r>
          </w:p>
        </w:tc>
        <w:tc>
          <w:tcPr>
            <w:tcW w:w="7515" w:type="dxa"/>
            <w:tcMar>
              <w:top w:w="100" w:type="dxa"/>
              <w:left w:w="100" w:type="dxa"/>
              <w:bottom w:w="100" w:type="dxa"/>
              <w:right w:w="100" w:type="dxa"/>
            </w:tcMar>
          </w:tcPr>
          <w:p>
            <w:r>
              <w:rPr>
                <w:rFonts w:ascii="Inter" w:hAnsi="Inter" w:eastAsia="Inter"/>
                <w:sz w:val="22"/>
              </w:rPr>
              <w:t>The current filtered trade rows are exported through downloadCsv as oalpha-activity-log.csv, preserving the audit fields shown on-screen.</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Trade retrieval</w:t>
            </w:r>
          </w:p>
        </w:tc>
        <w:tc>
          <w:tcPr>
            <w:tcW w:w="7215" w:type="dxa"/>
            <w:vMerge w:val="restart"/>
            <w:tcMar>
              <w:top w:w="100" w:type="dxa"/>
              <w:left w:w="100" w:type="dxa"/>
              <w:bottom w:w="100" w:type="dxa"/>
              <w:right w:w="100" w:type="dxa"/>
            </w:tcMar>
          </w:tcPr>
          <w:p>
            <w:r>
              <w:rPr>
                <w:rFonts w:ascii="Inter" w:hAnsi="Inter" w:eastAsia="Inter"/>
                <w:sz w:val="22"/>
              </w:rPr>
              <w:t>GetExecutionStream reads fills joined to orders and normalizes sides into BUY_LONG, SELL_LONG, SELL_SHORT, or COVER_SHORT before returning the latest rows.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retrieval</w:t>
            </w:r>
          </w:p>
        </w:tc>
        <w:tc>
          <w:tcPr>
            <w:tcW w:w="7215" w:type="dxa"/>
            <w:vMerge w:val="restart"/>
            <w:tcMar>
              <w:top w:w="100" w:type="dxa"/>
              <w:left w:w="100" w:type="dxa"/>
              <w:bottom w:w="100" w:type="dxa"/>
              <w:right w:w="100" w:type="dxa"/>
            </w:tcMar>
          </w:tcPr>
          <w:p>
            <w:r>
              <w:rPr>
                <w:rFonts w:ascii="Inter" w:hAnsi="Inter" w:eastAsia="Inter"/>
                <w:sz w:val="22"/>
              </w:rPr>
              <w:t>GetSystemAlerts returns recent user-scoped alerts from portfolio_alerts with limit clamping to prevent oversized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sources</w:t>
            </w:r>
          </w:p>
        </w:tc>
        <w:tc>
          <w:tcPr>
            <w:tcW w:w="7215" w:type="dxa"/>
            <w:vMerge w:val="restart"/>
            <w:tcMar>
              <w:top w:w="100" w:type="dxa"/>
              <w:left w:w="100" w:type="dxa"/>
              <w:bottom w:w="100" w:type="dxa"/>
              <w:right w:w="100" w:type="dxa"/>
            </w:tcMar>
          </w:tcPr>
          <w:p>
            <w:r>
              <w:rPr>
                <w:rFonts w:ascii="Inter" w:hAnsi="Inter" w:eastAsia="Inter"/>
                <w:sz w:val="22"/>
              </w:rPr>
              <w:t>Portfolio orchestrator and execution routers insert alerts for agent start, stop, resume, rebalance execution, risk exits, and resume failures.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Audit durability</w:t>
            </w:r>
          </w:p>
        </w:tc>
        <w:tc>
          <w:tcPr>
            <w:tcW w:w="7215" w:type="dxa"/>
            <w:vMerge w:val="restart"/>
            <w:tcMar>
              <w:top w:w="100" w:type="dxa"/>
              <w:left w:w="100" w:type="dxa"/>
              <w:bottom w:w="100" w:type="dxa"/>
              <w:right w:w="100" w:type="dxa"/>
            </w:tcMar>
          </w:tcPr>
          <w:p>
            <w:r>
              <w:rPr>
                <w:rFonts w:ascii="Inter" w:hAnsi="Inter" w:eastAsia="Inter"/>
                <w:sz w:val="22"/>
              </w:rPr>
              <w:t>Because activity reads from persisted orders, fills, and alerts, the screen survives refreshes and backend restarts instead of depending on transient frontend logs.</w:t>
            </w:r>
          </w:p>
        </w:tc>
      </w:tr>
    </w:tbl>
    <w:p/>
    <w:p>
      <w:pPr/>
      <w:r>
        <w:rPr>
          <w:rFonts w:ascii="Inter" w:hAnsi="Inter" w:eastAsia="Inter"/>
          <w:b/>
          <w:sz w:val="40"/>
        </w:rPr>
        <w:t>Landing Backtest</w:t>
      </w:r>
    </w:p>
    <w:p>
      <w:pPr/>
      <w:r>
        <w:rPr>
          <w:rFonts w:ascii="Inter" w:hAnsi="Inter" w:eastAsia="Inter"/>
        </w:rPr>
        <w:t>The landing-page performance screen lets non-authenticated visitors run a single-symbol backtest before signing in. The user enters a symbol, chooses between Kalman Filter and Momentum / MA Crossover, adjusts strategy parameters, and runs the simulation directly from the page.</w:t>
      </w:r>
    </w:p>
    <w:p>
      <w:pPr/>
      <w:r>
        <w:rPr>
          <w:rFonts w:ascii="Inter" w:hAnsi="Inter" w:eastAsia="Inter"/>
        </w:rPr>
        <w:t>Returned results populate the real-time metrics section with cumulative P&amp;L, Sharpe ratio, max drawdown, and the equity curve. If the backend cannot run the request, the frontend falls back to a default curve and displays an error note rather than leaving the section blank.</w:t>
      </w:r>
    </w:p>
    <w:p>
      <w:pPr>
        <w:jc w:val="center"/>
      </w:pPr>
      <w:r>
        <w:drawing>
          <wp:inline xmlns:a="http://schemas.openxmlformats.org/drawingml/2006/main" xmlns:pic="http://schemas.openxmlformats.org/drawingml/2006/picture">
            <wp:extent cx="6126480" cy="5530850"/>
            <wp:docPr id="2118242443" name="Picture 2118242443"/>
            <wp:cNvGraphicFramePr>
              <a:graphicFrameLocks noChangeAspect="1"/>
            </wp:cNvGraphicFramePr>
            <a:graphic>
              <a:graphicData uri="http://schemas.openxmlformats.org/drawingml/2006/picture">
                <pic:pic>
                  <pic:nvPicPr>
                    <pic:cNvPr id="0" name="landing-backtest.png"/>
                    <pic:cNvPicPr/>
                  </pic:nvPicPr>
                  <pic:blipFill>
                    <a:blip r:embed="rId39"/>
                    <a:stretch>
                      <a:fillRect/>
                    </a:stretch>
                  </pic:blipFill>
                  <pic:spPr>
                    <a:xfrm>
                      <a:off x="0" y="0"/>
                      <a:ext cx="6126480" cy="553085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Strategy selector</w:t>
            </w:r>
          </w:p>
        </w:tc>
        <w:tc>
          <w:tcPr>
            <w:tcW w:w="7515" w:type="dxa"/>
            <w:tcMar>
              <w:top w:w="100" w:type="dxa"/>
              <w:left w:w="100" w:type="dxa"/>
              <w:bottom w:w="100" w:type="dxa"/>
              <w:right w:w="100" w:type="dxa"/>
            </w:tcMar>
          </w:tcPr>
          <w:p>
            <w:r>
              <w:rPr>
                <w:rFonts w:ascii="Inter" w:hAnsi="Inter" w:eastAsia="Inter"/>
                <w:sz w:val="22"/>
              </w:rPr>
              <w:t>StrategySelector owns the Kalman vs Momentum toggle and emits a StrategyConfig containing q_noise, r_noise, z_threshold, fast_period, and slow_period.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request</w:t>
            </w:r>
          </w:p>
        </w:tc>
        <w:tc>
          <w:tcPr>
            <w:tcW w:w="7515" w:type="dxa"/>
            <w:tcMar>
              <w:top w:w="100" w:type="dxa"/>
              <w:left w:w="100" w:type="dxa"/>
              <w:bottom w:w="100" w:type="dxa"/>
              <w:right w:w="100" w:type="dxa"/>
            </w:tcMar>
          </w:tcPr>
          <w:p>
            <w:r>
              <w:rPr>
                <w:rFonts w:ascii="Inter" w:hAnsi="Inter" w:eastAsia="Inter"/>
                <w:sz w:val="22"/>
              </w:rPr>
              <w:t>PerformancePage builds a BacktestRequest using the selected symbol, one-year date range, 1Day timeframe, and selected strategy parameters before calling runBacktest.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Metrics rendering</w:t>
            </w:r>
          </w:p>
        </w:tc>
        <w:tc>
          <w:tcPr>
            <w:tcW w:w="7515" w:type="dxa"/>
            <w:tcMar>
              <w:top w:w="100" w:type="dxa"/>
              <w:left w:w="100" w:type="dxa"/>
              <w:bottom w:w="100" w:type="dxa"/>
              <w:right w:w="100" w:type="dxa"/>
            </w:tcMar>
          </w:tcPr>
          <w:p>
            <w:r>
              <w:rPr>
                <w:rFonts w:ascii="Inter" w:hAnsi="Inter" w:eastAsia="Inter"/>
                <w:sz w:val="22"/>
              </w:rPr>
              <w:t>TelemetryMetrics consumes the returned equity_curve and metrics to render cumulative return, Sharpe ratio, max drawdown, and the charted equity path.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Fallback behavior</w:t>
            </w:r>
          </w:p>
        </w:tc>
        <w:tc>
          <w:tcPr>
            <w:tcW w:w="7515" w:type="dxa"/>
            <w:tcMar>
              <w:top w:w="100" w:type="dxa"/>
              <w:left w:w="100" w:type="dxa"/>
              <w:bottom w:w="100" w:type="dxa"/>
              <w:right w:w="100" w:type="dxa"/>
            </w:tcMar>
          </w:tcPr>
          <w:p>
            <w:r>
              <w:rPr>
                <w:rFonts w:ascii="Inter" w:hAnsi="Inter" w:eastAsia="Inter"/>
                <w:sz w:val="22"/>
              </w:rPr>
              <w:t>If runBacktest fails, the page swaps in DEFAULT_EQUITY_CURVE and explains that fallback performance data is being displayed.</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endpoint</w:t>
            </w:r>
          </w:p>
        </w:tc>
        <w:tc>
          <w:tcPr>
            <w:tcW w:w="7215" w:type="dxa"/>
            <w:vMerge w:val="restart"/>
            <w:tcMar>
              <w:top w:w="100" w:type="dxa"/>
              <w:left w:w="100" w:type="dxa"/>
              <w:bottom w:w="100" w:type="dxa"/>
              <w:right w:w="100" w:type="dxa"/>
            </w:tcMar>
          </w:tcPr>
          <w:p>
            <w:r>
              <w:rPr>
                <w:rFonts w:ascii="Inter" w:hAnsi="Inter" w:eastAsia="Inter"/>
                <w:sz w:val="22"/>
              </w:rPr>
              <w:t>POST /api/v1/backtest parses BacktestRequest, defaults timeframe to 1Day and initial_cash to 100000, and loads bars from the repository for the requested symbol.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MA crossover validation</w:t>
            </w:r>
          </w:p>
        </w:tc>
        <w:tc>
          <w:tcPr>
            <w:tcW w:w="7215" w:type="dxa"/>
            <w:vMerge w:val="restart"/>
            <w:tcMar>
              <w:top w:w="100" w:type="dxa"/>
              <w:left w:w="100" w:type="dxa"/>
              <w:bottom w:w="100" w:type="dxa"/>
              <w:right w:w="100" w:type="dxa"/>
            </w:tcMar>
          </w:tcPr>
          <w:p>
            <w:r>
              <w:rPr>
                <w:rFonts w:ascii="Inter" w:hAnsi="Inter" w:eastAsia="Inter"/>
                <w:sz w:val="22"/>
              </w:rPr>
              <w:t>MA_CROSSOVER defaults to fast=10 and slow=30, rejects fast_period &gt;= slow_period, then runs backtest.NewMACrossoverStrategy.</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Kalman validation</w:t>
            </w:r>
          </w:p>
        </w:tc>
        <w:tc>
          <w:tcPr>
            <w:tcW w:w="7215" w:type="dxa"/>
            <w:vMerge w:val="restart"/>
            <w:tcMar>
              <w:top w:w="100" w:type="dxa"/>
              <w:left w:w="100" w:type="dxa"/>
              <w:bottom w:w="100" w:type="dxa"/>
              <w:right w:w="100" w:type="dxa"/>
            </w:tcMar>
          </w:tcPr>
          <w:p>
            <w:r>
              <w:rPr>
                <w:rFonts w:ascii="Inter" w:hAnsi="Inter" w:eastAsia="Inter"/>
                <w:sz w:val="22"/>
              </w:rPr>
              <w:t>KALMAN defaults q_noise=0.01, r_noise=0.5, z_threshold=2.0, and runs backtest.NewKalmanStrategy with a 20-bar lookback.</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Data-quality gate</w:t>
            </w:r>
          </w:p>
        </w:tc>
        <w:tc>
          <w:tcPr>
            <w:tcW w:w="7215" w:type="dxa"/>
            <w:vMerge w:val="restart"/>
            <w:tcMar>
              <w:top w:w="100" w:type="dxa"/>
              <w:left w:w="100" w:type="dxa"/>
              <w:bottom w:w="100" w:type="dxa"/>
              <w:right w:w="100" w:type="dxa"/>
            </w:tcMar>
          </w:tcPr>
          <w:p>
            <w:r>
              <w:rPr>
                <w:rFonts w:ascii="Inter" w:hAnsi="Inter" w:eastAsia="Inter"/>
                <w:sz w:val="22"/>
              </w:rPr>
              <w:t>Before simulation, the backend calls ValidateData and rejects a backtest when invalid bars exceed the configured quality threshold.</w:t>
            </w:r>
          </w:p>
        </w:tc>
      </w:tr>
    </w:tbl>
    <w:p/>
    <w:p w14:paraId="5B7336D0" w14:textId="10119DBD" w:rsidR="002D1B53" w:rsidRPr="00F41844" w:rsidRDefault="002D1B53" w:rsidP="002D1B53">
      <w:pPr>
        <w:spacing w:after="0" w:line="312" w:lineRule="auto"/>
        <w:rPr>
          <w:rFonts w:ascii="Inter" w:eastAsia="Times New Roman" w:hAnsi="Inter" w:cs="Arial"/>
          <w:b/>
          <w:bCs/>
          <w:color w:val="000000"/>
          <w:kern w:val="36"/>
          <w:sz w:val="60"/>
          <w:szCs w:val="60"/>
          <w14:ligatures w14:val="none"/>
        </w:rPr>
      </w:pPr>
      <w:r w:rsidRPr="00F41844">
        <w:rPr>
          <w:rFonts w:ascii="Inter" w:eastAsia="Times New Roman" w:hAnsi="Inter" w:cs="Arial"/>
          <w:b/>
          <w:bCs/>
          <w:color w:val="000000"/>
          <w:kern w:val="36"/>
          <w:sz w:val="60"/>
          <w:szCs w:val="60"/>
          <w14:ligatures w14:val="none"/>
        </w:rPr>
        <w:lastRenderedPageBreak/>
        <w:t>UML DIAGRAMS</w:t>
      </w:r>
    </w:p>
    <w:p w14:paraId="7BBD638C" w14:textId="23560F4B" w:rsidR="002D1B53" w:rsidRPr="00F41844" w:rsidRDefault="002D1B53" w:rsidP="002D1B53">
      <w:pPr>
        <w:pStyle w:val="ListParagraph"/>
        <w:numPr>
          <w:ilvl w:val="0"/>
          <w:numId w:val="14"/>
        </w:numPr>
        <w:spacing w:after="120" w:line="240" w:lineRule="auto"/>
        <w:outlineLvl w:val="0"/>
        <w:rPr>
          <w:rFonts w:ascii="Inter" w:eastAsia="Times New Roman" w:hAnsi="Inter" w:cs="Arial"/>
          <w:b/>
          <w:bCs/>
          <w:color w:val="000000"/>
          <w:kern w:val="0"/>
          <w:sz w:val="34"/>
          <w:szCs w:val="34"/>
          <w14:ligatures w14:val="none"/>
        </w:rPr>
      </w:pPr>
      <w:r w:rsidRPr="00F41844">
        <w:rPr>
          <w:rFonts w:ascii="Inter" w:eastAsia="Times New Roman" w:hAnsi="Inter" w:cs="Arial"/>
          <w:b/>
          <w:bCs/>
          <w:color w:val="000000"/>
          <w:kern w:val="0"/>
          <w:sz w:val="34"/>
          <w:szCs w:val="34"/>
          <w14:ligatures w14:val="none"/>
        </w:rPr>
        <w:t xml:space="preserve"> Software Architecture diagram</w:t>
      </w:r>
    </w:p>
    <w:p w14:paraId="55AD216D" w14:textId="27C787FB" w:rsidR="002D1B53" w:rsidRPr="00F41844" w:rsidRDefault="002D1B53" w:rsidP="002D1B53">
      <w:pPr>
        <w:spacing w:after="120" w:line="240" w:lineRule="auto"/>
        <w:rPr>
          <w:rFonts w:ascii="Inter" w:hAnsi="Inter"/>
        </w:rPr>
      </w:pPr>
      <w:r w:rsidRPr="00F41844">
        <w:rPr>
          <w:rFonts w:ascii="Inter" w:hAnsi="Inter"/>
          <w:noProof/>
        </w:rPr>
        <w:drawing>
          <wp:inline distT="0" distB="0" distL="0" distR="0" wp14:anchorId="52621DA4" wp14:editId="19180A80">
            <wp:extent cx="4981625" cy="7162867"/>
            <wp:effectExtent l="0" t="0" r="0" b="0"/>
            <wp:docPr id="322859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9188" name="Picture 322859188"/>
                    <pic:cNvPicPr/>
                  </pic:nvPicPr>
                  <pic:blipFill>
                    <a:blip r:embed="rId14">
                      <a:extLst>
                        <a:ext uri="{28A0092B-C50C-407E-A947-70E740481C1C}">
                          <a14:useLocalDpi xmlns:a14="http://schemas.microsoft.com/office/drawing/2010/main"/>
                        </a:ext>
                      </a:extLst>
                    </a:blip>
                    <a:srcRect r="5424" b="3341"/>
                    <a:stretch>
                      <a:fillRect/>
                    </a:stretch>
                  </pic:blipFill>
                  <pic:spPr>
                    <a:xfrm>
                      <a:off x="0" y="0"/>
                      <a:ext cx="4981625" cy="7162867"/>
                    </a:xfrm>
                    <a:prstGeom prst="rect">
                      <a:avLst/>
                    </a:prstGeom>
                  </pic:spPr>
                </pic:pic>
              </a:graphicData>
            </a:graphic>
          </wp:inline>
        </w:drawing>
      </w:r>
    </w:p>
    <w:p w14:paraId="5BF594DB" w14:textId="648887DB" w:rsidR="002D1B53" w:rsidRPr="00F41844" w:rsidRDefault="002D1B53" w:rsidP="002D1B53">
      <w:pPr>
        <w:pStyle w:val="ListParagraph"/>
        <w:numPr>
          <w:ilvl w:val="0"/>
          <w:numId w:val="13"/>
        </w:numPr>
        <w:spacing w:after="120" w:line="240" w:lineRule="auto"/>
        <w:rPr>
          <w:rFonts w:ascii="Inter" w:hAnsi="Inter"/>
        </w:rPr>
      </w:pPr>
      <w:r w:rsidRPr="00F41844">
        <w:rPr>
          <w:rFonts w:ascii="Inter" w:eastAsia="Arial" w:hAnsi="Inter" w:cs="Arial"/>
          <w:b/>
          <w:bCs/>
          <w:sz w:val="34"/>
          <w:szCs w:val="34"/>
        </w:rPr>
        <w:lastRenderedPageBreak/>
        <w:t xml:space="preserve"> User Flow Diagram</w:t>
      </w:r>
    </w:p>
    <w:p w14:paraId="2CD547D0" w14:textId="1C20857B" w:rsidR="002D1B53" w:rsidRPr="00F41844" w:rsidRDefault="4529BF98" w:rsidP="2728AC41">
      <w:pPr>
        <w:pStyle w:val="ListParagraph"/>
        <w:spacing w:after="120" w:line="240" w:lineRule="auto"/>
      </w:pPr>
      <w:r>
        <w:rPr>
          <w:noProof/>
        </w:rPr>
        <w:drawing>
          <wp:inline distT="0" distB="0" distL="0" distR="0" wp14:anchorId="0C6F40F5" wp14:editId="4E942732">
            <wp:extent cx="4000500" cy="7906099"/>
            <wp:effectExtent l="0" t="0" r="0" b="0"/>
            <wp:docPr id="180533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1365" name="Picture 1805331365"/>
                    <pic:cNvPicPr/>
                  </pic:nvPicPr>
                  <pic:blipFill>
                    <a:blip r:embed="rId15">
                      <a:extLst>
                        <a:ext uri="{28A0092B-C50C-407E-A947-70E740481C1C}">
                          <a14:useLocalDpi xmlns:a14="http://schemas.microsoft.com/office/drawing/2010/main"/>
                        </a:ext>
                      </a:extLst>
                    </a:blip>
                    <a:stretch>
                      <a:fillRect/>
                    </a:stretch>
                  </pic:blipFill>
                  <pic:spPr>
                    <a:xfrm>
                      <a:off x="0" y="0"/>
                      <a:ext cx="4000500" cy="7906099"/>
                    </a:xfrm>
                    <a:prstGeom prst="rect">
                      <a:avLst/>
                    </a:prstGeom>
                  </pic:spPr>
                </pic:pic>
              </a:graphicData>
            </a:graphic>
          </wp:inline>
        </w:drawing>
      </w:r>
    </w:p>
    <w:p w14:paraId="3D14F80F" w14:textId="77777777" w:rsidR="002D1B53" w:rsidRPr="00F41844" w:rsidRDefault="002D1B53" w:rsidP="002D1B53">
      <w:pPr>
        <w:pStyle w:val="ListParagraph"/>
        <w:spacing w:after="120" w:line="240" w:lineRule="auto"/>
        <w:jc w:val="center"/>
        <w:rPr>
          <w:rFonts w:ascii="Inter" w:hAnsi="Inter"/>
        </w:rPr>
      </w:pPr>
    </w:p>
    <w:p w14:paraId="55DB8BA5" w14:textId="713DAE35" w:rsidR="002D1B53" w:rsidRPr="00F41844" w:rsidRDefault="002D1B53" w:rsidP="002D1B53">
      <w:pPr>
        <w:pStyle w:val="ListParagraph"/>
        <w:numPr>
          <w:ilvl w:val="0"/>
          <w:numId w:val="12"/>
        </w:numPr>
        <w:rPr>
          <w:rFonts w:ascii="Inter" w:hAnsi="Inter"/>
        </w:rPr>
      </w:pPr>
      <w:r w:rsidRPr="00F41844">
        <w:rPr>
          <w:rFonts w:ascii="Inter" w:hAnsi="Inter"/>
          <w:b/>
          <w:bCs/>
        </w:rPr>
        <w:t>Visitor arrives</w:t>
      </w:r>
      <w:r w:rsidRPr="00F41844">
        <w:rPr>
          <w:rFonts w:ascii="Inter" w:hAnsi="Inter"/>
        </w:rPr>
        <w:t xml:space="preserve"> → browses the four public marketing pages (Home, Performance, Pricing, Mission), with Performance having its own live </w:t>
      </w:r>
      <w:proofErr w:type="spellStart"/>
      <w:r w:rsidRPr="00F41844">
        <w:rPr>
          <w:rFonts w:ascii="Inter" w:hAnsi="Inter"/>
        </w:rPr>
        <w:t>backtest</w:t>
      </w:r>
      <w:proofErr w:type="spellEnd"/>
      <w:r w:rsidRPr="00F41844">
        <w:rPr>
          <w:rFonts w:ascii="Inter" w:hAnsi="Inter"/>
        </w:rPr>
        <w:t xml:space="preserve"> call</w:t>
      </w:r>
    </w:p>
    <w:p w14:paraId="3E5A609A" w14:textId="3BB4DA63" w:rsidR="002D1B53" w:rsidRPr="00F41844" w:rsidRDefault="002D1B53" w:rsidP="2728AC41">
      <w:pPr>
        <w:pStyle w:val="ListParagraph"/>
        <w:numPr>
          <w:ilvl w:val="0"/>
          <w:numId w:val="12"/>
        </w:numPr>
        <w:rPr>
          <w:rFonts w:ascii="Inter" w:eastAsia="Inter" w:hAnsi="Inter" w:cs="Inter"/>
        </w:rPr>
      </w:pPr>
      <w:r w:rsidRPr="2728AC41">
        <w:rPr>
          <w:rFonts w:ascii="Inter" w:hAnsi="Inter"/>
          <w:b/>
          <w:bCs/>
        </w:rPr>
        <w:t>Login modal</w:t>
      </w:r>
      <w:r w:rsidRPr="2728AC41">
        <w:rPr>
          <w:rFonts w:ascii="Inter" w:hAnsi="Inter"/>
        </w:rPr>
        <w:t xml:space="preserve"> → </w:t>
      </w:r>
      <w:r w:rsidR="732166C4" w:rsidRPr="2728AC41">
        <w:rPr>
          <w:rFonts w:ascii="Inter" w:eastAsia="Inter" w:hAnsi="Inter" w:cs="Inter"/>
        </w:rPr>
        <w:t>User enters existing credentials. System sends POST /auth/login and receives a JWT.</w:t>
      </w:r>
    </w:p>
    <w:p w14:paraId="58A68F53" w14:textId="30EF0CD1" w:rsidR="002D1B53" w:rsidRPr="00F41844" w:rsidRDefault="732166C4" w:rsidP="2728AC41">
      <w:pPr>
        <w:pStyle w:val="ListParagraph"/>
        <w:numPr>
          <w:ilvl w:val="0"/>
          <w:numId w:val="31"/>
        </w:numPr>
        <w:rPr>
          <w:rFonts w:ascii="Inter" w:eastAsia="Inter" w:hAnsi="Inter" w:cs="Inter"/>
        </w:rPr>
      </w:pPr>
      <w:r w:rsidRPr="2728AC41">
        <w:rPr>
          <w:rFonts w:ascii="Inter" w:eastAsia="Inter" w:hAnsi="Inter" w:cs="Inter"/>
          <w:b/>
          <w:bCs/>
        </w:rPr>
        <w:t>Branch A:</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true, skip directly to the </w:t>
      </w:r>
      <w:r w:rsidRPr="2728AC41">
        <w:rPr>
          <w:rFonts w:ascii="Inter" w:eastAsia="Inter" w:hAnsi="Inter" w:cs="Inter"/>
          <w:b/>
          <w:bCs/>
        </w:rPr>
        <w:t>Dashboard</w:t>
      </w:r>
      <w:r w:rsidRPr="2728AC41">
        <w:rPr>
          <w:rFonts w:ascii="Inter" w:eastAsia="Inter" w:hAnsi="Inter" w:cs="Inter"/>
        </w:rPr>
        <w:t>.</w:t>
      </w:r>
    </w:p>
    <w:p w14:paraId="1B6783A5" w14:textId="25E036DD" w:rsidR="002D1B53" w:rsidRPr="00F41844" w:rsidRDefault="732166C4" w:rsidP="2728AC41">
      <w:pPr>
        <w:pStyle w:val="ListParagraph"/>
        <w:numPr>
          <w:ilvl w:val="0"/>
          <w:numId w:val="30"/>
        </w:numPr>
        <w:rPr>
          <w:rFonts w:ascii="Inter" w:eastAsia="Inter" w:hAnsi="Inter" w:cs="Inter"/>
        </w:rPr>
      </w:pPr>
      <w:r w:rsidRPr="2728AC41">
        <w:rPr>
          <w:rFonts w:ascii="Inter" w:eastAsia="Inter" w:hAnsi="Inter" w:cs="Inter"/>
          <w:b/>
          <w:bCs/>
        </w:rPr>
        <w:t>Branch B:</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false, route to the </w:t>
      </w:r>
      <w:r w:rsidRPr="2728AC41">
        <w:rPr>
          <w:rFonts w:ascii="Inter" w:eastAsia="Inter" w:hAnsi="Inter" w:cs="Inter"/>
          <w:b/>
          <w:bCs/>
        </w:rPr>
        <w:t>Onboarding Overlay</w:t>
      </w:r>
      <w:r w:rsidRPr="2728AC41">
        <w:rPr>
          <w:rFonts w:ascii="Inter" w:eastAsia="Inter" w:hAnsi="Inter" w:cs="Inter"/>
        </w:rPr>
        <w:t>.</w:t>
      </w:r>
    </w:p>
    <w:p w14:paraId="67A561C9" w14:textId="71A17071" w:rsidR="002D1B53" w:rsidRPr="00F41844" w:rsidRDefault="002D1B53" w:rsidP="002D1B53">
      <w:pPr>
        <w:pStyle w:val="ListParagraph"/>
        <w:numPr>
          <w:ilvl w:val="0"/>
          <w:numId w:val="12"/>
        </w:numPr>
        <w:rPr>
          <w:rFonts w:ascii="Inter" w:hAnsi="Inter"/>
        </w:rPr>
      </w:pPr>
      <w:r w:rsidRPr="00F41844">
        <w:rPr>
          <w:rFonts w:ascii="Inter" w:hAnsi="Inter"/>
          <w:b/>
          <w:bCs/>
        </w:rPr>
        <w:t>Onboarding check</w:t>
      </w:r>
      <w:r w:rsidRPr="00F41844">
        <w:rPr>
          <w:rFonts w:ascii="Inter" w:hAnsi="Inter"/>
        </w:rPr>
        <w:t xml:space="preserve"> → new users pick a risk profile and save it, returning users skip straight through</w:t>
      </w:r>
    </w:p>
    <w:p w14:paraId="75333D59" w14:textId="4C62784F" w:rsidR="002D1B53" w:rsidRPr="00F41844" w:rsidRDefault="002D1B53" w:rsidP="002D1B53">
      <w:pPr>
        <w:pStyle w:val="ListParagraph"/>
        <w:numPr>
          <w:ilvl w:val="0"/>
          <w:numId w:val="12"/>
        </w:numPr>
        <w:rPr>
          <w:rFonts w:ascii="Inter" w:hAnsi="Inter"/>
        </w:rPr>
      </w:pPr>
      <w:r w:rsidRPr="00F41844">
        <w:rPr>
          <w:rFonts w:ascii="Inter" w:hAnsi="Inter"/>
          <w:b/>
          <w:bCs/>
        </w:rPr>
        <w:t>Overview dashboard</w:t>
      </w:r>
      <w:r w:rsidRPr="00F41844">
        <w:rPr>
          <w:rFonts w:ascii="Inter" w:hAnsi="Inter"/>
        </w:rPr>
        <w:t xml:space="preserve"> → launch/terminate agent actions sit directly off this node</w:t>
      </w:r>
    </w:p>
    <w:p w14:paraId="4E8AD16B" w14:textId="44F8DE15" w:rsidR="002D1B53" w:rsidRPr="00F41844" w:rsidRDefault="002D1B53" w:rsidP="002D1B53">
      <w:pPr>
        <w:pStyle w:val="ListParagraph"/>
        <w:numPr>
          <w:ilvl w:val="0"/>
          <w:numId w:val="12"/>
        </w:numPr>
        <w:rPr>
          <w:rFonts w:ascii="Inter" w:hAnsi="Inter"/>
        </w:rPr>
      </w:pPr>
      <w:r w:rsidRPr="00F41844">
        <w:rPr>
          <w:rFonts w:ascii="Inter" w:hAnsi="Inter"/>
          <w:b/>
          <w:bCs/>
        </w:rPr>
        <w:t>Four app sections</w:t>
      </w:r>
      <w:r w:rsidRPr="00F41844">
        <w:rPr>
          <w:rFonts w:ascii="Inter" w:hAnsi="Inter"/>
        </w:rPr>
        <w:t xml:space="preserve"> (Overview, Agent Settings, Portfolio, Activity) shown as peers on the layout.</w:t>
      </w:r>
    </w:p>
    <w:p w14:paraId="17539007" w14:textId="324AD7D0"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Core Agent Controls (Main View):</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b/>
        </w:rPr>
        <w:t>Strategy display is intentionally minimal on the dashboard. Users see their risk profile and asset universe size, while strategy choice and validation happen during onboarding or Agent Settings.</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b/>
        </w:rPr>
        <w:t>Active/idle state is derived from GET /api/v1/agent/list, not local UI state, for authenticated users.</w:t>
      </w:r>
    </w:p>
    <w:p w14:paraId="687D9DAA" w14:textId="248C1B0D" w:rsidR="11BAB337" w:rsidRDefault="11BAB337" w:rsidP="2728AC41">
      <w:pPr>
        <w:pStyle w:val="ListParagraph"/>
        <w:numPr>
          <w:ilvl w:val="0"/>
          <w:numId w:val="26"/>
        </w:numPr>
        <w:rPr>
          <w:rFonts w:ascii="Inter" w:eastAsia="Inter" w:hAnsi="Inter" w:cs="Inter"/>
        </w:rPr>
      </w:pPr>
      <w:r w:rsidRPr="2728AC41">
        <w:rPr>
          <w:rFonts w:ascii="Inter" w:eastAsia="Inter" w:hAnsi="Inter" w:cs="Inter"/>
          <w:b/>
          <w:bCs/>
        </w:rPr>
        <w:t>Launch Agent:</w:t>
      </w:r>
      <w:r w:rsidRPr="2728AC41">
        <w:rPr>
          <w:rFonts w:ascii="Inter" w:eastAsia="Inter" w:hAnsi="Inter" w:cs="Inter"/>
        </w:rPr>
        <w:t xml:space="preserve"> Starts the trading agent via POST /</w:t>
      </w:r>
      <w:proofErr w:type="spellStart"/>
      <w:r w:rsidRPr="2728AC41">
        <w:rPr>
          <w:rFonts w:ascii="Inter" w:eastAsia="Inter" w:hAnsi="Inter" w:cs="Inter"/>
        </w:rPr>
        <w:t>api</w:t>
      </w:r>
      <w:proofErr w:type="spellEnd"/>
      <w:r w:rsidRPr="2728AC41">
        <w:rPr>
          <w:rFonts w:ascii="Inter" w:eastAsia="Inter" w:hAnsi="Inter" w:cs="Inter"/>
        </w:rPr>
        <w:t xml:space="preserve">/v1/agent/portfolio/start (submitting </w:t>
      </w:r>
      <w:proofErr w:type="spellStart"/>
      <w:r w:rsidRPr="2728AC41">
        <w:rPr>
          <w:rFonts w:ascii="Inter" w:eastAsia="Inter" w:hAnsi="Inter" w:cs="Inter"/>
        </w:rPr>
        <w:t>strategy_key</w:t>
      </w:r>
      <w:proofErr w:type="spellEnd"/>
      <w:r w:rsidRPr="2728AC41">
        <w:rPr>
          <w:rFonts w:ascii="Inter" w:eastAsia="Inter" w:hAnsi="Inter" w:cs="Inter"/>
        </w:rPr>
        <w:t xml:space="preserve">, </w:t>
      </w:r>
      <w:proofErr w:type="spellStart"/>
      <w:r w:rsidRPr="2728AC41">
        <w:rPr>
          <w:rFonts w:ascii="Inter" w:eastAsia="Inter" w:hAnsi="Inter" w:cs="Inter"/>
        </w:rPr>
        <w:t>risk_profile</w:t>
      </w:r>
      <w:proofErr w:type="spellEnd"/>
      <w:r w:rsidRPr="2728AC41">
        <w:rPr>
          <w:rFonts w:ascii="Inter" w:eastAsia="Inter" w:hAnsi="Inter" w:cs="Inter"/>
        </w:rPr>
        <w:t>, symbols, and timeframe).</w:t>
      </w:r>
    </w:p>
    <w:p w14:paraId="10D1732D" w14:textId="5EDBF8D6" w:rsidR="11BAB337" w:rsidRDefault="11BAB337" w:rsidP="2728AC41">
      <w:pPr>
        <w:pStyle w:val="ListParagraph"/>
        <w:numPr>
          <w:ilvl w:val="0"/>
          <w:numId w:val="27"/>
        </w:numPr>
        <w:rPr>
          <w:rFonts w:ascii="Inter" w:eastAsia="Inter" w:hAnsi="Inter" w:cs="Inter"/>
        </w:rPr>
      </w:pPr>
      <w:r w:rsidRPr="2728AC41">
        <w:rPr>
          <w:rFonts w:ascii="Inter" w:eastAsia="Inter" w:hAnsi="Inter" w:cs="Inter"/>
          <w:b/>
          <w:bCs/>
        </w:rPr>
        <w:t>Terminate Agent:</w:t>
      </w:r>
      <w:r w:rsidRPr="2728AC41">
        <w:rPr>
          <w:rFonts w:ascii="Inter" w:eastAsia="Inter" w:hAnsi="Inter" w:cs="Inter"/>
        </w:rPr>
        <w:t xml:space="preserve"> Stops the running agent via POST /</w:t>
      </w:r>
      <w:proofErr w:type="spellStart"/>
      <w:r w:rsidRPr="2728AC41">
        <w:rPr>
          <w:rFonts w:ascii="Inter" w:eastAsia="Inter" w:hAnsi="Inter" w:cs="Inter"/>
        </w:rPr>
        <w:t>api</w:t>
      </w:r>
      <w:proofErr w:type="spellEnd"/>
      <w:r w:rsidRPr="2728AC41">
        <w:rPr>
          <w:rFonts w:ascii="Inter" w:eastAsia="Inter" w:hAnsi="Inter" w:cs="Inter"/>
        </w:rPr>
        <w:t>/v1/agent/portfolio/stop.</w:t>
      </w:r>
    </w:p>
    <w:p w14:paraId="79411817" w14:textId="4C235084" w:rsidR="11BAB337" w:rsidRDefault="11BAB337" w:rsidP="2728AC41">
      <w:pPr>
        <w:pStyle w:val="ListParagraph"/>
        <w:numPr>
          <w:ilvl w:val="0"/>
          <w:numId w:val="25"/>
        </w:numPr>
        <w:spacing w:after="0"/>
        <w:rPr>
          <w:rFonts w:ascii="Inter" w:eastAsia="Inter" w:hAnsi="Inter" w:cs="Inter"/>
        </w:rPr>
      </w:pPr>
      <w:r w:rsidRPr="2728AC41">
        <w:rPr>
          <w:rFonts w:ascii="Inter" w:eastAsia="Inter" w:hAnsi="Inter" w:cs="Inter"/>
          <w:b/>
          <w:bCs/>
        </w:rPr>
        <w:t>Regime Label:</w:t>
      </w:r>
      <w:r w:rsidRPr="2728AC41">
        <w:rPr>
          <w:rFonts w:ascii="Inter" w:eastAsia="Inter" w:hAnsi="Inter" w:cs="Inter"/>
        </w:rPr>
        <w:t xml:space="preserve"> Displays the current market regime directly from the agent's live runtime state.</w:t>
      </w:r>
    </w:p>
    <w:p w14:paraId="411FA900" w14:textId="16B17C79"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Agent Settings (/app/agent-settings):</w:t>
      </w:r>
    </w:p>
    <w:p w14:paraId="78DB52C9" w14:textId="3F367779"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User interacts with risk profile cards and fine-tunes configurations using advanced sliders.</w:t>
      </w:r>
    </w:p>
    <w:p w14:paraId="6F543D19" w14:textId="6EDD0240"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System manages configurations via GET/POST /</w:t>
      </w:r>
      <w:proofErr w:type="spellStart"/>
      <w:r w:rsidRPr="2728AC41">
        <w:rPr>
          <w:rFonts w:ascii="Inter" w:eastAsia="Inter" w:hAnsi="Inter" w:cs="Inter"/>
        </w:rPr>
        <w:t>api</w:t>
      </w:r>
      <w:proofErr w:type="spellEnd"/>
      <w:r w:rsidRPr="2728AC41">
        <w:rPr>
          <w:rFonts w:ascii="Inter" w:eastAsia="Inter" w:hAnsi="Inter" w:cs="Inter"/>
        </w:rPr>
        <w:t>/v1/user/settings.</w:t>
      </w:r>
    </w:p>
    <w:p w14:paraId="0B219A0B" w14:textId="144E0D01"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Portfolio (/app/portfolio):</w:t>
      </w:r>
    </w:p>
    <w:p w14:paraId="62694D36" w14:textId="3B6EA614" w:rsidR="11BAB337" w:rsidRDefault="11BAB337" w:rsidP="2728AC41">
      <w:pPr>
        <w:pStyle w:val="ListParagraph"/>
        <w:numPr>
          <w:ilvl w:val="0"/>
          <w:numId w:val="23"/>
        </w:numPr>
        <w:rPr>
          <w:rFonts w:ascii="Inter" w:eastAsia="Inter" w:hAnsi="Inter" w:cs="Inter"/>
        </w:rPr>
      </w:pPr>
      <w:r w:rsidRPr="2728AC41">
        <w:rPr>
          <w:rFonts w:ascii="Inter" w:eastAsia="Inter" w:hAnsi="Inter" w:cs="Inter"/>
        </w:rPr>
        <w:t>User views their asset composition via a donut chart, checks active listings in a positions table, and views their top-performing asset.</w:t>
      </w:r>
    </w:p>
    <w:p w14:paraId="56511C9B" w14:textId="57C1E0E1" w:rsidR="11BAB337" w:rsidRDefault="11BAB337" w:rsidP="2728AC41">
      <w:pPr>
        <w:pStyle w:val="ListParagraph"/>
        <w:numPr>
          <w:ilvl w:val="0"/>
          <w:numId w:val="22"/>
        </w:numPr>
        <w:spacing w:after="0"/>
        <w:rPr>
          <w:rFonts w:ascii="Inter" w:eastAsia="Inter" w:hAnsi="Inter" w:cs="Inter"/>
        </w:rPr>
      </w:pPr>
      <w:r w:rsidRPr="2728AC41">
        <w:rPr>
          <w:rFonts w:ascii="Inter" w:eastAsia="Inter" w:hAnsi="Inter" w:cs="Inter"/>
        </w:rPr>
        <w:t>System fetches data via:</w:t>
      </w:r>
    </w:p>
    <w:p w14:paraId="29E784AE" w14:textId="5B5DFA1C"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/v1/user/portfolio/summary</w:t>
      </w:r>
    </w:p>
    <w:p w14:paraId="53CE238C" w14:textId="0F213CF0"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/v1/user/portfolio/positions</w:t>
      </w:r>
    </w:p>
    <w:p w14:paraId="5B9C596D" w14:textId="6D744666"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/v1/user/portfolio/history</w:t>
      </w:r>
    </w:p>
    <w:p w14:paraId="28BBD6F0" w14:textId="013A4300"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Activity (/app/activity):</w:t>
      </w:r>
    </w:p>
    <w:p w14:paraId="1DA58260" w14:textId="328A4323" w:rsidR="11BAB337" w:rsidRDefault="11BAB337" w:rsidP="2728AC41">
      <w:pPr>
        <w:pStyle w:val="ListParagraph"/>
        <w:numPr>
          <w:ilvl w:val="0"/>
          <w:numId w:val="21"/>
        </w:numPr>
        <w:spacing w:after="0"/>
        <w:rPr>
          <w:rFonts w:ascii="Inter" w:eastAsia="Inter" w:hAnsi="Inter" w:cs="Inter"/>
        </w:rPr>
      </w:pPr>
      <w:r w:rsidRPr="2728AC41">
        <w:rPr>
          <w:rFonts w:ascii="Inter" w:eastAsia="Inter" w:hAnsi="Inter" w:cs="Inter"/>
        </w:rPr>
        <w:t>User reviews live executions in a stream table and checks system alerts in a dedicated sidebar.</w:t>
      </w:r>
    </w:p>
    <w:p w14:paraId="566434F9" w14:textId="755A1195" w:rsidR="11BAB337" w:rsidRDefault="11BAB337" w:rsidP="2728AC41">
      <w:pPr>
        <w:pStyle w:val="ListParagraph"/>
        <w:numPr>
          <w:ilvl w:val="0"/>
          <w:numId w:val="20"/>
        </w:numPr>
        <w:spacing w:after="0"/>
        <w:rPr>
          <w:rFonts w:ascii="Inter" w:eastAsia="Inter" w:hAnsi="Inter" w:cs="Inter"/>
        </w:rPr>
      </w:pPr>
      <w:r w:rsidRPr="2728AC41">
        <w:rPr>
          <w:rFonts w:ascii="Inter" w:eastAsia="Inter" w:hAnsi="Inter" w:cs="Inter"/>
        </w:rPr>
        <w:t>System fetches data via:</w:t>
      </w:r>
    </w:p>
    <w:p w14:paraId="7E1978EE" w14:textId="1C00FF0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/v1/user/portfolio/trades</w:t>
      </w:r>
    </w:p>
    <w:p w14:paraId="251253B7" w14:textId="1D5BC61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lastRenderedPageBreak/>
        <w:t>GET /</w:t>
      </w:r>
      <w:proofErr w:type="spellStart"/>
      <w:r w:rsidRPr="2728AC41">
        <w:rPr>
          <w:rFonts w:ascii="Inter" w:eastAsia="Inter" w:hAnsi="Inter" w:cs="Inter"/>
        </w:rPr>
        <w:t>api</w:t>
      </w:r>
      <w:proofErr w:type="spellEnd"/>
      <w:r w:rsidRPr="2728AC41">
        <w:rPr>
          <w:rFonts w:ascii="Inter" w:eastAsia="Inter" w:hAnsi="Inter" w:cs="Inter"/>
        </w:rPr>
        <w:t>/v1/user/portfolio/alerts</w:t>
      </w:r>
    </w:p>
    <w:p w14:paraId="0DB0E035" w14:textId="7A0479C4" w:rsidR="002D1B53" w:rsidRPr="00F41844" w:rsidRDefault="11BAB337" w:rsidP="002D1B53">
      <w:pPr>
        <w:pStyle w:val="ListParagraph"/>
        <w:numPr>
          <w:ilvl w:val="0"/>
          <w:numId w:val="12"/>
        </w:numPr>
        <w:rPr>
          <w:rFonts w:ascii="Inter" w:hAnsi="Inter"/>
        </w:rPr>
      </w:pPr>
      <w:r w:rsidRPr="2728AC41">
        <w:rPr>
          <w:rFonts w:ascii="Inter" w:hAnsi="Inter"/>
          <w:b/>
          <w:bCs/>
        </w:rPr>
        <w:t xml:space="preserve"> </w:t>
      </w:r>
      <w:r w:rsidR="002D1B53" w:rsidRPr="00F41844">
        <w:rPr>
          <w:rFonts w:ascii="Inter" w:hAnsi="Inter"/>
          <w:b/>
          <w:bCs/>
        </w:rPr>
        <w:t>Sign out</w:t>
      </w:r>
      <w:r w:rsidR="002D1B53" w:rsidRPr="00F41844">
        <w:rPr>
          <w:rFonts w:ascii="Inter" w:hAnsi="Inter"/>
        </w:rPr>
        <w:t xml:space="preserve"> → clears token and returns to home</w:t>
      </w:r>
      <w:r w:rsidR="002D1B53">
        <w:br/>
      </w:r>
    </w:p>
    <w:p w14:paraId="47E10919" w14:textId="345D951B" w:rsidR="002D1B53" w:rsidRPr="00F41844" w:rsidRDefault="002D1B53" w:rsidP="002D1B53">
      <w:pPr>
        <w:spacing w:after="120" w:line="240" w:lineRule="auto"/>
        <w:outlineLvl w:val="0"/>
        <w:rPr>
          <w:rFonts w:ascii="Inter" w:eastAsia="Times New Roman" w:hAnsi="Inter" w:cs="Arial"/>
          <w:b/>
          <w:bCs/>
          <w:color w:val="000000"/>
          <w:kern w:val="0"/>
          <w:sz w:val="40"/>
          <w:szCs w:val="40"/>
          <w14:ligatures w14:val="none"/>
        </w:rPr>
      </w:pPr>
      <w:r w:rsidRPr="00F41844">
        <w:rPr>
          <w:rFonts w:ascii="Inter" w:eastAsia="Times New Roman" w:hAnsi="Inter" w:cs="Arial"/>
          <w:b/>
          <w:bCs/>
          <w:color w:val="000000"/>
          <w:kern w:val="0"/>
          <w:sz w:val="40"/>
          <w:szCs w:val="40"/>
          <w14:ligatures w14:val="none"/>
        </w:rPr>
        <w:t>Database Diagram</w:t>
      </w:r>
    </w:p>
    <w:p w14:paraId="05818024" w14:textId="7E3AD905" w:rsidR="002D1B53" w:rsidRPr="00F41844" w:rsidRDefault="002D1B53" w:rsidP="002D1B53">
      <w:pPr>
        <w:spacing w:after="240"/>
        <w:rPr>
          <w:rFonts w:ascii="Inter" w:hAnsi="Inter"/>
          <w:sz w:val="22"/>
          <w:szCs w:val="22"/>
        </w:rPr>
      </w:pPr>
      <w:r w:rsidRPr="00F41844">
        <w:rPr>
          <w:rFonts w:ascii="Inter" w:hAnsi="Inter"/>
          <w:sz w:val="22"/>
          <w:szCs w:val="22"/>
        </w:rPr>
        <w:t xml:space="preserve">For our PostgreSQL database, we have a total of 16 tables. The tables that describe the domain entities are users, accounts, assets and </w:t>
      </w:r>
      <w:proofErr w:type="spellStart"/>
      <w:r w:rsidRPr="00F41844">
        <w:rPr>
          <w:rFonts w:ascii="Inter" w:hAnsi="Inter"/>
          <w:sz w:val="22"/>
          <w:szCs w:val="22"/>
        </w:rPr>
        <w:t>strategy_configs</w:t>
      </w:r>
      <w:proofErr w:type="spellEnd"/>
      <w:r w:rsidRPr="00F41844">
        <w:rPr>
          <w:rFonts w:ascii="Inter" w:hAnsi="Inter"/>
          <w:sz w:val="22"/>
          <w:szCs w:val="22"/>
        </w:rPr>
        <w:t xml:space="preserve">. Market data is stored in the bars table. The trading lifecycle is captured by </w:t>
      </w:r>
      <w:proofErr w:type="spellStart"/>
      <w:r w:rsidRPr="00F41844">
        <w:rPr>
          <w:rFonts w:ascii="Inter" w:hAnsi="Inter"/>
          <w:sz w:val="22"/>
          <w:szCs w:val="22"/>
        </w:rPr>
        <w:t>agent_runs</w:t>
      </w:r>
      <w:proofErr w:type="spellEnd"/>
      <w:r w:rsidRPr="00F41844">
        <w:rPr>
          <w:rFonts w:ascii="Inter" w:hAnsi="Inter"/>
          <w:sz w:val="22"/>
          <w:szCs w:val="22"/>
        </w:rPr>
        <w:t xml:space="preserve">, orders, fills, positions and </w:t>
      </w:r>
      <w:proofErr w:type="spellStart"/>
      <w:r w:rsidRPr="00F41844">
        <w:rPr>
          <w:rFonts w:ascii="Inter" w:hAnsi="Inter"/>
          <w:sz w:val="22"/>
          <w:szCs w:val="22"/>
        </w:rPr>
        <w:t>cash_ledger</w:t>
      </w:r>
      <w:proofErr w:type="spellEnd"/>
      <w:r w:rsidRPr="00F41844">
        <w:rPr>
          <w:rFonts w:ascii="Inter" w:hAnsi="Inter"/>
          <w:sz w:val="22"/>
          <w:szCs w:val="22"/>
        </w:rPr>
        <w:t xml:space="preserve">, which together record how an automated agent runs, the orders it submits, the fills it receives, the resulting open positions and every movement of cash. Research and simulation are handled by </w:t>
      </w:r>
      <w:proofErr w:type="spellStart"/>
      <w:r w:rsidRPr="00F41844">
        <w:rPr>
          <w:rFonts w:ascii="Inter" w:hAnsi="Inter"/>
          <w:sz w:val="22"/>
          <w:szCs w:val="22"/>
        </w:rPr>
        <w:t>backtest_runs</w:t>
      </w:r>
      <w:proofErr w:type="spellEnd"/>
      <w:r w:rsidRPr="00F41844">
        <w:rPr>
          <w:rFonts w:ascii="Inter" w:hAnsi="Inter"/>
          <w:sz w:val="22"/>
          <w:szCs w:val="22"/>
        </w:rPr>
        <w:t xml:space="preserve"> and </w:t>
      </w:r>
      <w:proofErr w:type="spellStart"/>
      <w:r w:rsidRPr="00F41844">
        <w:rPr>
          <w:rFonts w:ascii="Inter" w:hAnsi="Inter"/>
          <w:sz w:val="22"/>
          <w:szCs w:val="22"/>
        </w:rPr>
        <w:t>backtest_trades</w:t>
      </w:r>
      <w:proofErr w:type="spellEnd"/>
      <w:r w:rsidRPr="00F41844">
        <w:rPr>
          <w:rFonts w:ascii="Inter" w:hAnsi="Inter"/>
          <w:sz w:val="22"/>
          <w:szCs w:val="22"/>
        </w:rPr>
        <w:t xml:space="preserve">. The remaining supporting tables include sessions, </w:t>
      </w:r>
      <w:proofErr w:type="spellStart"/>
      <w:r w:rsidRPr="00F41844">
        <w:rPr>
          <w:rFonts w:ascii="Inter" w:hAnsi="Inter"/>
          <w:sz w:val="22"/>
          <w:szCs w:val="22"/>
        </w:rPr>
        <w:t>agent_settings</w:t>
      </w:r>
      <w:proofErr w:type="spellEnd"/>
      <w:r w:rsidRPr="00F41844">
        <w:rPr>
          <w:rFonts w:ascii="Inter" w:hAnsi="Inter"/>
          <w:sz w:val="22"/>
          <w:szCs w:val="22"/>
        </w:rPr>
        <w:t xml:space="preserve">, </w:t>
      </w:r>
      <w:proofErr w:type="spellStart"/>
      <w:r w:rsidRPr="00F41844">
        <w:rPr>
          <w:rFonts w:ascii="Inter" w:hAnsi="Inter"/>
          <w:sz w:val="22"/>
          <w:szCs w:val="22"/>
        </w:rPr>
        <w:t>portfolio_snapshots</w:t>
      </w:r>
      <w:proofErr w:type="spellEnd"/>
      <w:r w:rsidRPr="00F41844">
        <w:rPr>
          <w:rFonts w:ascii="Inter" w:hAnsi="Inter"/>
          <w:sz w:val="22"/>
          <w:szCs w:val="22"/>
        </w:rPr>
        <w:t xml:space="preserve"> and </w:t>
      </w:r>
      <w:proofErr w:type="spellStart"/>
      <w:r w:rsidRPr="00F41844">
        <w:rPr>
          <w:rFonts w:ascii="Inter" w:hAnsi="Inter"/>
          <w:sz w:val="22"/>
          <w:szCs w:val="22"/>
        </w:rPr>
        <w:t>system_alerts</w:t>
      </w:r>
      <w:proofErr w:type="spellEnd"/>
      <w:r w:rsidRPr="00F41844">
        <w:rPr>
          <w:rFonts w:ascii="Inter" w:hAnsi="Inter"/>
          <w:sz w:val="22"/>
          <w:szCs w:val="22"/>
        </w:rPr>
        <w:t xml:space="preserve">. Every table carries a </w:t>
      </w:r>
      <w:proofErr w:type="spellStart"/>
      <w:r w:rsidRPr="00F41844">
        <w:rPr>
          <w:rFonts w:ascii="Inter" w:hAnsi="Inter"/>
          <w:sz w:val="22"/>
          <w:szCs w:val="22"/>
        </w:rPr>
        <w:t>created_at</w:t>
      </w:r>
      <w:proofErr w:type="spellEnd"/>
      <w:r w:rsidRPr="00F41844">
        <w:rPr>
          <w:rFonts w:ascii="Inter" w:hAnsi="Inter"/>
          <w:sz w:val="22"/>
          <w:szCs w:val="22"/>
        </w:rPr>
        <w:t xml:space="preserve"> timestamp, and most mutable tables maintain an </w:t>
      </w:r>
      <w:proofErr w:type="spellStart"/>
      <w:r w:rsidRPr="00F41844">
        <w:rPr>
          <w:rFonts w:ascii="Inter" w:hAnsi="Inter"/>
          <w:sz w:val="22"/>
          <w:szCs w:val="22"/>
        </w:rPr>
        <w:t>updated_at</w:t>
      </w:r>
      <w:proofErr w:type="spellEnd"/>
      <w:r w:rsidRPr="00F41844">
        <w:rPr>
          <w:rFonts w:ascii="Inter" w:hAnsi="Inter"/>
          <w:sz w:val="22"/>
          <w:szCs w:val="22"/>
        </w:rPr>
        <w:t xml:space="preserve"> timestamp through a shared trigger. Multi-tenant isolation is enforced by keying the trading tables on the composite (</w:t>
      </w:r>
      <w:proofErr w:type="spellStart"/>
      <w:r w:rsidRPr="00F41844">
        <w:rPr>
          <w:rFonts w:ascii="Inter" w:hAnsi="Inter"/>
          <w:sz w:val="22"/>
          <w:szCs w:val="22"/>
        </w:rPr>
        <w:t>account_id</w:t>
      </w:r>
      <w:proofErr w:type="spellEnd"/>
      <w:r w:rsidRPr="00F41844">
        <w:rPr>
          <w:rFonts w:ascii="Inter" w:hAnsi="Inter"/>
          <w:sz w:val="22"/>
          <w:szCs w:val="22"/>
        </w:rPr>
        <w:t xml:space="preserve">, </w:t>
      </w:r>
      <w:proofErr w:type="spellStart"/>
      <w:r w:rsidRPr="00F41844">
        <w:rPr>
          <w:rFonts w:ascii="Inter" w:hAnsi="Inter"/>
          <w:sz w:val="22"/>
          <w:szCs w:val="22"/>
        </w:rPr>
        <w:t>user_id</w:t>
      </w:r>
      <w:proofErr w:type="spellEnd"/>
      <w:r w:rsidRPr="00F41844">
        <w:rPr>
          <w:rFonts w:ascii="Inter" w:hAnsi="Inter"/>
          <w:sz w:val="22"/>
          <w:szCs w:val="22"/>
        </w:rPr>
        <w:t>) so that a row can only ever belong to one account and one owner.</w:t>
      </w:r>
    </w:p>
    <w:p>
      <w:pPr>
        <w:spacing w:after="0" w:line="312" w:lineRule="auto"/>
        <w:ind w:left="-6"/>
        <w:rPr>
          <w:rFonts w:ascii="Inter" w:eastAsia="Inter" w:hAnsi="Inter" w:cs="Inter"/>
          <w:kern w:val="0"/>
          <w:lang w:val="en-GB"/>
          <w14:ligatures w14:val="none"/>
        </w:rPr>
      </w:pPr>
      <w:pPr/>
      <w:r>
        <w:rPr>
          <w:rFonts w:ascii="Inter" w:hAnsi="Inter"/>
        </w:rPr>
        <w:t>Update note: the baseline schema is now extended by the alpha-foundation and portfolio-agent migrations. Migration 000002 adds dataset-aware market-data columns and creates universes, universe_members, portfolio_backtest_runs, sleeve_returns, ml_model_artifacts, pair_candidates, and strategy_trials. Migration 000003 extends agent_runs.strategy_type with PORTFOLIO_CATALOG so a portfolio catalog run can store its concrete catalog key inside agent_runs.parameters.strategy_key.</w:t>
      </w:r>
    </w:p>
    <w:p w14:paraId="21CFAF43" w14:textId="39A97CA9" w:rsidR="002D1B53" w:rsidRPr="00F41844" w:rsidRDefault="002D1B53" w:rsidP="002D1B53">
      <w:pPr>
        <w:spacing w:after="240"/>
        <w:jc w:val="center"/>
        <w:rPr>
          <w:rFonts w:ascii="Inter" w:hAnsi="Inter"/>
        </w:rPr>
      </w:pPr>
      <w:r w:rsidRPr="00F41844">
        <w:rPr>
          <w:rFonts w:ascii="Inter" w:hAnsi="Inter"/>
          <w:noProof/>
        </w:rPr>
        <w:drawing>
          <wp:inline distT="0" distB="0" distL="0" distR="0" wp14:anchorId="1E3D9A09" wp14:editId="3C4AFFF2">
            <wp:extent cx="2988186" cy="4632960"/>
            <wp:effectExtent l="0" t="0" r="0" b="2540"/>
            <wp:docPr id="78637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8504" name=""/>
                    <pic:cNvPicPr/>
                  </pic:nvPicPr>
                  <pic:blipFill>
                    <a:blip r:embed="rId16"/>
                    <a:stretch>
                      <a:fillRect/>
                    </a:stretch>
                  </pic:blipFill>
                  <pic:spPr>
                    <a:xfrm>
                      <a:off x="0" y="0"/>
                      <a:ext cx="3020921" cy="4683713"/>
                    </a:xfrm>
                    <a:prstGeom prst="rect">
                      <a:avLst/>
                    </a:prstGeom>
                  </pic:spPr>
                </pic:pic>
              </a:graphicData>
            </a:graphic>
          </wp:inline>
        </w:drawing>
      </w:r>
    </w:p>
    <w:p w14:paraId="541D8D04"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lastRenderedPageBreak/>
        <w:t>users</w:t>
      </w:r>
    </w:p>
    <w:p w14:paraId="0CB7A52D" w14:textId="77777777" w:rsidR="002D1B53" w:rsidRPr="00F41844" w:rsidRDefault="002D1B53" w:rsidP="002D1B53">
      <w:pPr>
        <w:spacing w:after="120"/>
        <w:rPr>
          <w:rFonts w:ascii="Inter" w:hAnsi="Inter"/>
        </w:rPr>
      </w:pPr>
      <w:r w:rsidRPr="00F41844">
        <w:rPr>
          <w:rFonts w:ascii="Inter" w:hAnsi="Inter"/>
          <w:sz w:val="22"/>
          <w:szCs w:val="22"/>
        </w:rPr>
        <w:t xml:space="preserve">The table is used to store the basic details about the user. A row is entered when a new user registers, and the entry may be updated when the user edits their credentials or completes onboarding (the </w:t>
      </w:r>
      <w:proofErr w:type="spellStart"/>
      <w:r w:rsidRPr="00F41844">
        <w:rPr>
          <w:rFonts w:ascii="Inter" w:hAnsi="Inter"/>
          <w:sz w:val="22"/>
          <w:szCs w:val="22"/>
        </w:rPr>
        <w:t>is_onboarded</w:t>
      </w:r>
      <w:proofErr w:type="spellEnd"/>
      <w:r w:rsidRPr="00F41844">
        <w:rPr>
          <w:rFonts w:ascii="Inter" w:hAnsi="Inter"/>
          <w:sz w:val="22"/>
          <w:szCs w:val="22"/>
        </w:rPr>
        <w:t xml:space="preserve"> flag flips to true once setup is finished). The role field distinguishes a regular user from an admin, while </w:t>
      </w:r>
      <w:proofErr w:type="spellStart"/>
      <w:r w:rsidRPr="00F41844">
        <w:rPr>
          <w:rFonts w:ascii="Inter" w:hAnsi="Inter"/>
          <w:sz w:val="22"/>
          <w:szCs w:val="22"/>
        </w:rPr>
        <w:t>subscription_tier</w:t>
      </w:r>
      <w:proofErr w:type="spellEnd"/>
      <w:r w:rsidRPr="00F41844">
        <w:rPr>
          <w:rFonts w:ascii="Inter" w:hAnsi="Inter"/>
          <w:sz w:val="22"/>
          <w:szCs w:val="22"/>
        </w:rPr>
        <w:t xml:space="preserve"> records the user's plan (free, pro or enterprise). The </w:t>
      </w:r>
      <w:proofErr w:type="spellStart"/>
      <w:r w:rsidRPr="00F41844">
        <w:rPr>
          <w:rFonts w:ascii="Inter" w:hAnsi="Inter"/>
          <w:sz w:val="22"/>
          <w:szCs w:val="22"/>
        </w:rPr>
        <w:t>base_currency</w:t>
      </w:r>
      <w:proofErr w:type="spellEnd"/>
      <w:r w:rsidRPr="00F41844">
        <w:rPr>
          <w:rFonts w:ascii="Inter" w:hAnsi="Inter"/>
          <w:sz w:val="22"/>
          <w:szCs w:val="22"/>
        </w:rPr>
        <w:t xml:space="preserve"> and </w:t>
      </w:r>
      <w:proofErr w:type="spellStart"/>
      <w:r w:rsidRPr="00F41844">
        <w:rPr>
          <w:rFonts w:ascii="Inter" w:hAnsi="Inter"/>
          <w:sz w:val="22"/>
          <w:szCs w:val="22"/>
        </w:rPr>
        <w:t>timezone</w:t>
      </w:r>
      <w:proofErr w:type="spellEnd"/>
      <w:r w:rsidRPr="00F41844">
        <w:rPr>
          <w:rFonts w:ascii="Inter" w:hAnsi="Inter"/>
          <w:sz w:val="22"/>
          <w:szCs w:val="22"/>
        </w:rPr>
        <w:t xml:space="preserve"> fields </w:t>
      </w:r>
      <w:proofErr w:type="spellStart"/>
      <w:r w:rsidRPr="00F41844">
        <w:rPr>
          <w:rFonts w:ascii="Inter" w:hAnsi="Inter"/>
          <w:sz w:val="22"/>
          <w:szCs w:val="22"/>
        </w:rPr>
        <w:t>personalise</w:t>
      </w:r>
      <w:proofErr w:type="spellEnd"/>
      <w:r w:rsidRPr="00F41844">
        <w:rPr>
          <w:rFonts w:ascii="Inter" w:hAnsi="Inter"/>
          <w:sz w:val="22"/>
          <w:szCs w:val="22"/>
        </w:rPr>
        <w:t xml:space="preserve"> how figures and times are displayed. The </w:t>
      </w:r>
      <w:proofErr w:type="spellStart"/>
      <w:r w:rsidRPr="00F41844">
        <w:rPr>
          <w:rFonts w:ascii="Inter" w:hAnsi="Inter"/>
          <w:sz w:val="22"/>
          <w:szCs w:val="22"/>
        </w:rPr>
        <w:t>password_hash</w:t>
      </w:r>
      <w:proofErr w:type="spellEnd"/>
      <w:r w:rsidRPr="00F41844">
        <w:rPr>
          <w:rFonts w:ascii="Inter" w:hAnsi="Inter"/>
          <w:sz w:val="22"/>
          <w:szCs w:val="22"/>
        </w:rPr>
        <w:t xml:space="preserve"> field stores only the hashed credential and never the plaintext password. Usernames are unique on a case-insensitive basis, enforced by a unique index on the lowercased username.</w:t>
      </w:r>
    </w:p>
    <w:p w14:paraId="7C487733" w14:textId="362027C7"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2449B4FE" wp14:editId="3AB13217">
            <wp:extent cx="21145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14550" cy="3295650"/>
                    </a:xfrm>
                    <a:prstGeom prst="rect">
                      <a:avLst/>
                    </a:prstGeom>
                  </pic:spPr>
                </pic:pic>
              </a:graphicData>
            </a:graphic>
          </wp:inline>
        </w:drawing>
      </w:r>
    </w:p>
    <w:p w14:paraId="0311E727"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sessions</w:t>
      </w:r>
    </w:p>
    <w:p w14:paraId="60DD6DCD"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authentication sessions of a user. A row is entered when a user logs in, and </w:t>
      </w:r>
      <w:proofErr w:type="spellStart"/>
      <w:r w:rsidRPr="00F41844">
        <w:rPr>
          <w:rFonts w:ascii="Inter" w:hAnsi="Inter"/>
          <w:sz w:val="22"/>
          <w:szCs w:val="22"/>
        </w:rPr>
        <w:t>token_hash</w:t>
      </w:r>
      <w:proofErr w:type="spellEnd"/>
      <w:r w:rsidRPr="00F41844">
        <w:rPr>
          <w:rFonts w:ascii="Inter" w:hAnsi="Inter"/>
          <w:sz w:val="22"/>
          <w:szCs w:val="22"/>
        </w:rPr>
        <w:t xml:space="preserve"> holds the hashed session token so the raw token </w:t>
      </w:r>
      <w:proofErr w:type="gramStart"/>
      <w:r w:rsidRPr="00F41844">
        <w:rPr>
          <w:rFonts w:ascii="Inter" w:hAnsi="Inter"/>
          <w:sz w:val="22"/>
          <w:szCs w:val="22"/>
        </w:rPr>
        <w:t>is never persisted</w:t>
      </w:r>
      <w:proofErr w:type="gramEnd"/>
      <w:r w:rsidRPr="00F41844">
        <w:rPr>
          <w:rFonts w:ascii="Inter" w:hAnsi="Inter"/>
          <w:sz w:val="22"/>
          <w:szCs w:val="22"/>
        </w:rPr>
        <w:t xml:space="preserve">. The </w:t>
      </w:r>
      <w:proofErr w:type="spellStart"/>
      <w:r w:rsidRPr="00F41844">
        <w:rPr>
          <w:rFonts w:ascii="Inter" w:hAnsi="Inter"/>
          <w:sz w:val="22"/>
          <w:szCs w:val="22"/>
        </w:rPr>
        <w:t>expires_at</w:t>
      </w:r>
      <w:proofErr w:type="spellEnd"/>
      <w:r w:rsidRPr="00F41844">
        <w:rPr>
          <w:rFonts w:ascii="Inter" w:hAnsi="Inter"/>
          <w:sz w:val="22"/>
          <w:szCs w:val="22"/>
        </w:rPr>
        <w:t xml:space="preserve"> field sets when the session naturally lapses, while </w:t>
      </w:r>
      <w:proofErr w:type="spellStart"/>
      <w:r w:rsidRPr="00F41844">
        <w:rPr>
          <w:rFonts w:ascii="Inter" w:hAnsi="Inter"/>
          <w:sz w:val="22"/>
          <w:szCs w:val="22"/>
        </w:rPr>
        <w:t>revoked_at</w:t>
      </w:r>
      <w:proofErr w:type="spellEnd"/>
      <w:r w:rsidRPr="00F41844">
        <w:rPr>
          <w:rFonts w:ascii="Inter" w:hAnsi="Inter"/>
          <w:sz w:val="22"/>
          <w:szCs w:val="22"/>
        </w:rPr>
        <w:t xml:space="preserve"> is populated when a session is explicitly invalidated, such as on logout or a security event. The </w:t>
      </w:r>
      <w:proofErr w:type="spellStart"/>
      <w:r w:rsidRPr="00F41844">
        <w:rPr>
          <w:rFonts w:ascii="Inter" w:hAnsi="Inter"/>
          <w:sz w:val="22"/>
          <w:szCs w:val="22"/>
        </w:rPr>
        <w:t>user_agent</w:t>
      </w:r>
      <w:proofErr w:type="spellEnd"/>
      <w:r w:rsidRPr="00F41844">
        <w:rPr>
          <w:rFonts w:ascii="Inter" w:hAnsi="Inter"/>
          <w:sz w:val="22"/>
          <w:szCs w:val="22"/>
        </w:rPr>
        <w:t xml:space="preserve"> and </w:t>
      </w:r>
      <w:proofErr w:type="spellStart"/>
      <w:r w:rsidRPr="00F41844">
        <w:rPr>
          <w:rFonts w:ascii="Inter" w:hAnsi="Inter"/>
          <w:sz w:val="22"/>
          <w:szCs w:val="22"/>
        </w:rPr>
        <w:t>ip_address</w:t>
      </w:r>
      <w:proofErr w:type="spellEnd"/>
      <w:r w:rsidRPr="00F41844">
        <w:rPr>
          <w:rFonts w:ascii="Inter" w:hAnsi="Inter"/>
          <w:sz w:val="22"/>
          <w:szCs w:val="22"/>
        </w:rPr>
        <w:t xml:space="preserve"> fields capture the client context for auditing. A session is treated as active only when </w:t>
      </w:r>
      <w:proofErr w:type="spellStart"/>
      <w:r w:rsidRPr="00F41844">
        <w:rPr>
          <w:rFonts w:ascii="Inter" w:hAnsi="Inter"/>
          <w:sz w:val="22"/>
          <w:szCs w:val="22"/>
        </w:rPr>
        <w:t>revoked_at</w:t>
      </w:r>
      <w:proofErr w:type="spellEnd"/>
      <w:r w:rsidRPr="00F41844">
        <w:rPr>
          <w:rFonts w:ascii="Inter" w:hAnsi="Inter"/>
          <w:sz w:val="22"/>
          <w:szCs w:val="22"/>
        </w:rPr>
        <w:t xml:space="preserve"> is null and </w:t>
      </w:r>
      <w:proofErr w:type="spellStart"/>
      <w:r w:rsidRPr="00F41844">
        <w:rPr>
          <w:rFonts w:ascii="Inter" w:hAnsi="Inter"/>
          <w:sz w:val="22"/>
          <w:szCs w:val="22"/>
        </w:rPr>
        <w:t>expires_at</w:t>
      </w:r>
      <w:proofErr w:type="spellEnd"/>
      <w:r w:rsidRPr="00F41844">
        <w:rPr>
          <w:rFonts w:ascii="Inter" w:hAnsi="Inter"/>
          <w:sz w:val="22"/>
          <w:szCs w:val="22"/>
        </w:rPr>
        <w:t xml:space="preserve"> is still in the future.</w:t>
      </w:r>
    </w:p>
    <w:p w14:paraId="29CA38E1" w14:textId="0AA2C29B"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ADB7093" wp14:editId="0F7A978A">
            <wp:extent cx="2162175" cy="2905125"/>
            <wp:effectExtent l="0" t="0" r="0" b="0"/>
            <wp:docPr id="1256517361" name="Picture 125651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62175" cy="2905125"/>
                    </a:xfrm>
                    <a:prstGeom prst="rect">
                      <a:avLst/>
                    </a:prstGeom>
                  </pic:spPr>
                </pic:pic>
              </a:graphicData>
            </a:graphic>
          </wp:inline>
        </w:drawing>
      </w:r>
    </w:p>
    <w:p w14:paraId="4DF4CD5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agent_settings</w:t>
      </w:r>
      <w:proofErr w:type="spellEnd"/>
    </w:p>
    <w:p w14:paraId="4375F532"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per-user configuration for the automated trading agent, holding exactly one row per user since the </w:t>
      </w:r>
      <w:proofErr w:type="spellStart"/>
      <w:r w:rsidRPr="00F41844">
        <w:rPr>
          <w:rFonts w:ascii="Inter" w:hAnsi="Inter"/>
          <w:sz w:val="22"/>
          <w:szCs w:val="22"/>
        </w:rPr>
        <w:t>user_id</w:t>
      </w:r>
      <w:proofErr w:type="spellEnd"/>
      <w:r w:rsidRPr="00F41844">
        <w:rPr>
          <w:rFonts w:ascii="Inter" w:hAnsi="Inter"/>
          <w:sz w:val="22"/>
          <w:szCs w:val="22"/>
        </w:rPr>
        <w:t xml:space="preserve"> serves as the primary key. It records the user's </w:t>
      </w:r>
      <w:proofErr w:type="spellStart"/>
      <w:r w:rsidRPr="00F41844">
        <w:rPr>
          <w:rFonts w:ascii="Inter" w:hAnsi="Inter"/>
          <w:sz w:val="22"/>
          <w:szCs w:val="22"/>
        </w:rPr>
        <w:t>risk_profile</w:t>
      </w:r>
      <w:proofErr w:type="spellEnd"/>
      <w:r w:rsidRPr="00F41844">
        <w:rPr>
          <w:rFonts w:ascii="Inter" w:hAnsi="Inter"/>
          <w:sz w:val="22"/>
          <w:szCs w:val="22"/>
        </w:rPr>
        <w:t xml:space="preserve">, the leverage to apply, the maximum number of concurrent positions, the stop-loss and take-profit percentages and how often the portfolio should be rebalanced. The row is created or updated whenever the user changes their agent configuration, and the stored values bound the </w:t>
      </w:r>
      <w:proofErr w:type="spellStart"/>
      <w:r w:rsidRPr="00F41844">
        <w:rPr>
          <w:rFonts w:ascii="Inter" w:hAnsi="Inter"/>
          <w:sz w:val="22"/>
          <w:szCs w:val="22"/>
        </w:rPr>
        <w:t>behaviour</w:t>
      </w:r>
      <w:proofErr w:type="spellEnd"/>
      <w:r w:rsidRPr="00F41844">
        <w:rPr>
          <w:rFonts w:ascii="Inter" w:hAnsi="Inter"/>
          <w:sz w:val="22"/>
          <w:szCs w:val="22"/>
        </w:rPr>
        <w:t xml:space="preserve"> of any agent run the user starts.</w:t>
      </w:r>
    </w:p>
    <w:p w14:paraId="1F4C454D" w14:textId="21106876"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6D143E54" wp14:editId="3CA81B5F">
            <wp:extent cx="2028825" cy="2581275"/>
            <wp:effectExtent l="0" t="0" r="0" b="0"/>
            <wp:docPr id="2118242438" name="Picture 211824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28825" cy="2581275"/>
                    </a:xfrm>
                    <a:prstGeom prst="rect">
                      <a:avLst/>
                    </a:prstGeom>
                  </pic:spPr>
                </pic:pic>
              </a:graphicData>
            </a:graphic>
          </wp:inline>
        </w:drawing>
      </w:r>
    </w:p>
    <w:p w14:paraId="4C0B4F0C"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lastRenderedPageBreak/>
        <w:t>accounts</w:t>
      </w:r>
    </w:p>
    <w:p w14:paraId="68E4626A"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trading accounts owned by a user. A row is entered when a user opens an account, which by default is a paper account seeded with an </w:t>
      </w:r>
      <w:proofErr w:type="spellStart"/>
      <w:r w:rsidRPr="00F41844">
        <w:rPr>
          <w:rFonts w:ascii="Inter" w:hAnsi="Inter"/>
          <w:sz w:val="22"/>
          <w:szCs w:val="22"/>
        </w:rPr>
        <w:t>initial_cash</w:t>
      </w:r>
      <w:proofErr w:type="spellEnd"/>
      <w:r w:rsidRPr="00F41844">
        <w:rPr>
          <w:rFonts w:ascii="Inter" w:hAnsi="Inter"/>
          <w:sz w:val="22"/>
          <w:szCs w:val="22"/>
        </w:rPr>
        <w:t xml:space="preserve"> balance. The </w:t>
      </w:r>
      <w:proofErr w:type="spellStart"/>
      <w:r w:rsidRPr="00F41844">
        <w:rPr>
          <w:rFonts w:ascii="Inter" w:hAnsi="Inter"/>
          <w:sz w:val="22"/>
          <w:szCs w:val="22"/>
        </w:rPr>
        <w:t>cash_balance</w:t>
      </w:r>
      <w:proofErr w:type="spellEnd"/>
      <w:r w:rsidRPr="00F41844">
        <w:rPr>
          <w:rFonts w:ascii="Inter" w:hAnsi="Inter"/>
          <w:sz w:val="22"/>
          <w:szCs w:val="22"/>
        </w:rPr>
        <w:t xml:space="preserve"> field tracks the currently available cash and </w:t>
      </w:r>
      <w:proofErr w:type="spellStart"/>
      <w:r w:rsidRPr="00F41844">
        <w:rPr>
          <w:rFonts w:ascii="Inter" w:hAnsi="Inter"/>
          <w:sz w:val="22"/>
          <w:szCs w:val="22"/>
        </w:rPr>
        <w:t>realized_pnl</w:t>
      </w:r>
      <w:proofErr w:type="spellEnd"/>
      <w:r w:rsidRPr="00F41844">
        <w:rPr>
          <w:rFonts w:ascii="Inter" w:hAnsi="Inter"/>
          <w:sz w:val="22"/>
          <w:szCs w:val="22"/>
        </w:rPr>
        <w:t xml:space="preserve"> accumulates the profit and loss from closed trades. The </w:t>
      </w:r>
      <w:proofErr w:type="spellStart"/>
      <w:r w:rsidRPr="00F41844">
        <w:rPr>
          <w:rFonts w:ascii="Inter" w:hAnsi="Inter"/>
          <w:sz w:val="22"/>
          <w:szCs w:val="22"/>
        </w:rPr>
        <w:t>account_type</w:t>
      </w:r>
      <w:proofErr w:type="spellEnd"/>
      <w:r w:rsidRPr="00F41844">
        <w:rPr>
          <w:rFonts w:ascii="Inter" w:hAnsi="Inter"/>
          <w:sz w:val="22"/>
          <w:szCs w:val="22"/>
        </w:rPr>
        <w:t xml:space="preserve"> field separates paper accounts from live ones, and status (active, paused or closed) controls whether the account is permitted to trade. The composite unique constraint on (id, </w:t>
      </w:r>
      <w:proofErr w:type="spellStart"/>
      <w:r w:rsidRPr="00F41844">
        <w:rPr>
          <w:rFonts w:ascii="Inter" w:hAnsi="Inter"/>
          <w:sz w:val="22"/>
          <w:szCs w:val="22"/>
        </w:rPr>
        <w:t>user_id</w:t>
      </w:r>
      <w:proofErr w:type="spellEnd"/>
      <w:r w:rsidRPr="00F41844">
        <w:rPr>
          <w:rFonts w:ascii="Inter" w:hAnsi="Inter"/>
          <w:sz w:val="22"/>
          <w:szCs w:val="22"/>
        </w:rPr>
        <w:t>) is what allows the downstream trading tables to reference the account and its owner together, enforcing tenant isolation.</w:t>
      </w:r>
    </w:p>
    <w:p w14:paraId="1CA05B4B" w14:textId="0D843A88"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182ED2EC" wp14:editId="575E5F2E">
            <wp:extent cx="2362200" cy="3533775"/>
            <wp:effectExtent l="0" t="0" r="0" b="0"/>
            <wp:docPr id="1142458996" name="Picture 114245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62200" cy="3533775"/>
                    </a:xfrm>
                    <a:prstGeom prst="rect">
                      <a:avLst/>
                    </a:prstGeom>
                  </pic:spPr>
                </pic:pic>
              </a:graphicData>
            </a:graphic>
          </wp:inline>
        </w:drawing>
      </w:r>
    </w:p>
    <w:p w14:paraId="4EDB1D78"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assets</w:t>
      </w:r>
    </w:p>
    <w:p w14:paraId="47065A89" w14:textId="77777777" w:rsidR="002D1B53" w:rsidRPr="00F41844" w:rsidRDefault="002D1B53" w:rsidP="002D1B53">
      <w:pPr>
        <w:spacing w:after="120"/>
        <w:rPr>
          <w:rFonts w:ascii="Inter" w:hAnsi="Inter"/>
        </w:rPr>
      </w:pPr>
      <w:r w:rsidRPr="00F41844">
        <w:rPr>
          <w:rFonts w:ascii="Inter" w:hAnsi="Inter"/>
          <w:sz w:val="22"/>
          <w:szCs w:val="22"/>
        </w:rPr>
        <w:t xml:space="preserve">The table is the catalogue of tradable instruments and uses the instrument symbol itself as the primary key, which is constrained to uppercase. The </w:t>
      </w:r>
      <w:proofErr w:type="spellStart"/>
      <w:r w:rsidRPr="00F41844">
        <w:rPr>
          <w:rFonts w:ascii="Inter" w:hAnsi="Inter"/>
          <w:sz w:val="22"/>
          <w:szCs w:val="22"/>
        </w:rPr>
        <w:t>asset_class</w:t>
      </w:r>
      <w:proofErr w:type="spellEnd"/>
      <w:r w:rsidRPr="00F41844">
        <w:rPr>
          <w:rFonts w:ascii="Inter" w:hAnsi="Inter"/>
          <w:sz w:val="22"/>
          <w:szCs w:val="22"/>
        </w:rPr>
        <w:t xml:space="preserve"> field </w:t>
      </w:r>
      <w:proofErr w:type="spellStart"/>
      <w:r w:rsidRPr="00F41844">
        <w:rPr>
          <w:rFonts w:ascii="Inter" w:hAnsi="Inter"/>
          <w:sz w:val="22"/>
          <w:szCs w:val="22"/>
        </w:rPr>
        <w:t>categorises</w:t>
      </w:r>
      <w:proofErr w:type="spellEnd"/>
      <w:r w:rsidRPr="00F41844">
        <w:rPr>
          <w:rFonts w:ascii="Inter" w:hAnsi="Inter"/>
          <w:sz w:val="22"/>
          <w:szCs w:val="22"/>
        </w:rPr>
        <w:t xml:space="preserve"> the instrument as equity, crypto, forex, fixed income, cash, index, fund, option or future, and the currency and exchange fields record where and in what currency it trades. The active flag is used to retire delisted or unsupported instruments without removing their history, and the metadata field holds any additional instrument attributes as a flexible JSON object. A row is entered when an instrument is onboarded onto the platform.</w:t>
      </w:r>
    </w:p>
    <w:p w14:paraId="59CC20B8" w14:textId="24C627B5"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5A76516F" wp14:editId="081EF47B">
            <wp:extent cx="1847850" cy="2819400"/>
            <wp:effectExtent l="0" t="0" r="0" b="0"/>
            <wp:docPr id="1711407393" name="Picture 171140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47850" cy="2819400"/>
                    </a:xfrm>
                    <a:prstGeom prst="rect">
                      <a:avLst/>
                    </a:prstGeom>
                  </pic:spPr>
                </pic:pic>
              </a:graphicData>
            </a:graphic>
          </wp:inline>
        </w:drawing>
      </w:r>
    </w:p>
    <w:p w14:paraId="071022B7"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bars</w:t>
      </w:r>
    </w:p>
    <w:p w14:paraId="1110813A"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OHLCV market-data candles and is keyed on the combination of (time, symbol, timeframe). Each row records the open, high, low and close prices, the traded volume and, where available, the </w:t>
      </w:r>
      <w:proofErr w:type="spellStart"/>
      <w:r w:rsidRPr="00F41844">
        <w:rPr>
          <w:rFonts w:ascii="Inter" w:hAnsi="Inter"/>
          <w:sz w:val="22"/>
          <w:szCs w:val="22"/>
        </w:rPr>
        <w:t>trade_count</w:t>
      </w:r>
      <w:proofErr w:type="spellEnd"/>
      <w:r w:rsidRPr="00F41844">
        <w:rPr>
          <w:rFonts w:ascii="Inter" w:hAnsi="Inter"/>
          <w:sz w:val="22"/>
          <w:szCs w:val="22"/>
        </w:rPr>
        <w:t xml:space="preserve"> and </w:t>
      </w:r>
      <w:proofErr w:type="spellStart"/>
      <w:r w:rsidRPr="00F41844">
        <w:rPr>
          <w:rFonts w:ascii="Inter" w:hAnsi="Inter"/>
          <w:sz w:val="22"/>
          <w:szCs w:val="22"/>
        </w:rPr>
        <w:t>vwap</w:t>
      </w:r>
      <w:proofErr w:type="spellEnd"/>
      <w:r w:rsidRPr="00F41844">
        <w:rPr>
          <w:rFonts w:ascii="Inter" w:hAnsi="Inter"/>
          <w:sz w:val="22"/>
          <w:szCs w:val="22"/>
        </w:rPr>
        <w:t xml:space="preserve"> for a single candle. Check constraints enforce internal consistency so that, for example, the high is never below the low, open or close. Because this table grows very large, it is range-partitioned by time into yearly partitions with a catch-all default partition, which keeps both ingestion and queries performant. A row is entered as market data is ingested for the supported timeframes (1Min, 5Min, 15Min, 1Hour and 1Day).</w:t>
      </w:r>
    </w:p>
    <w:p>
      <w:pPr>
        <w:spacing w:after="0" w:line="312" w:lineRule="auto"/>
        <w:ind w:left="-6"/>
        <w:rPr>
          <w:rFonts w:ascii="Inter" w:eastAsia="Inter" w:hAnsi="Inter" w:cs="Inter"/>
          <w:kern w:val="0"/>
          <w:lang w:val="en-GB"/>
          <w14:ligatures w14:val="none"/>
        </w:rPr>
      </w:pPr>
      <w:pPr/>
      <w:r>
        <w:rPr>
          <w:rFonts w:ascii="Inter" w:hAnsi="Inter"/>
        </w:rPr>
        <w:t>Current update: bars also records feed, adjustment, and source so the system can distinguish Alpaca/Yahoo and raw/adjusted datasets. The uniqueness and query indexes now include these dataset fields.</w:t>
      </w:r>
    </w:p>
    <w:p w14:paraId="413A5122" w14:textId="60EE1C5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695CE67" wp14:editId="5C1C1657">
            <wp:extent cx="2085975" cy="3419475"/>
            <wp:effectExtent l="0" t="0" r="0" b="0"/>
            <wp:docPr id="888172758" name="Picture 88817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85975" cy="3419475"/>
                    </a:xfrm>
                    <a:prstGeom prst="rect">
                      <a:avLst/>
                    </a:prstGeom>
                  </pic:spPr>
                </pic:pic>
              </a:graphicData>
            </a:graphic>
          </wp:inline>
        </w:drawing>
      </w:r>
    </w:p>
    <w:p w14:paraId="75474EA1"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strategy_configs</w:t>
      </w:r>
      <w:proofErr w:type="spellEnd"/>
    </w:p>
    <w:p w14:paraId="4BA0690E"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a named and versioned trading strategy. A row is entered when a user defines a strategy in the strategy builder. The </w:t>
      </w:r>
      <w:proofErr w:type="spellStart"/>
      <w:r w:rsidRPr="00F41844">
        <w:rPr>
          <w:rFonts w:ascii="Inter" w:hAnsi="Inter"/>
          <w:sz w:val="22"/>
          <w:szCs w:val="22"/>
        </w:rPr>
        <w:t>strategy_type</w:t>
      </w:r>
      <w:proofErr w:type="spellEnd"/>
      <w:r w:rsidRPr="00F41844">
        <w:rPr>
          <w:rFonts w:ascii="Inter" w:hAnsi="Inter"/>
          <w:sz w:val="22"/>
          <w:szCs w:val="22"/>
        </w:rPr>
        <w:t xml:space="preserve"> field selects the underlying algorithm (MA_CROSSOVER, KALMAN, REGIME_DETECTOR or PAIRS), while the parameters field holds that strategy's tunable settings as a JSON object. The version field increments with each revision and is unique per user, name and version, so older versions remain available for reference. The visibility field controls sharing as private, shared or system, and </w:t>
      </w:r>
      <w:proofErr w:type="spellStart"/>
      <w:r w:rsidRPr="00F41844">
        <w:rPr>
          <w:rFonts w:ascii="Inter" w:hAnsi="Inter"/>
          <w:sz w:val="22"/>
          <w:szCs w:val="22"/>
        </w:rPr>
        <w:t>is_active</w:t>
      </w:r>
      <w:proofErr w:type="spellEnd"/>
      <w:r w:rsidRPr="00F41844">
        <w:rPr>
          <w:rFonts w:ascii="Inter" w:hAnsi="Inter"/>
          <w:sz w:val="22"/>
          <w:szCs w:val="22"/>
        </w:rPr>
        <w:t xml:space="preserve"> flags whether the configuration is currently in use. System-provided strategies have a null </w:t>
      </w:r>
      <w:proofErr w:type="spellStart"/>
      <w:r w:rsidRPr="00F41844">
        <w:rPr>
          <w:rFonts w:ascii="Inter" w:hAnsi="Inter"/>
          <w:sz w:val="22"/>
          <w:szCs w:val="22"/>
        </w:rPr>
        <w:t>user_id</w:t>
      </w:r>
      <w:proofErr w:type="spellEnd"/>
      <w:r w:rsidRPr="00F41844">
        <w:rPr>
          <w:rFonts w:ascii="Inter" w:hAnsi="Inter"/>
          <w:sz w:val="22"/>
          <w:szCs w:val="22"/>
        </w:rPr>
        <w:t>.</w:t>
      </w:r>
    </w:p>
    <w:p>
      <w:pPr>
        <w:spacing w:after="0" w:line="312" w:lineRule="auto"/>
        <w:ind w:left="-6"/>
        <w:rPr>
          <w:rFonts w:ascii="Inter" w:eastAsia="Inter" w:hAnsi="Inter" w:cs="Inter"/>
          <w:kern w:val="0"/>
          <w:lang w:val="en-GB"/>
          <w14:ligatures w14:val="none"/>
        </w:rPr>
      </w:pPr>
      <w:pPr/>
      <w:r>
        <w:rPr>
          <w:rFonts w:ascii="Inter" w:hAnsi="Inter"/>
        </w:rPr>
        <w:t>Current update: strategy constraints have expanded to support HMM_ENSEMBLE, ML_META_LABEL, XSEC_MOMENTUM, KALMAN_COINTEGRATION, MULTI_ENGINE_ENSEMBLE, and PORTFOLIO_CATALOG for agent runs.</w:t>
      </w:r>
    </w:p>
    <w:p w14:paraId="63EB0D95" w14:textId="29C27B1E"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3C91E80A" wp14:editId="447F98B5">
            <wp:extent cx="1990725" cy="3086100"/>
            <wp:effectExtent l="0" t="0" r="0" b="0"/>
            <wp:docPr id="1108232478" name="Picture 110823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90725" cy="3086100"/>
                    </a:xfrm>
                    <a:prstGeom prst="rect">
                      <a:avLst/>
                    </a:prstGeom>
                  </pic:spPr>
                </pic:pic>
              </a:graphicData>
            </a:graphic>
          </wp:inline>
        </w:drawing>
      </w:r>
    </w:p>
    <w:p w14:paraId="4B75029E"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backtest_runs</w:t>
      </w:r>
      <w:proofErr w:type="spellEnd"/>
    </w:p>
    <w:p w14:paraId="62F23A0B"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result of a single </w:t>
      </w:r>
      <w:proofErr w:type="spellStart"/>
      <w:r w:rsidRPr="00F41844">
        <w:rPr>
          <w:rFonts w:ascii="Inter" w:hAnsi="Inter"/>
          <w:sz w:val="22"/>
          <w:szCs w:val="22"/>
        </w:rPr>
        <w:t>backtest</w:t>
      </w:r>
      <w:proofErr w:type="spellEnd"/>
      <w:r w:rsidRPr="00F41844">
        <w:rPr>
          <w:rFonts w:ascii="Inter" w:hAnsi="Inter"/>
          <w:sz w:val="22"/>
          <w:szCs w:val="22"/>
        </w:rPr>
        <w:t xml:space="preserve">. A row is entered when a user runs a strategy over historical data. It records the run window through </w:t>
      </w:r>
      <w:proofErr w:type="spellStart"/>
      <w:r w:rsidRPr="00F41844">
        <w:rPr>
          <w:rFonts w:ascii="Inter" w:hAnsi="Inter"/>
          <w:sz w:val="22"/>
          <w:szCs w:val="22"/>
        </w:rPr>
        <w:t>start_time</w:t>
      </w:r>
      <w:proofErr w:type="spellEnd"/>
      <w:r w:rsidRPr="00F41844">
        <w:rPr>
          <w:rFonts w:ascii="Inter" w:hAnsi="Inter"/>
          <w:sz w:val="22"/>
          <w:szCs w:val="22"/>
        </w:rPr>
        <w:t xml:space="preserve"> and </w:t>
      </w:r>
      <w:proofErr w:type="spellStart"/>
      <w:r w:rsidRPr="00F41844">
        <w:rPr>
          <w:rFonts w:ascii="Inter" w:hAnsi="Inter"/>
          <w:sz w:val="22"/>
          <w:szCs w:val="22"/>
        </w:rPr>
        <w:t>end_time</w:t>
      </w:r>
      <w:proofErr w:type="spellEnd"/>
      <w:r w:rsidRPr="00F41844">
        <w:rPr>
          <w:rFonts w:ascii="Inter" w:hAnsi="Inter"/>
          <w:sz w:val="22"/>
          <w:szCs w:val="22"/>
        </w:rPr>
        <w:t xml:space="preserve">, the instrument and timeframe tested, and the headline performance metrics including total and annual return, the Sharpe and Sortino ratios, the maximum drawdown and the number of trades. The </w:t>
      </w:r>
      <w:proofErr w:type="spellStart"/>
      <w:r w:rsidRPr="00F41844">
        <w:rPr>
          <w:rFonts w:ascii="Inter" w:hAnsi="Inter"/>
          <w:sz w:val="22"/>
          <w:szCs w:val="22"/>
        </w:rPr>
        <w:t>initial_cash</w:t>
      </w:r>
      <w:proofErr w:type="spellEnd"/>
      <w:r w:rsidRPr="00F41844">
        <w:rPr>
          <w:rFonts w:ascii="Inter" w:hAnsi="Inter"/>
          <w:sz w:val="22"/>
          <w:szCs w:val="22"/>
        </w:rPr>
        <w:t xml:space="preserve"> and </w:t>
      </w:r>
      <w:proofErr w:type="spellStart"/>
      <w:r w:rsidRPr="00F41844">
        <w:rPr>
          <w:rFonts w:ascii="Inter" w:hAnsi="Inter"/>
          <w:sz w:val="22"/>
          <w:szCs w:val="22"/>
        </w:rPr>
        <w:t>final_equity</w:t>
      </w:r>
      <w:proofErr w:type="spellEnd"/>
      <w:r w:rsidRPr="00F41844">
        <w:rPr>
          <w:rFonts w:ascii="Inter" w:hAnsi="Inter"/>
          <w:sz w:val="22"/>
          <w:szCs w:val="22"/>
        </w:rPr>
        <w:t xml:space="preserve"> capture the starting and ending value, while the full </w:t>
      </w:r>
      <w:proofErr w:type="spellStart"/>
      <w:r w:rsidRPr="00F41844">
        <w:rPr>
          <w:rFonts w:ascii="Inter" w:hAnsi="Inter"/>
          <w:sz w:val="22"/>
          <w:szCs w:val="22"/>
        </w:rPr>
        <w:t>equity_curve</w:t>
      </w:r>
      <w:proofErr w:type="spellEnd"/>
      <w:r w:rsidRPr="00F41844">
        <w:rPr>
          <w:rFonts w:ascii="Inter" w:hAnsi="Inter"/>
          <w:sz w:val="22"/>
          <w:szCs w:val="22"/>
        </w:rPr>
        <w:t xml:space="preserve"> and any diagnostics are stored as JSON. The status field tracks the run through queued, running, completed or failed. Deleting the source strategy leaves the run intact by setting its </w:t>
      </w:r>
      <w:proofErr w:type="spellStart"/>
      <w:r w:rsidRPr="00F41844">
        <w:rPr>
          <w:rFonts w:ascii="Inter" w:hAnsi="Inter"/>
          <w:sz w:val="22"/>
          <w:szCs w:val="22"/>
        </w:rPr>
        <w:t>strategy_config_id</w:t>
      </w:r>
      <w:proofErr w:type="spellEnd"/>
      <w:r w:rsidRPr="00F41844">
        <w:rPr>
          <w:rFonts w:ascii="Inter" w:hAnsi="Inter"/>
          <w:sz w:val="22"/>
          <w:szCs w:val="22"/>
        </w:rPr>
        <w:t xml:space="preserve"> to null.</w:t>
      </w:r>
    </w:p>
    <w:p w14:paraId="01A99F40" w14:textId="24FA003F"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E121FC2" wp14:editId="485944AC">
            <wp:extent cx="2352675" cy="5705475"/>
            <wp:effectExtent l="0" t="0" r="0" b="0"/>
            <wp:docPr id="1967596876" name="Picture 196759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52675" cy="5705475"/>
                    </a:xfrm>
                    <a:prstGeom prst="rect">
                      <a:avLst/>
                    </a:prstGeom>
                  </pic:spPr>
                </pic:pic>
              </a:graphicData>
            </a:graphic>
          </wp:inline>
        </w:drawing>
      </w:r>
    </w:p>
    <w:p w14:paraId="634F1943"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backtest_trades</w:t>
      </w:r>
      <w:proofErr w:type="spellEnd"/>
    </w:p>
    <w:p w14:paraId="6C891653"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individual simulated trades that make up </w:t>
      </w:r>
      <w:proofErr w:type="gramStart"/>
      <w:r w:rsidRPr="00F41844">
        <w:rPr>
          <w:rFonts w:ascii="Inter" w:hAnsi="Inter"/>
          <w:sz w:val="22"/>
          <w:szCs w:val="22"/>
        </w:rPr>
        <w:t xml:space="preserve">a </w:t>
      </w:r>
      <w:proofErr w:type="spellStart"/>
      <w:r w:rsidRPr="00F41844">
        <w:rPr>
          <w:rFonts w:ascii="Inter" w:hAnsi="Inter"/>
          <w:sz w:val="22"/>
          <w:szCs w:val="22"/>
        </w:rPr>
        <w:t>backtest</w:t>
      </w:r>
      <w:proofErr w:type="spellEnd"/>
      <w:proofErr w:type="gramEnd"/>
      <w:r w:rsidRPr="00F41844">
        <w:rPr>
          <w:rFonts w:ascii="Inter" w:hAnsi="Inter"/>
          <w:sz w:val="22"/>
          <w:szCs w:val="22"/>
        </w:rPr>
        <w:t xml:space="preserve">. A row is entered for each trade the strategy takes during a run, linked to its parent through </w:t>
      </w:r>
      <w:proofErr w:type="spellStart"/>
      <w:r w:rsidRPr="00F41844">
        <w:rPr>
          <w:rFonts w:ascii="Inter" w:hAnsi="Inter"/>
          <w:sz w:val="22"/>
          <w:szCs w:val="22"/>
        </w:rPr>
        <w:t>backtest_run_id</w:t>
      </w:r>
      <w:proofErr w:type="spellEnd"/>
      <w:r w:rsidRPr="00F41844">
        <w:rPr>
          <w:rFonts w:ascii="Inter" w:hAnsi="Inter"/>
          <w:sz w:val="22"/>
          <w:szCs w:val="22"/>
        </w:rPr>
        <w:t xml:space="preserve">, and the rows are removed automatically if the parent run is deleted. The action field records whether the trade was a BUY_LONG, SELL_LONG, SELL_SHORT or COVER_SHORT, and the price, qty and </w:t>
      </w:r>
      <w:proofErr w:type="spellStart"/>
      <w:r w:rsidRPr="00F41844">
        <w:rPr>
          <w:rFonts w:ascii="Inter" w:hAnsi="Inter"/>
          <w:sz w:val="22"/>
          <w:szCs w:val="22"/>
        </w:rPr>
        <w:t>realized_pnl</w:t>
      </w:r>
      <w:proofErr w:type="spellEnd"/>
      <w:r w:rsidRPr="00F41844">
        <w:rPr>
          <w:rFonts w:ascii="Inter" w:hAnsi="Inter"/>
          <w:sz w:val="22"/>
          <w:szCs w:val="22"/>
        </w:rPr>
        <w:t xml:space="preserve"> fields capture the execution price, size and the profit or loss booked at that point.</w:t>
      </w:r>
    </w:p>
    <w:p w14:paraId="622A648A" w14:textId="25E83C4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3AC433E" wp14:editId="229C6350">
            <wp:extent cx="2124075" cy="2581275"/>
            <wp:effectExtent l="0" t="0" r="0" b="0"/>
            <wp:docPr id="1568226583" name="Picture 156822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24075" cy="2581275"/>
                    </a:xfrm>
                    <a:prstGeom prst="rect">
                      <a:avLst/>
                    </a:prstGeom>
                  </pic:spPr>
                </pic:pic>
              </a:graphicData>
            </a:graphic>
          </wp:inline>
        </w:drawing>
      </w:r>
    </w:p>
    <w:p w14:paraId="0F5FDBAD"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agent_runs</w:t>
      </w:r>
      <w:proofErr w:type="spellEnd"/>
    </w:p>
    <w:p w14:paraId="6B7B31A5" w14:textId="77777777" w:rsidR="002D1B53" w:rsidRPr="00F41844" w:rsidRDefault="002D1B53" w:rsidP="002D1B53">
      <w:pPr>
        <w:spacing w:after="120"/>
        <w:rPr>
          <w:rFonts w:ascii="Inter" w:hAnsi="Inter"/>
        </w:rPr>
      </w:pPr>
      <w:r w:rsidRPr="00F41844">
        <w:rPr>
          <w:rFonts w:ascii="Inter" w:hAnsi="Inter"/>
          <w:sz w:val="22"/>
          <w:szCs w:val="22"/>
        </w:rPr>
        <w:t xml:space="preserve">The table represents a single live or paper trading session driven by an automated agent. A row is entered when an agent is started, and its status moves through starting, running, stopping and stopped, or failed if it errors. It records the account and owner through the composite reference to accounts, together with the strategy, instrument and timeframe being traded, the mode (paper or live), the </w:t>
      </w:r>
      <w:proofErr w:type="spellStart"/>
      <w:r w:rsidRPr="00F41844">
        <w:rPr>
          <w:rFonts w:ascii="Inter" w:hAnsi="Inter"/>
          <w:sz w:val="22"/>
          <w:szCs w:val="22"/>
        </w:rPr>
        <w:t>initial_cash</w:t>
      </w:r>
      <w:proofErr w:type="spellEnd"/>
      <w:r w:rsidRPr="00F41844">
        <w:rPr>
          <w:rFonts w:ascii="Inter" w:hAnsi="Inter"/>
          <w:sz w:val="22"/>
          <w:szCs w:val="22"/>
        </w:rPr>
        <w:t xml:space="preserve"> and whether a </w:t>
      </w:r>
      <w:proofErr w:type="spellStart"/>
      <w:r w:rsidRPr="00F41844">
        <w:rPr>
          <w:rFonts w:ascii="Inter" w:hAnsi="Inter"/>
          <w:sz w:val="22"/>
          <w:szCs w:val="22"/>
        </w:rPr>
        <w:t>websocket</w:t>
      </w:r>
      <w:proofErr w:type="spellEnd"/>
      <w:r w:rsidRPr="00F41844">
        <w:rPr>
          <w:rFonts w:ascii="Inter" w:hAnsi="Inter"/>
          <w:sz w:val="22"/>
          <w:szCs w:val="22"/>
        </w:rPr>
        <w:t xml:space="preserve"> price feed is used. The </w:t>
      </w:r>
      <w:proofErr w:type="spellStart"/>
      <w:r w:rsidRPr="00F41844">
        <w:rPr>
          <w:rFonts w:ascii="Inter" w:hAnsi="Inter"/>
          <w:sz w:val="22"/>
          <w:szCs w:val="22"/>
        </w:rPr>
        <w:t>last_heartbeat_at</w:t>
      </w:r>
      <w:proofErr w:type="spellEnd"/>
      <w:r w:rsidRPr="00F41844">
        <w:rPr>
          <w:rFonts w:ascii="Inter" w:hAnsi="Inter"/>
          <w:sz w:val="22"/>
          <w:szCs w:val="22"/>
        </w:rPr>
        <w:t xml:space="preserve"> field is updated periodically to signal that the run is still alive, while </w:t>
      </w:r>
      <w:proofErr w:type="spellStart"/>
      <w:r w:rsidRPr="00F41844">
        <w:rPr>
          <w:rFonts w:ascii="Inter" w:hAnsi="Inter"/>
          <w:sz w:val="22"/>
          <w:szCs w:val="22"/>
        </w:rPr>
        <w:t>stopped_at</w:t>
      </w:r>
      <w:proofErr w:type="spellEnd"/>
      <w:r w:rsidRPr="00F41844">
        <w:rPr>
          <w:rFonts w:ascii="Inter" w:hAnsi="Inter"/>
          <w:sz w:val="22"/>
          <w:szCs w:val="22"/>
        </w:rPr>
        <w:t xml:space="preserve"> and </w:t>
      </w:r>
      <w:proofErr w:type="spellStart"/>
      <w:r w:rsidRPr="00F41844">
        <w:rPr>
          <w:rFonts w:ascii="Inter" w:hAnsi="Inter"/>
          <w:sz w:val="22"/>
          <w:szCs w:val="22"/>
        </w:rPr>
        <w:t>stop_reason</w:t>
      </w:r>
      <w:proofErr w:type="spellEnd"/>
      <w:r w:rsidRPr="00F41844">
        <w:rPr>
          <w:rFonts w:ascii="Inter" w:hAnsi="Inter"/>
          <w:sz w:val="22"/>
          <w:szCs w:val="22"/>
        </w:rPr>
        <w:t xml:space="preserve"> record how and why a run ended.</w:t>
      </w:r>
    </w:p>
    <w:p w14:paraId="702C70D0" w14:textId="595CCC33"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49AB9F8" wp14:editId="1EDD4AFE">
            <wp:extent cx="2533650" cy="5086350"/>
            <wp:effectExtent l="0" t="0" r="0" b="0"/>
            <wp:docPr id="2021202788" name="Picture 202120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533650" cy="5086350"/>
                    </a:xfrm>
                    <a:prstGeom prst="rect">
                      <a:avLst/>
                    </a:prstGeom>
                  </pic:spPr>
                </pic:pic>
              </a:graphicData>
            </a:graphic>
          </wp:inline>
        </w:drawing>
      </w:r>
    </w:p>
    <w:p w14:paraId="73F0CEB9"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orders</w:t>
      </w:r>
    </w:p>
    <w:p w14:paraId="78379673"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every order submitted to a broker or exchange. A row is entered when the agent or user places an order. It captures the side (buy or sell), the </w:t>
      </w:r>
      <w:proofErr w:type="spellStart"/>
      <w:r w:rsidRPr="00F41844">
        <w:rPr>
          <w:rFonts w:ascii="Inter" w:hAnsi="Inter"/>
          <w:sz w:val="22"/>
          <w:szCs w:val="22"/>
        </w:rPr>
        <w:t>position_side</w:t>
      </w:r>
      <w:proofErr w:type="spellEnd"/>
      <w:r w:rsidRPr="00F41844">
        <w:rPr>
          <w:rFonts w:ascii="Inter" w:hAnsi="Inter"/>
          <w:sz w:val="22"/>
          <w:szCs w:val="22"/>
        </w:rPr>
        <w:t xml:space="preserve"> (long or short), the </w:t>
      </w:r>
      <w:proofErr w:type="spellStart"/>
      <w:r w:rsidRPr="00F41844">
        <w:rPr>
          <w:rFonts w:ascii="Inter" w:hAnsi="Inter"/>
          <w:sz w:val="22"/>
          <w:szCs w:val="22"/>
        </w:rPr>
        <w:t>order_type</w:t>
      </w:r>
      <w:proofErr w:type="spellEnd"/>
      <w:r w:rsidRPr="00F41844">
        <w:rPr>
          <w:rFonts w:ascii="Inter" w:hAnsi="Inter"/>
          <w:sz w:val="22"/>
          <w:szCs w:val="22"/>
        </w:rPr>
        <w:t xml:space="preserve"> (market, limit, stop or </w:t>
      </w:r>
      <w:proofErr w:type="spellStart"/>
      <w:r w:rsidRPr="00F41844">
        <w:rPr>
          <w:rFonts w:ascii="Inter" w:hAnsi="Inter"/>
          <w:sz w:val="22"/>
          <w:szCs w:val="22"/>
        </w:rPr>
        <w:t>stop_limit</w:t>
      </w:r>
      <w:proofErr w:type="spellEnd"/>
      <w:r w:rsidRPr="00F41844">
        <w:rPr>
          <w:rFonts w:ascii="Inter" w:hAnsi="Inter"/>
          <w:sz w:val="22"/>
          <w:szCs w:val="22"/>
        </w:rPr>
        <w:t xml:space="preserve">), the </w:t>
      </w:r>
      <w:proofErr w:type="spellStart"/>
      <w:r w:rsidRPr="00F41844">
        <w:rPr>
          <w:rFonts w:ascii="Inter" w:hAnsi="Inter"/>
          <w:sz w:val="22"/>
          <w:szCs w:val="22"/>
        </w:rPr>
        <w:t>time_in_force</w:t>
      </w:r>
      <w:proofErr w:type="spellEnd"/>
      <w:r w:rsidRPr="00F41844">
        <w:rPr>
          <w:rFonts w:ascii="Inter" w:hAnsi="Inter"/>
          <w:sz w:val="22"/>
          <w:szCs w:val="22"/>
        </w:rPr>
        <w:t xml:space="preserve"> and the quantity, along with the optional limit and stop prices. The status field tracks the order through new, accepted, </w:t>
      </w:r>
      <w:proofErr w:type="spellStart"/>
      <w:r w:rsidRPr="00F41844">
        <w:rPr>
          <w:rFonts w:ascii="Inter" w:hAnsi="Inter"/>
          <w:sz w:val="22"/>
          <w:szCs w:val="22"/>
        </w:rPr>
        <w:t>partially_filled</w:t>
      </w:r>
      <w:proofErr w:type="spellEnd"/>
      <w:r w:rsidRPr="00F41844">
        <w:rPr>
          <w:rFonts w:ascii="Inter" w:hAnsi="Inter"/>
          <w:sz w:val="22"/>
          <w:szCs w:val="22"/>
        </w:rPr>
        <w:t xml:space="preserve"> and filled, or canceled, rejected and error. The </w:t>
      </w:r>
      <w:proofErr w:type="spellStart"/>
      <w:r w:rsidRPr="00F41844">
        <w:rPr>
          <w:rFonts w:ascii="Inter" w:hAnsi="Inter"/>
          <w:sz w:val="22"/>
          <w:szCs w:val="22"/>
        </w:rPr>
        <w:t>client_order_id</w:t>
      </w:r>
      <w:proofErr w:type="spellEnd"/>
      <w:r w:rsidRPr="00F41844">
        <w:rPr>
          <w:rFonts w:ascii="Inter" w:hAnsi="Inter"/>
          <w:sz w:val="22"/>
          <w:szCs w:val="22"/>
        </w:rPr>
        <w:t xml:space="preserve"> provides idempotency and is unique when present, while </w:t>
      </w:r>
      <w:proofErr w:type="spellStart"/>
      <w:r w:rsidRPr="00F41844">
        <w:rPr>
          <w:rFonts w:ascii="Inter" w:hAnsi="Inter"/>
          <w:sz w:val="22"/>
          <w:szCs w:val="22"/>
        </w:rPr>
        <w:t>provider_order_id</w:t>
      </w:r>
      <w:proofErr w:type="spellEnd"/>
      <w:r w:rsidRPr="00F41844">
        <w:rPr>
          <w:rFonts w:ascii="Inter" w:hAnsi="Inter"/>
          <w:sz w:val="22"/>
          <w:szCs w:val="22"/>
        </w:rPr>
        <w:t xml:space="preserve"> links the order to the broker's identifier. Each order is tied to its account and, where applicable, to the agent run and strategy that produced it.</w:t>
      </w:r>
    </w:p>
    <w:p w14:paraId="0793B4BD" w14:textId="5812B604"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A92BB55" wp14:editId="5A29632D">
            <wp:extent cx="2590800" cy="6419850"/>
            <wp:effectExtent l="0" t="0" r="0" b="0"/>
            <wp:docPr id="420702752" name="Picture 42070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590800" cy="6419850"/>
                    </a:xfrm>
                    <a:prstGeom prst="rect">
                      <a:avLst/>
                    </a:prstGeom>
                  </pic:spPr>
                </pic:pic>
              </a:graphicData>
            </a:graphic>
          </wp:inline>
        </w:drawing>
      </w:r>
    </w:p>
    <w:p w14:paraId="48896CFC"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fills</w:t>
      </w:r>
    </w:p>
    <w:p w14:paraId="5B26CD79"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executions received against an order, and a single order may produce several fills. A row is entered each time part or </w:t>
      </w:r>
      <w:proofErr w:type="gramStart"/>
      <w:r w:rsidRPr="00F41844">
        <w:rPr>
          <w:rFonts w:ascii="Inter" w:hAnsi="Inter"/>
          <w:sz w:val="22"/>
          <w:szCs w:val="22"/>
        </w:rPr>
        <w:t>all of</w:t>
      </w:r>
      <w:proofErr w:type="gramEnd"/>
      <w:r w:rsidRPr="00F41844">
        <w:rPr>
          <w:rFonts w:ascii="Inter" w:hAnsi="Inter"/>
          <w:sz w:val="22"/>
          <w:szCs w:val="22"/>
        </w:rPr>
        <w:t xml:space="preserve"> an order is executed, linked to its parent order and removed automatically if that order is deleted. It records the executed price and qty, the slippage relative to the expected price, the commission charged and whether the fill added or removed liquidity through the liquidity field (maker, taker or unknown).</w:t>
      </w:r>
    </w:p>
    <w:p w14:paraId="7AA57132" w14:textId="60DD8A1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00CE9124" wp14:editId="0FA2B2C0">
            <wp:extent cx="1990725" cy="3771900"/>
            <wp:effectExtent l="0" t="0" r="0" b="0"/>
            <wp:docPr id="331011904" name="Picture 33101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90725" cy="3771900"/>
                    </a:xfrm>
                    <a:prstGeom prst="rect">
                      <a:avLst/>
                    </a:prstGeom>
                  </pic:spPr>
                </pic:pic>
              </a:graphicData>
            </a:graphic>
          </wp:inline>
        </w:drawing>
      </w:r>
    </w:p>
    <w:p w14:paraId="37F48DFD" w14:textId="77777777" w:rsidR="002D1B53" w:rsidRPr="00F41844" w:rsidRDefault="002D1B53" w:rsidP="002D1B53">
      <w:pPr>
        <w:pStyle w:val="Heading2"/>
        <w:rPr>
          <w:rFonts w:ascii="Inter" w:hAnsi="Inter"/>
          <w:b/>
          <w:bCs/>
          <w:color w:val="000000" w:themeColor="text1"/>
        </w:rPr>
      </w:pPr>
      <w:r w:rsidRPr="00F41844">
        <w:rPr>
          <w:rFonts w:ascii="Inter" w:hAnsi="Inter"/>
          <w:b/>
          <w:bCs/>
          <w:color w:val="000000" w:themeColor="text1"/>
        </w:rPr>
        <w:t>positions</w:t>
      </w:r>
    </w:p>
    <w:p w14:paraId="3BF8024B" w14:textId="77777777" w:rsidR="002D1B53" w:rsidRPr="00F41844" w:rsidRDefault="002D1B53" w:rsidP="002D1B53">
      <w:pPr>
        <w:spacing w:after="120"/>
        <w:rPr>
          <w:rFonts w:ascii="Inter" w:hAnsi="Inter"/>
        </w:rPr>
      </w:pPr>
      <w:r w:rsidRPr="00F41844">
        <w:rPr>
          <w:rFonts w:ascii="Inter" w:hAnsi="Inter"/>
          <w:sz w:val="22"/>
          <w:szCs w:val="22"/>
        </w:rPr>
        <w:t>The table stores the current open holdings of an account and is keyed on (</w:t>
      </w:r>
      <w:proofErr w:type="spellStart"/>
      <w:r w:rsidRPr="00F41844">
        <w:rPr>
          <w:rFonts w:ascii="Inter" w:hAnsi="Inter"/>
          <w:sz w:val="22"/>
          <w:szCs w:val="22"/>
        </w:rPr>
        <w:t>account_id</w:t>
      </w:r>
      <w:proofErr w:type="spellEnd"/>
      <w:r w:rsidRPr="00F41844">
        <w:rPr>
          <w:rFonts w:ascii="Inter" w:hAnsi="Inter"/>
          <w:sz w:val="22"/>
          <w:szCs w:val="22"/>
        </w:rPr>
        <w:t xml:space="preserve">, symbol, </w:t>
      </w:r>
      <w:proofErr w:type="spellStart"/>
      <w:r w:rsidRPr="00F41844">
        <w:rPr>
          <w:rFonts w:ascii="Inter" w:hAnsi="Inter"/>
          <w:sz w:val="22"/>
          <w:szCs w:val="22"/>
        </w:rPr>
        <w:t>position_side</w:t>
      </w:r>
      <w:proofErr w:type="spellEnd"/>
      <w:r w:rsidRPr="00F41844">
        <w:rPr>
          <w:rFonts w:ascii="Inter" w:hAnsi="Inter"/>
          <w:sz w:val="22"/>
          <w:szCs w:val="22"/>
        </w:rPr>
        <w:t xml:space="preserve">), so there can be at most one long and one short row for any instrument in an account. It tracks the held qty, the </w:t>
      </w:r>
      <w:proofErr w:type="spellStart"/>
      <w:r w:rsidRPr="00F41844">
        <w:rPr>
          <w:rFonts w:ascii="Inter" w:hAnsi="Inter"/>
          <w:sz w:val="22"/>
          <w:szCs w:val="22"/>
        </w:rPr>
        <w:t>avg_entry_price</w:t>
      </w:r>
      <w:proofErr w:type="spellEnd"/>
      <w:r w:rsidRPr="00F41844">
        <w:rPr>
          <w:rFonts w:ascii="Inter" w:hAnsi="Inter"/>
          <w:sz w:val="22"/>
          <w:szCs w:val="22"/>
        </w:rPr>
        <w:t xml:space="preserve">, the latest </w:t>
      </w:r>
      <w:proofErr w:type="spellStart"/>
      <w:r w:rsidRPr="00F41844">
        <w:rPr>
          <w:rFonts w:ascii="Inter" w:hAnsi="Inter"/>
          <w:sz w:val="22"/>
          <w:szCs w:val="22"/>
        </w:rPr>
        <w:t>current_price</w:t>
      </w:r>
      <w:proofErr w:type="spellEnd"/>
      <w:r w:rsidRPr="00F41844">
        <w:rPr>
          <w:rFonts w:ascii="Inter" w:hAnsi="Inter"/>
          <w:sz w:val="22"/>
          <w:szCs w:val="22"/>
        </w:rPr>
        <w:t xml:space="preserve"> used to value the position and the accumulated </w:t>
      </w:r>
      <w:proofErr w:type="spellStart"/>
      <w:r w:rsidRPr="00F41844">
        <w:rPr>
          <w:rFonts w:ascii="Inter" w:hAnsi="Inter"/>
          <w:sz w:val="22"/>
          <w:szCs w:val="22"/>
        </w:rPr>
        <w:t>realized_pnl</w:t>
      </w:r>
      <w:proofErr w:type="spellEnd"/>
      <w:r w:rsidRPr="00F41844">
        <w:rPr>
          <w:rFonts w:ascii="Inter" w:hAnsi="Inter"/>
          <w:sz w:val="22"/>
          <w:szCs w:val="22"/>
        </w:rPr>
        <w:t>. Rows are inserted and updated as fills change a holding, and the quantity may fall to zero when a position is fully closed.</w:t>
      </w:r>
    </w:p>
    <w:p w14:paraId="347CD9DA" w14:textId="2E07C856"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6FB02AB8" wp14:editId="5463B84F">
            <wp:extent cx="2143125" cy="3114675"/>
            <wp:effectExtent l="0" t="0" r="0" b="0"/>
            <wp:docPr id="2043031956" name="Picture 204303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143125" cy="3114675"/>
                    </a:xfrm>
                    <a:prstGeom prst="rect">
                      <a:avLst/>
                    </a:prstGeom>
                  </pic:spPr>
                </pic:pic>
              </a:graphicData>
            </a:graphic>
          </wp:inline>
        </w:drawing>
      </w:r>
    </w:p>
    <w:p w14:paraId="34BE5B89"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cash_ledger</w:t>
      </w:r>
      <w:proofErr w:type="spellEnd"/>
    </w:p>
    <w:p w14:paraId="05CA5A5C" w14:textId="77777777" w:rsidR="002D1B53" w:rsidRPr="00F41844" w:rsidRDefault="002D1B53" w:rsidP="002D1B53">
      <w:pPr>
        <w:spacing w:after="120"/>
        <w:rPr>
          <w:rFonts w:ascii="Inter" w:hAnsi="Inter"/>
        </w:rPr>
      </w:pPr>
      <w:r w:rsidRPr="00F41844">
        <w:rPr>
          <w:rFonts w:ascii="Inter" w:hAnsi="Inter"/>
          <w:sz w:val="22"/>
          <w:szCs w:val="22"/>
        </w:rPr>
        <w:t xml:space="preserve">The table is an append-only record of every cash movement on an account. A row is entered for each event, which may be an </w:t>
      </w:r>
      <w:proofErr w:type="spellStart"/>
      <w:r w:rsidRPr="00F41844">
        <w:rPr>
          <w:rFonts w:ascii="Inter" w:hAnsi="Inter"/>
          <w:sz w:val="22"/>
          <w:szCs w:val="22"/>
        </w:rPr>
        <w:t>initial_deposit</w:t>
      </w:r>
      <w:proofErr w:type="spellEnd"/>
      <w:r w:rsidRPr="00F41844">
        <w:rPr>
          <w:rFonts w:ascii="Inter" w:hAnsi="Inter"/>
          <w:sz w:val="22"/>
          <w:szCs w:val="22"/>
        </w:rPr>
        <w:t xml:space="preserve">, deposit, withdrawal, </w:t>
      </w:r>
      <w:proofErr w:type="spellStart"/>
      <w:r w:rsidRPr="00F41844">
        <w:rPr>
          <w:rFonts w:ascii="Inter" w:hAnsi="Inter"/>
          <w:sz w:val="22"/>
          <w:szCs w:val="22"/>
        </w:rPr>
        <w:t>trade_buy</w:t>
      </w:r>
      <w:proofErr w:type="spellEnd"/>
      <w:r w:rsidRPr="00F41844">
        <w:rPr>
          <w:rFonts w:ascii="Inter" w:hAnsi="Inter"/>
          <w:sz w:val="22"/>
          <w:szCs w:val="22"/>
        </w:rPr>
        <w:t xml:space="preserve">, </w:t>
      </w:r>
      <w:proofErr w:type="spellStart"/>
      <w:r w:rsidRPr="00F41844">
        <w:rPr>
          <w:rFonts w:ascii="Inter" w:hAnsi="Inter"/>
          <w:sz w:val="22"/>
          <w:szCs w:val="22"/>
        </w:rPr>
        <w:t>trade_sell</w:t>
      </w:r>
      <w:proofErr w:type="spellEnd"/>
      <w:r w:rsidRPr="00F41844">
        <w:rPr>
          <w:rFonts w:ascii="Inter" w:hAnsi="Inter"/>
          <w:sz w:val="22"/>
          <w:szCs w:val="22"/>
        </w:rPr>
        <w:t xml:space="preserve">, commission or adjustment. The amount field holds the signed change and </w:t>
      </w:r>
      <w:proofErr w:type="spellStart"/>
      <w:r w:rsidRPr="00F41844">
        <w:rPr>
          <w:rFonts w:ascii="Inter" w:hAnsi="Inter"/>
          <w:sz w:val="22"/>
          <w:szCs w:val="22"/>
        </w:rPr>
        <w:t>balance_after</w:t>
      </w:r>
      <w:proofErr w:type="spellEnd"/>
      <w:r w:rsidRPr="00F41844">
        <w:rPr>
          <w:rFonts w:ascii="Inter" w:hAnsi="Inter"/>
          <w:sz w:val="22"/>
          <w:szCs w:val="22"/>
        </w:rPr>
        <w:t xml:space="preserve"> records the running balance immediately after the event, constrained to remain non-negative. Where relevant, the entry links back to the related order and fill that caused the movement, giving a complete and auditable cash history.</w:t>
      </w:r>
    </w:p>
    <w:p w14:paraId="3EF928C1" w14:textId="7B9D4A41"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10A2A0AB" wp14:editId="49FA7E29">
            <wp:extent cx="2152650" cy="3381375"/>
            <wp:effectExtent l="0" t="0" r="0" b="0"/>
            <wp:docPr id="2030256592" name="Picture 203025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152650" cy="3381375"/>
                    </a:xfrm>
                    <a:prstGeom prst="rect">
                      <a:avLst/>
                    </a:prstGeom>
                  </pic:spPr>
                </pic:pic>
              </a:graphicData>
            </a:graphic>
          </wp:inline>
        </w:drawing>
      </w:r>
    </w:p>
    <w:p w14:paraId="779D49D4"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portfolio_snapshots</w:t>
      </w:r>
      <w:proofErr w:type="spellEnd"/>
    </w:p>
    <w:p w14:paraId="6826426C"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periodic valuations of an account's </w:t>
      </w:r>
      <w:proofErr w:type="gramStart"/>
      <w:r w:rsidRPr="00F41844">
        <w:rPr>
          <w:rFonts w:ascii="Inter" w:hAnsi="Inter"/>
          <w:sz w:val="22"/>
          <w:szCs w:val="22"/>
        </w:rPr>
        <w:t>portfolio</w:t>
      </w:r>
      <w:proofErr w:type="gramEnd"/>
      <w:r w:rsidRPr="00F41844">
        <w:rPr>
          <w:rFonts w:ascii="Inter" w:hAnsi="Inter"/>
          <w:sz w:val="22"/>
          <w:szCs w:val="22"/>
        </w:rPr>
        <w:t xml:space="preserve"> and a row is entered on each snapshot, for example on a schedule. It captures the </w:t>
      </w:r>
      <w:proofErr w:type="spellStart"/>
      <w:r w:rsidRPr="00F41844">
        <w:rPr>
          <w:rFonts w:ascii="Inter" w:hAnsi="Inter"/>
          <w:sz w:val="22"/>
          <w:szCs w:val="22"/>
        </w:rPr>
        <w:t>cash_value</w:t>
      </w:r>
      <w:proofErr w:type="spellEnd"/>
      <w:r w:rsidRPr="00F41844">
        <w:rPr>
          <w:rFonts w:ascii="Inter" w:hAnsi="Inter"/>
          <w:sz w:val="22"/>
          <w:szCs w:val="22"/>
        </w:rPr>
        <w:t xml:space="preserve">, the </w:t>
      </w:r>
      <w:proofErr w:type="spellStart"/>
      <w:r w:rsidRPr="00F41844">
        <w:rPr>
          <w:rFonts w:ascii="Inter" w:hAnsi="Inter"/>
          <w:sz w:val="22"/>
          <w:szCs w:val="22"/>
        </w:rPr>
        <w:t>positions_value</w:t>
      </w:r>
      <w:proofErr w:type="spellEnd"/>
      <w:r w:rsidRPr="00F41844">
        <w:rPr>
          <w:rFonts w:ascii="Inter" w:hAnsi="Inter"/>
          <w:sz w:val="22"/>
          <w:szCs w:val="22"/>
        </w:rPr>
        <w:t xml:space="preserve"> and the combined </w:t>
      </w:r>
      <w:proofErr w:type="spellStart"/>
      <w:r w:rsidRPr="00F41844">
        <w:rPr>
          <w:rFonts w:ascii="Inter" w:hAnsi="Inter"/>
          <w:sz w:val="22"/>
          <w:szCs w:val="22"/>
        </w:rPr>
        <w:t>total_asset_value</w:t>
      </w:r>
      <w:proofErr w:type="spellEnd"/>
      <w:r w:rsidRPr="00F41844">
        <w:rPr>
          <w:rFonts w:ascii="Inter" w:hAnsi="Inter"/>
          <w:sz w:val="22"/>
          <w:szCs w:val="22"/>
        </w:rPr>
        <w:t xml:space="preserve">, along with the realized and unrealized profit and loss. It also records the change over the last 24 hours in both percentage and dollar </w:t>
      </w:r>
      <w:proofErr w:type="gramStart"/>
      <w:r w:rsidRPr="00F41844">
        <w:rPr>
          <w:rFonts w:ascii="Inter" w:hAnsi="Inter"/>
          <w:sz w:val="22"/>
          <w:szCs w:val="22"/>
        </w:rPr>
        <w:t>terms,</w:t>
      </w:r>
      <w:proofErr w:type="gramEnd"/>
      <w:r w:rsidRPr="00F41844">
        <w:rPr>
          <w:rFonts w:ascii="Inter" w:hAnsi="Inter"/>
          <w:sz w:val="22"/>
          <w:szCs w:val="22"/>
        </w:rPr>
        <w:t xml:space="preserve"> an estimated annual yield and the progress made toward the user's target. These snapshots are used to drive the performance charts shown over time in the application.</w:t>
      </w:r>
    </w:p>
    <w:p>
      <w:pPr>
        <w:spacing w:after="0" w:line="312" w:lineRule="auto"/>
        <w:ind w:left="-6"/>
        <w:rPr>
          <w:rFonts w:ascii="Inter" w:eastAsia="Inter" w:hAnsi="Inter" w:cs="Inter"/>
          <w:kern w:val="0"/>
          <w:lang w:val="en-GB"/>
          <w14:ligatures w14:val="none"/>
        </w:rPr>
      </w:pPr>
      <w:pPr/>
      <w:r>
        <w:rPr>
          <w:rFonts w:ascii="Inter" w:hAnsi="Inter"/>
        </w:rPr>
        <w:t>Implementation caveat: estimated_annual_yield exists in the schema but is currently written as 0 by SavePortfolioSnapshot. It should not be marketed as a live computed dashboard metric until a trailing annualization calculation is implemented.</w:t>
      </w:r>
    </w:p>
    <w:p w14:paraId="1ECF258B" w14:textId="5C369699" w:rsidR="002D1B53" w:rsidRPr="00F41844" w:rsidRDefault="002D1B53" w:rsidP="002D1B53">
      <w:pPr>
        <w:spacing w:before="120" w:after="320"/>
        <w:jc w:val="center"/>
        <w:rPr>
          <w:rFonts w:ascii="Inter" w:hAnsi="Inter"/>
        </w:rPr>
      </w:pPr>
      <w:r w:rsidRPr="00F41844">
        <w:rPr>
          <w:rFonts w:ascii="Inter" w:hAnsi="Inter"/>
          <w:noProof/>
        </w:rPr>
        <w:lastRenderedPageBreak/>
        <w:drawing>
          <wp:inline distT="0" distB="0" distL="0" distR="0" wp14:anchorId="29C6D405" wp14:editId="4BC09796">
            <wp:extent cx="2609850" cy="3771900"/>
            <wp:effectExtent l="0" t="0" r="0" b="0"/>
            <wp:docPr id="1254216279" name="Picture 1254216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09850" cy="3771900"/>
                    </a:xfrm>
                    <a:prstGeom prst="rect">
                      <a:avLst/>
                    </a:prstGeom>
                  </pic:spPr>
                </pic:pic>
              </a:graphicData>
            </a:graphic>
          </wp:inline>
        </w:drawing>
      </w:r>
    </w:p>
    <w:p w14:paraId="0BE00616" w14:textId="77777777" w:rsidR="002D1B53" w:rsidRPr="00F41844" w:rsidRDefault="002D1B53" w:rsidP="002D1B53">
      <w:pPr>
        <w:pStyle w:val="Heading2"/>
        <w:rPr>
          <w:rFonts w:ascii="Inter" w:hAnsi="Inter"/>
          <w:b/>
          <w:bCs/>
          <w:color w:val="000000" w:themeColor="text1"/>
        </w:rPr>
      </w:pPr>
      <w:proofErr w:type="spellStart"/>
      <w:r w:rsidRPr="00F41844">
        <w:rPr>
          <w:rFonts w:ascii="Inter" w:hAnsi="Inter"/>
          <w:b/>
          <w:bCs/>
          <w:color w:val="000000" w:themeColor="text1"/>
        </w:rPr>
        <w:t>system_alerts</w:t>
      </w:r>
      <w:proofErr w:type="spellEnd"/>
    </w:p>
    <w:p w14:paraId="2C564380" w14:textId="77777777" w:rsidR="002D1B53" w:rsidRPr="00F41844" w:rsidRDefault="002D1B53" w:rsidP="002D1B53">
      <w:pPr>
        <w:spacing w:after="120"/>
        <w:rPr>
          <w:rFonts w:ascii="Inter" w:hAnsi="Inter"/>
        </w:rPr>
      </w:pPr>
      <w:r w:rsidRPr="00F41844">
        <w:rPr>
          <w:rFonts w:ascii="Inter" w:hAnsi="Inter"/>
          <w:sz w:val="22"/>
          <w:szCs w:val="22"/>
        </w:rPr>
        <w:t xml:space="preserve">The table stores the notifications surfaced to the user. A row is entered when the system raises an alert, classified by </w:t>
      </w:r>
      <w:proofErr w:type="spellStart"/>
      <w:r w:rsidRPr="00F41844">
        <w:rPr>
          <w:rFonts w:ascii="Inter" w:hAnsi="Inter"/>
          <w:sz w:val="22"/>
          <w:szCs w:val="22"/>
        </w:rPr>
        <w:t>alert_type</w:t>
      </w:r>
      <w:proofErr w:type="spellEnd"/>
      <w:r w:rsidRPr="00F41844">
        <w:rPr>
          <w:rFonts w:ascii="Inter" w:hAnsi="Inter"/>
          <w:sz w:val="22"/>
          <w:szCs w:val="22"/>
        </w:rPr>
        <w:t xml:space="preserve"> as INFO, WARNING or CRITICAL, and optionally scoped to a specific account. The title and description hold the message shown to the user and the source field records what raised it. The </w:t>
      </w:r>
      <w:proofErr w:type="spellStart"/>
      <w:r w:rsidRPr="00F41844">
        <w:rPr>
          <w:rFonts w:ascii="Inter" w:hAnsi="Inter"/>
          <w:sz w:val="22"/>
          <w:szCs w:val="22"/>
        </w:rPr>
        <w:t>user_id</w:t>
      </w:r>
      <w:proofErr w:type="spellEnd"/>
      <w:r w:rsidRPr="00F41844">
        <w:rPr>
          <w:rFonts w:ascii="Inter" w:hAnsi="Inter"/>
          <w:sz w:val="22"/>
          <w:szCs w:val="22"/>
        </w:rPr>
        <w:t xml:space="preserve"> is a direct reference to the </w:t>
      </w:r>
      <w:proofErr w:type="gramStart"/>
      <w:r w:rsidRPr="00F41844">
        <w:rPr>
          <w:rFonts w:ascii="Inter" w:hAnsi="Inter"/>
          <w:sz w:val="22"/>
          <w:szCs w:val="22"/>
        </w:rPr>
        <w:t>user, and</w:t>
      </w:r>
      <w:proofErr w:type="gramEnd"/>
      <w:r w:rsidRPr="00F41844">
        <w:rPr>
          <w:rFonts w:ascii="Inter" w:hAnsi="Inter"/>
          <w:sz w:val="22"/>
          <w:szCs w:val="22"/>
        </w:rPr>
        <w:t xml:space="preserve"> is also part of the composite reference to accounts when an account is involved. An alert is considered open while its </w:t>
      </w:r>
      <w:proofErr w:type="spellStart"/>
      <w:r w:rsidRPr="00F41844">
        <w:rPr>
          <w:rFonts w:ascii="Inter" w:hAnsi="Inter"/>
          <w:sz w:val="22"/>
          <w:szCs w:val="22"/>
        </w:rPr>
        <w:t>resolved_at</w:t>
      </w:r>
      <w:proofErr w:type="spellEnd"/>
      <w:r w:rsidRPr="00F41844">
        <w:rPr>
          <w:rFonts w:ascii="Inter" w:hAnsi="Inter"/>
          <w:sz w:val="22"/>
          <w:szCs w:val="22"/>
        </w:rPr>
        <w:t xml:space="preserve"> field is null and is treated as cleared once that date is set.</w:t>
      </w:r>
    </w:p>
    <w:p w14:paraId="3F8BDE89" w14:textId="353C5681" w:rsidR="002D1B53" w:rsidRPr="00F41844" w:rsidRDefault="002D1B53" w:rsidP="002D1B53">
      <w:pPr>
        <w:spacing w:before="120" w:after="320"/>
        <w:jc w:val="center"/>
        <w:rPr>
          <w:rFonts w:ascii="Inter" w:hAnsi="Inter"/>
        </w:rPr>
      </w:pPr>
      <w:r w:rsidRPr="00F41844">
        <w:rPr>
          <w:rFonts w:ascii="Inter" w:hAnsi="Inter"/>
          <w:noProof/>
        </w:rPr>
        <w:drawing>
          <wp:inline distT="0" distB="0" distL="0" distR="0" wp14:anchorId="3684322E" wp14:editId="0885DCA4">
            <wp:extent cx="1630817" cy="2338939"/>
            <wp:effectExtent l="0" t="0" r="0" b="0"/>
            <wp:docPr id="134091318" name="Picture 13409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55709" cy="2374640"/>
                    </a:xfrm>
                    <a:prstGeom prst="rect">
                      <a:avLst/>
                    </a:prstGeom>
                  </pic:spPr>
                </pic:pic>
              </a:graphicData>
            </a:graphic>
          </wp:inline>
        </w:drawing>
      </w:r>
    </w:p>
    <w:p w14:paraId="4B14A084" w14:textId="77777777" w:rsidR="002D1B53" w:rsidRPr="00F41844" w:rsidRDefault="002D1B53" w:rsidP="002D1B53">
      <w:pPr>
        <w:spacing w:after="120" w:line="240" w:lineRule="auto"/>
        <w:outlineLvl w:val="0"/>
        <w:rPr>
          <w:rFonts w:ascii="Inter" w:eastAsia="Times New Roman" w:hAnsi="Inter" w:cs="Arial"/>
          <w:b/>
          <w:bCs/>
          <w:color w:val="000000"/>
          <w:kern w:val="36"/>
          <w:sz w:val="60"/>
          <w:szCs w:val="60"/>
          <w14:ligatures w14:val="none"/>
        </w:rPr>
      </w:pPr>
      <w:r w:rsidRPr="00F41844">
        <w:rPr>
          <w:rFonts w:ascii="Inter" w:eastAsia="Times New Roman" w:hAnsi="Inter" w:cs="Arial"/>
          <w:b/>
          <w:bCs/>
          <w:color w:val="000000"/>
          <w:kern w:val="36"/>
          <w:sz w:val="60"/>
          <w:szCs w:val="60"/>
          <w14:ligatures w14:val="none"/>
        </w:rPr>
        <w:lastRenderedPageBreak/>
        <w:t>Technical Overview</w:t>
      </w:r>
    </w:p>
    <w:p w14:paraId="734643EE" w14:textId="77777777"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bookmarkStart w:id="4" w:name="state-space-model"/>
      <w:bookmarkStart w:id="5" w:name="the-one-dimensional-kalman-filter"/>
    </w:p>
    <w:p w14:paraId="4C1949F9" w14:textId="035E489C"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r w:rsidRPr="00F41844">
        <w:rPr>
          <w:rFonts w:ascii="Inter" w:eastAsia="Times New Roman" w:hAnsi="Inter" w:cs="Arial"/>
          <w:b/>
          <w:bCs/>
          <w:color w:val="000000"/>
          <w:kern w:val="36"/>
          <w:sz w:val="32"/>
          <w:szCs w:val="32"/>
          <w14:ligatures w14:val="none"/>
        </w:rPr>
        <w:t>Kalman filter and State-space model</w:t>
      </w:r>
    </w:p>
    <w:p w14:paraId="0137AAF4" w14:textId="77777777" w:rsidR="002D1B53" w:rsidRPr="00F41844" w:rsidRDefault="002D1B53" w:rsidP="002D1B53">
      <w:pPr>
        <w:pStyle w:val="FirstParagraph"/>
        <w:rPr>
          <w:rFonts w:ascii="Inter" w:hAnsi="Inter"/>
        </w:rPr>
      </w:pPr>
      <w:r w:rsidRPr="00F41844">
        <w:rPr>
          <w:rFonts w:ascii="Inter" w:hAnsi="Inter"/>
        </w:rPr>
        <w:t xml:space="preserve">The engine extracts a smoothed “true price” from a noisy close-price feed by running a discrete, scalar, linear state-space filter. Let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F41844">
        <w:rPr>
          <w:rFonts w:ascii="Inter" w:hAnsi="Inter"/>
        </w:rPr>
        <w:t xml:space="preserve"> be the estimated latent true price at bar </w:t>
      </w:r>
      <m:oMath>
        <m:r>
          <w:rPr>
            <w:rFonts w:ascii="Cambria Math" w:hAnsi="Cambria Math"/>
          </w:rPr>
          <m:t>t</m:t>
        </m:r>
      </m:oMath>
      <w:r w:rsidRPr="00F41844">
        <w:rPr>
          <w:rFonts w:ascii="Inter" w:hAnsi="Inter"/>
        </w:rPr>
        <w:t xml:space="preserve"> and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rPr>
        <w:t xml:space="preserve"> be the scalar estimation error covariance. The implementation assumes a random-walk price process with no control input, unit state transition, and unit observation:</w:t>
      </w:r>
    </w:p>
    <w:p w14:paraId="4FA60FC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m:oMathPara>
    </w:p>
    <w:p w14:paraId="30B84DE4" w14:textId="77777777" w:rsidR="002D1B53" w:rsidRPr="00F41844" w:rsidRDefault="002D1B53" w:rsidP="002D1B53">
      <w:pPr>
        <w:pStyle w:val="FirstParagraph"/>
        <w:rPr>
          <w:rFonts w:ascii="Inter" w:hAnsi="Inter"/>
        </w:rPr>
      </w:pPr>
      <w:r w:rsidRPr="00F41844">
        <w:rPr>
          <w:rFonts w:ascii="Inter" w:hAnsi="Inter"/>
        </w:rPr>
        <w:t xml:space="preserve">with process noise </w:t>
      </w:r>
      <m:oMath>
        <m:sSub>
          <m:sSubPr>
            <m:ctrlPr>
              <w:rPr>
                <w:rFonts w:ascii="Cambria Math" w:hAnsi="Cambria Math"/>
              </w:rPr>
            </m:ctrlPr>
          </m:sSubPr>
          <m:e>
            <m:r>
              <w:rPr>
                <w:rFonts w:ascii="Cambria Math" w:hAnsi="Cambria Math"/>
              </w:rPr>
              <m:t>w</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Q</m:t>
            </m:r>
          </m:e>
        </m:d>
      </m:oMath>
      <w:r w:rsidRPr="00F41844">
        <w:rPr>
          <w:rFonts w:ascii="Inter" w:hAnsi="Inter"/>
        </w:rPr>
        <w:t xml:space="preserve"> and measurement noise </w:t>
      </w:r>
      <m:oMath>
        <m:sSub>
          <m:sSubPr>
            <m:ctrlPr>
              <w:rPr>
                <w:rFonts w:ascii="Cambria Math" w:hAnsi="Cambria Math"/>
              </w:rPr>
            </m:ctrlPr>
          </m:sSubPr>
          <m:e>
            <m:r>
              <w:rPr>
                <w:rFonts w:ascii="Cambria Math" w:hAnsi="Cambria Math"/>
              </w:rPr>
              <m:t>v</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R</m:t>
            </m:r>
          </m:e>
        </m:d>
      </m:oMath>
      <w:r w:rsidRPr="00F41844">
        <w:rPr>
          <w:rFonts w:ascii="Inter" w:hAnsi="Inter"/>
        </w:rPr>
        <w:t xml:space="preserve">. The two variances are the only tunable parameters: </w:t>
      </w:r>
      <m:oMath>
        <m:r>
          <w:rPr>
            <w:rFonts w:ascii="Cambria Math" w:hAnsi="Cambria Math"/>
          </w:rPr>
          <m:t>Q</m:t>
        </m:r>
      </m:oMath>
      <w:r w:rsidRPr="00F41844">
        <w:rPr>
          <w:rFonts w:ascii="Inter" w:hAnsi="Inter"/>
        </w:rPr>
        <w:t xml:space="preserve"> (the process-noise variance, exposed as </w:t>
      </w:r>
      <w:proofErr w:type="spellStart"/>
      <w:r w:rsidRPr="00F41844">
        <w:rPr>
          <w:rStyle w:val="VerbatimChar"/>
          <w:rFonts w:ascii="Inter" w:hAnsi="Inter"/>
        </w:rPr>
        <w:t>q_noise</w:t>
      </w:r>
      <w:proofErr w:type="spellEnd"/>
      <w:r w:rsidRPr="00F41844">
        <w:rPr>
          <w:rFonts w:ascii="Inter" w:hAnsi="Inter"/>
        </w:rPr>
        <w:t xml:space="preserve">) governs how quickly the filter adapts to genuine price movement, and </w:t>
      </w:r>
      <m:oMath>
        <m:r>
          <w:rPr>
            <w:rFonts w:ascii="Cambria Math" w:hAnsi="Cambria Math"/>
          </w:rPr>
          <m:t>R</m:t>
        </m:r>
      </m:oMath>
      <w:r w:rsidRPr="00F41844">
        <w:rPr>
          <w:rFonts w:ascii="Inter" w:hAnsi="Inter"/>
        </w:rPr>
        <w:t xml:space="preserve"> (the measurement-noise variance, exposed as </w:t>
      </w:r>
      <w:proofErr w:type="spellStart"/>
      <w:r w:rsidRPr="00F41844">
        <w:rPr>
          <w:rStyle w:val="VerbatimChar"/>
          <w:rFonts w:ascii="Inter" w:hAnsi="Inter"/>
        </w:rPr>
        <w:t>r_noise</w:t>
      </w:r>
      <w:proofErr w:type="spellEnd"/>
      <w:r w:rsidRPr="00F41844">
        <w:rPr>
          <w:rFonts w:ascii="Inter" w:hAnsi="Inter"/>
        </w:rPr>
        <w:t>) governs how aggressively short-term market noise is rejected. Both are configurable per run from the agent settings panel.</w:t>
      </w:r>
    </w:p>
    <w:p w14:paraId="2990E7CA" w14:textId="2FEE3219" w:rsidR="002D1B53" w:rsidRPr="00F41844" w:rsidRDefault="002D1B53" w:rsidP="002D1B53">
      <w:pPr>
        <w:pStyle w:val="Heading2"/>
        <w:rPr>
          <w:rFonts w:ascii="Inter" w:hAnsi="Inter"/>
        </w:rPr>
      </w:pPr>
      <w:bookmarkStart w:id="6" w:name="prediction-time-update"/>
      <w:bookmarkEnd w:id="4"/>
      <w:r w:rsidRPr="00F41844">
        <w:rPr>
          <w:rFonts w:ascii="Inter" w:eastAsia="Times New Roman" w:hAnsi="Inter" w:cs="Arial"/>
          <w:b/>
          <w:bCs/>
          <w:color w:val="000000"/>
          <w:kern w:val="36"/>
          <w14:ligatures w14:val="none"/>
        </w:rPr>
        <w:t>Prediction (time update)</w:t>
      </w:r>
    </w:p>
    <w:p w14:paraId="3719008F" w14:textId="77777777" w:rsidR="002D1B53" w:rsidRPr="00F41844" w:rsidRDefault="002D1B53" w:rsidP="002D1B53">
      <w:pPr>
        <w:pStyle w:val="FirstParagraph"/>
        <w:rPr>
          <w:rFonts w:ascii="Inter" w:hAnsi="Inter"/>
        </w:rPr>
      </w:pPr>
      <w:r w:rsidRPr="00F41844">
        <w:rPr>
          <w:rFonts w:ascii="Inter" w:hAnsi="Inter"/>
        </w:rPr>
        <w:t>With unit state transition and no control input, the projection of state and the extrapolation of error covariance reduce to:</w:t>
      </w:r>
    </w:p>
    <w:p w14:paraId="55372F1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41154CBC"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oMath>
      </m:oMathPara>
    </w:p>
    <w:p w14:paraId="692D8C8E" w14:textId="7333BD8B" w:rsidR="002D1B53" w:rsidRPr="00F41844" w:rsidRDefault="002D1B53" w:rsidP="002D1B53">
      <w:pPr>
        <w:pStyle w:val="Heading2"/>
        <w:rPr>
          <w:rFonts w:ascii="Inter" w:eastAsia="Times New Roman" w:hAnsi="Inter" w:cs="Arial"/>
          <w:b/>
          <w:bCs/>
          <w:color w:val="000000"/>
          <w:kern w:val="36"/>
          <w14:ligatures w14:val="none"/>
        </w:rPr>
      </w:pPr>
      <w:bookmarkStart w:id="7" w:name="correction-measurement-update"/>
      <w:bookmarkEnd w:id="6"/>
      <w:r w:rsidRPr="00F41844">
        <w:rPr>
          <w:rFonts w:ascii="Inter" w:eastAsia="Times New Roman" w:hAnsi="Inter" w:cs="Arial"/>
          <w:b/>
          <w:bCs/>
          <w:color w:val="000000"/>
          <w:kern w:val="36"/>
          <w14:ligatures w14:val="none"/>
        </w:rPr>
        <w:t>Correction (measurement update)</w:t>
      </w:r>
    </w:p>
    <w:p w14:paraId="13760FA3" w14:textId="77777777" w:rsidR="002D1B53" w:rsidRPr="00F41844" w:rsidRDefault="002D1B53" w:rsidP="002D1B53">
      <w:pPr>
        <w:pStyle w:val="FirstParagraph"/>
        <w:rPr>
          <w:rFonts w:ascii="Inter" w:hAnsi="Inter"/>
        </w:rPr>
      </w:pPr>
      <w:r w:rsidRPr="00F41844">
        <w:rPr>
          <w:rFonts w:ascii="Inter" w:hAnsi="Inter"/>
        </w:rPr>
        <w:t xml:space="preserve">On receipt of the raw close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the filter computes the Kalman gain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rPr>
        <w:t>, blends the prediction with the measurement, and contracts the error covariance:</w:t>
      </w:r>
    </w:p>
    <w:p w14:paraId="334290D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en>
          </m:f>
        </m:oMath>
      </m:oMathPara>
    </w:p>
    <w:p w14:paraId="1BBB83E4"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3BF7801"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636B7E5A" w14:textId="77777777" w:rsidR="002D1B53" w:rsidRPr="00F41844" w:rsidRDefault="002D1B53" w:rsidP="002D1B53">
      <w:pPr>
        <w:pStyle w:val="FirstParagraph"/>
        <w:rPr>
          <w:rFonts w:ascii="Inter" w:hAnsi="Inter"/>
        </w:rPr>
      </w:pPr>
      <w:r w:rsidRPr="00F41844">
        <w:rPr>
          <w:rFonts w:ascii="Inter" w:hAnsi="Inter"/>
        </w:rPr>
        <w:t xml:space="preserve">The gain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F41844">
        <w:rPr>
          <w:rFonts w:ascii="Inter" w:hAnsi="Inter"/>
        </w:rPr>
        <w:t xml:space="preserve"> interpolates between trusting the prior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oMath>
      <w:r w:rsidRPr="00F41844">
        <w:rPr>
          <w:rFonts w:ascii="Inter" w:hAnsi="Inter"/>
        </w:rPr>
        <w:t xml:space="preserve"> when </w:t>
      </w:r>
      <m:oMath>
        <m:r>
          <w:rPr>
            <w:rFonts w:ascii="Cambria Math" w:hAnsi="Cambria Math"/>
          </w:rPr>
          <m:t>R</m:t>
        </m:r>
      </m:oMath>
      <w:r w:rsidRPr="00F41844">
        <w:rPr>
          <w:rFonts w:ascii="Inter" w:hAnsi="Inter"/>
        </w:rPr>
        <w:t xml:space="preserve"> dominates) and trusting the latest print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oMath>
      <w:r w:rsidRPr="00F41844">
        <w:rPr>
          <w:rFonts w:ascii="Inter" w:hAnsi="Inter"/>
        </w:rPr>
        <w:t xml:space="preserve"> when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rPr>
        <w:t xml:space="preserve"> dominates).</w:t>
      </w:r>
    </w:p>
    <w:p w14:paraId="2DDB212E" w14:textId="6D94FA92" w:rsidR="002D1B53" w:rsidRPr="00F41844" w:rsidRDefault="002D1B53" w:rsidP="002D1B53">
      <w:pPr>
        <w:pStyle w:val="Heading2"/>
        <w:rPr>
          <w:rFonts w:ascii="Inter" w:eastAsia="Times New Roman" w:hAnsi="Inter" w:cs="Arial"/>
          <w:b/>
          <w:bCs/>
          <w:color w:val="000000"/>
          <w:kern w:val="36"/>
          <w14:ligatures w14:val="none"/>
        </w:rPr>
      </w:pPr>
      <w:bookmarkStart w:id="8" w:name="initialization-and-steady-state"/>
      <w:bookmarkEnd w:id="7"/>
      <w:r w:rsidRPr="00F41844">
        <w:rPr>
          <w:rFonts w:ascii="Inter" w:eastAsia="Times New Roman" w:hAnsi="Inter" w:cs="Arial"/>
          <w:b/>
          <w:bCs/>
          <w:color w:val="000000"/>
          <w:kern w:val="36"/>
          <w14:ligatures w14:val="none"/>
        </w:rPr>
        <w:lastRenderedPageBreak/>
        <w:t>Initialization and steady state</w:t>
      </w:r>
    </w:p>
    <w:p w14:paraId="4A94BD6C" w14:textId="77777777" w:rsidR="002D1B53" w:rsidRPr="00F41844" w:rsidRDefault="002D1B53" w:rsidP="002D1B53">
      <w:pPr>
        <w:pStyle w:val="FirstParagraph"/>
        <w:rPr>
          <w:rFonts w:ascii="Inter" w:hAnsi="Inter"/>
        </w:rPr>
      </w:pPr>
      <w:r w:rsidRPr="00F41844">
        <w:rPr>
          <w:rFonts w:ascii="Inter" w:hAnsi="Inter"/>
        </w:rPr>
        <w:t>The filter is seeded on its first observation rather than from a prior guess:</w:t>
      </w:r>
    </w:p>
    <w:p w14:paraId="4733BEA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63ED9" w14:textId="77777777" w:rsidR="002D1B53" w:rsidRPr="00F41844" w:rsidRDefault="002D1B53" w:rsidP="002D1B53">
      <w:pPr>
        <w:pStyle w:val="FirstParagraph"/>
        <w:rPr>
          <w:rFonts w:ascii="Inter" w:hAnsi="Inter"/>
        </w:rPr>
      </w:pPr>
      <w:r w:rsidRPr="00F41844">
        <w:rPr>
          <w:rFonts w:ascii="Inter" w:hAnsi="Inter"/>
        </w:rPr>
        <w:t xml:space="preserve">Because </w:t>
      </w:r>
      <m:oMath>
        <m:r>
          <w:rPr>
            <w:rFonts w:ascii="Cambria Math" w:hAnsi="Cambria Math"/>
          </w:rPr>
          <m:t>Q</m:t>
        </m:r>
      </m:oMath>
      <w:r w:rsidRPr="00F41844">
        <w:rPr>
          <w:rFonts w:ascii="Inter" w:hAnsi="Inter"/>
        </w:rPr>
        <w:t xml:space="preserve"> and </w:t>
      </w:r>
      <m:oMath>
        <m:r>
          <w:rPr>
            <w:rFonts w:ascii="Cambria Math" w:hAnsi="Cambria Math"/>
          </w:rPr>
          <m:t>R</m:t>
        </m:r>
      </m:oMath>
      <w:r w:rsidRPr="00F41844">
        <w:rPr>
          <w:rFonts w:ascii="Inter" w:hAnsi="Inter"/>
        </w:rPr>
        <w:t xml:space="preserve"> are constant,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rPr>
        <w:t xml:space="preserve"> converges to a fixed point and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rPr>
        <w:t xml:space="preserve"> approaches a constant steady-state gain; the filter then behaves like an exponential moving average whose smoothing factor is set by the ratio </w:t>
      </w:r>
      <m:oMath>
        <m:r>
          <w:rPr>
            <w:rFonts w:ascii="Cambria Math" w:hAnsi="Cambria Math"/>
          </w:rPr>
          <m:t>Q</m:t>
        </m:r>
        <m:r>
          <m:rPr>
            <m:sty m:val="p"/>
          </m:rPr>
          <w:rPr>
            <w:rFonts w:ascii="Cambria Math" w:hAnsi="Cambria Math"/>
          </w:rPr>
          <m:t>/</m:t>
        </m:r>
        <m:r>
          <w:rPr>
            <w:rFonts w:ascii="Cambria Math" w:hAnsi="Cambria Math"/>
          </w:rPr>
          <m:t>R</m:t>
        </m:r>
      </m:oMath>
      <w:r w:rsidRPr="00F41844">
        <w:rPr>
          <w:rFonts w:ascii="Inter" w:hAnsi="Inter"/>
        </w:rPr>
        <w:t xml:space="preserve">. Default configuration: </w:t>
      </w:r>
      <m:oMath>
        <m:r>
          <w:rPr>
            <w:rFonts w:ascii="Cambria Math" w:hAnsi="Cambria Math"/>
          </w:rPr>
          <m:t>Q</m:t>
        </m:r>
        <m:r>
          <m:rPr>
            <m:sty m:val="p"/>
          </m:rPr>
          <w:rPr>
            <w:rFonts w:ascii="Cambria Math" w:hAnsi="Cambria Math"/>
          </w:rPr>
          <m:t>=</m:t>
        </m:r>
        <m:r>
          <w:rPr>
            <w:rFonts w:ascii="Cambria Math" w:hAnsi="Cambria Math"/>
          </w:rPr>
          <m:t>0.01</m:t>
        </m:r>
      </m:oMath>
      <w:r w:rsidRPr="00F41844">
        <w:rPr>
          <w:rFonts w:ascii="Inter" w:hAnsi="Inter"/>
        </w:rPr>
        <w:t xml:space="preserve">, </w:t>
      </w:r>
      <m:oMath>
        <m:r>
          <w:rPr>
            <w:rFonts w:ascii="Cambria Math" w:hAnsi="Cambria Math"/>
          </w:rPr>
          <m:t>R</m:t>
        </m:r>
        <m:r>
          <m:rPr>
            <m:sty m:val="p"/>
          </m:rPr>
          <w:rPr>
            <w:rFonts w:ascii="Cambria Math" w:hAnsi="Cambria Math"/>
          </w:rPr>
          <m:t>=</m:t>
        </m:r>
        <m:r>
          <w:rPr>
            <w:rFonts w:ascii="Cambria Math" w:hAnsi="Cambria Math"/>
          </w:rPr>
          <m:t>0.5</m:t>
        </m:r>
      </m:oMath>
      <w:r w:rsidRPr="00F41844">
        <w:rPr>
          <w:rFonts w:ascii="Inter" w:hAnsi="Inter"/>
        </w:rPr>
        <w:t>.</w:t>
      </w:r>
    </w:p>
    <w:p w14:paraId="5C930A35" w14:textId="77777777" w:rsidR="002D1B53" w:rsidRPr="00F41844" w:rsidRDefault="002D1B53" w:rsidP="002D1B53">
      <w:pPr>
        <w:pStyle w:val="Heading2"/>
        <w:rPr>
          <w:rFonts w:ascii="Inter" w:eastAsia="Times New Roman" w:hAnsi="Inter" w:cs="Arial"/>
          <w:b/>
          <w:bCs/>
          <w:color w:val="000000"/>
          <w:kern w:val="36"/>
          <w14:ligatures w14:val="none"/>
        </w:rPr>
      </w:pPr>
      <w:bookmarkStart w:id="9" w:name="kalman-mean-reversion-signal-z-score"/>
      <w:bookmarkEnd w:id="5"/>
      <w:bookmarkEnd w:id="8"/>
    </w:p>
    <w:p w14:paraId="0145E26D" w14:textId="4348D7FE"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Times New Roman" w:hAnsi="Inter" w:cs="Arial"/>
          <w:b/>
          <w:bCs/>
          <w:color w:val="000000"/>
          <w:kern w:val="36"/>
          <w14:ligatures w14:val="none"/>
        </w:rPr>
        <w:t>Kalman mean-reversion signal (Z-score)</w:t>
      </w:r>
    </w:p>
    <w:p w14:paraId="21187B8F" w14:textId="77777777" w:rsidR="002D1B53" w:rsidRPr="00F41844" w:rsidRDefault="002D1B53" w:rsidP="002D1B53">
      <w:pPr>
        <w:pStyle w:val="Heading2"/>
        <w:rPr>
          <w:rFonts w:ascii="Inter" w:eastAsia="Times New Roman" w:hAnsi="Inter" w:cs="Arial"/>
          <w:b/>
          <w:bCs/>
          <w:color w:val="000000"/>
          <w:kern w:val="36"/>
          <w14:ligatures w14:val="none"/>
        </w:rPr>
      </w:pPr>
      <w:bookmarkStart w:id="10" w:name="residual"/>
    </w:p>
    <w:p w14:paraId="710C3009" w14:textId="22FB632D"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Times New Roman" w:hAnsi="Inter" w:cs="Arial"/>
          <w:b/>
          <w:bCs/>
          <w:color w:val="000000"/>
          <w:kern w:val="36"/>
          <w14:ligatures w14:val="none"/>
        </w:rPr>
        <w:t>Residual</w:t>
      </w:r>
    </w:p>
    <w:p w14:paraId="7B9BAB33" w14:textId="77777777" w:rsidR="002D1B53" w:rsidRPr="00F41844" w:rsidRDefault="002D1B53" w:rsidP="002D1B53">
      <w:pPr>
        <w:pStyle w:val="FirstParagraph"/>
        <w:rPr>
          <w:rFonts w:ascii="Inter" w:hAnsi="Inter"/>
        </w:rPr>
      </w:pPr>
      <w:r w:rsidRPr="00F41844">
        <w:rPr>
          <w:rFonts w:ascii="Inter" w:hAnsi="Inter"/>
        </w:rPr>
        <w:t xml:space="preserve">Execution signals are derived from the statistical residual between the observed price and the filter estimate. The deployed code evaluates the residual against the </w:t>
      </w:r>
      <w:r w:rsidRPr="00F41844">
        <w:rPr>
          <w:rFonts w:ascii="Inter" w:hAnsi="Inter"/>
          <w:b/>
          <w:bCs/>
        </w:rPr>
        <w:t>posterior</w:t>
      </w:r>
      <w:r w:rsidRPr="00F41844">
        <w:rPr>
          <w:rFonts w:ascii="Inter" w:hAnsi="Inter"/>
        </w:rPr>
        <w:t xml:space="preserve"> (filtered) estimate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oMath>
      <w:r w:rsidRPr="00F41844">
        <w:rPr>
          <w:rFonts w:ascii="Inter" w:hAnsi="Inter"/>
        </w:rPr>
        <w:t xml:space="preserve"> — that is, it calls the filter update first and then measures the gap:</w:t>
      </w:r>
    </w:p>
    <w:p w14:paraId="1E03B85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FC3C257" w14:textId="77777777" w:rsidR="002D1B53" w:rsidRPr="00F41844" w:rsidRDefault="002D1B53" w:rsidP="002D1B53">
      <w:pPr>
        <w:pStyle w:val="BlockText"/>
        <w:rPr>
          <w:rFonts w:ascii="Inter" w:hAnsi="Inter"/>
        </w:rPr>
      </w:pPr>
      <w:r w:rsidRPr="00F41844">
        <w:rPr>
          <w:rFonts w:ascii="Inter" w:hAnsi="Inter"/>
          <w:b/>
          <w:bCs/>
        </w:rPr>
        <w:t>Implementation note.</w:t>
      </w:r>
      <w:r w:rsidRPr="00F41844">
        <w:rPr>
          <w:rFonts w:ascii="Inter" w:hAnsi="Inter"/>
        </w:rPr>
        <w:t xml:space="preserve"> This is the filtered residual, not the classical one-step innovation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rPr>
        <w:t xml:space="preserve">. The distinction matters for tuning: because the posterior has already absorbed part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the residual magnitude scales with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w:r w:rsidRPr="00F41844">
        <w:rPr>
          <w:rFonts w:ascii="Inter" w:hAnsi="Inter"/>
        </w:rPr>
        <w:t xml:space="preserve"> relative to the innovation. If a future revision wants the canonical innovation, capture the residual before the update step.</w:t>
      </w:r>
    </w:p>
    <w:p w14:paraId="64034A30" w14:textId="2C901CDB" w:rsidR="002D1B53" w:rsidRPr="00F41844" w:rsidRDefault="002D1B53" w:rsidP="002D1B53">
      <w:pPr>
        <w:pStyle w:val="Heading2"/>
        <w:rPr>
          <w:rFonts w:ascii="Inter" w:eastAsia="Times New Roman" w:hAnsi="Inter" w:cs="Arial"/>
          <w:b/>
          <w:bCs/>
          <w:color w:val="000000"/>
          <w:kern w:val="36"/>
          <w14:ligatures w14:val="none"/>
        </w:rPr>
      </w:pPr>
      <w:bookmarkStart w:id="11" w:name="rolling-dispersion"/>
      <w:bookmarkEnd w:id="10"/>
      <w:r w:rsidRPr="00F41844">
        <w:rPr>
          <w:rFonts w:ascii="Inter" w:eastAsia="Times New Roman" w:hAnsi="Inter" w:cs="Arial"/>
          <w:b/>
          <w:bCs/>
          <w:color w:val="000000"/>
          <w:kern w:val="36"/>
          <w14:ligatures w14:val="none"/>
        </w:rPr>
        <w:t>Rolling dispersion</w:t>
      </w:r>
    </w:p>
    <w:p w14:paraId="6D41F152" w14:textId="77777777" w:rsidR="002D1B53" w:rsidRPr="00F41844" w:rsidRDefault="002D1B53" w:rsidP="002D1B53">
      <w:pPr>
        <w:pStyle w:val="FirstParagraph"/>
        <w:rPr>
          <w:rFonts w:ascii="Inter" w:hAnsi="Inter"/>
        </w:rPr>
      </w:pPr>
      <w:r w:rsidRPr="00F41844">
        <w:rPr>
          <w:rFonts w:ascii="Inter" w:hAnsi="Inter"/>
        </w:rPr>
        <w:t xml:space="preserve">The residuals are accumulated in a sliding window of the most recent </w:t>
      </w:r>
      <m:oMath>
        <m:r>
          <w:rPr>
            <w:rFonts w:ascii="Cambria Math" w:hAnsi="Cambria Math"/>
          </w:rPr>
          <m:t>W</m:t>
        </m:r>
      </m:oMath>
      <w:r w:rsidRPr="00F41844">
        <w:rPr>
          <w:rFonts w:ascii="Inter" w:hAnsi="Inter"/>
        </w:rPr>
        <w:t xml:space="preserve"> observations (</w:t>
      </w:r>
      <w:proofErr w:type="spellStart"/>
      <w:r w:rsidRPr="00F41844">
        <w:rPr>
          <w:rStyle w:val="VerbatimChar"/>
          <w:rFonts w:ascii="Inter" w:hAnsi="Inter"/>
        </w:rPr>
        <w:t>lookbackWindow</w:t>
      </w:r>
      <w:proofErr w:type="spellEnd"/>
      <w:r w:rsidRPr="00F41844">
        <w:rPr>
          <w:rFonts w:ascii="Inter" w:hAnsi="Inter"/>
        </w:rPr>
        <w:t xml:space="preserve">, default </w:t>
      </w:r>
      <m:oMath>
        <m:r>
          <w:rPr>
            <w:rFonts w:ascii="Cambria Math" w:hAnsi="Cambria Math"/>
          </w:rPr>
          <m:t>W</m:t>
        </m:r>
        <m:r>
          <m:rPr>
            <m:sty m:val="p"/>
          </m:rPr>
          <w:rPr>
            <w:rFonts w:ascii="Cambria Math" w:hAnsi="Cambria Math"/>
          </w:rPr>
          <m:t>=</m:t>
        </m:r>
        <m:r>
          <w:rPr>
            <w:rFonts w:ascii="Cambria Math" w:hAnsi="Cambria Math"/>
          </w:rPr>
          <m:t>20</m:t>
        </m:r>
      </m:oMath>
      <w:r w:rsidRPr="00F41844">
        <w:rPr>
          <w:rFonts w:ascii="Inter" w:hAnsi="Inter"/>
        </w:rPr>
        <w:t>). Over that window the engine computes the sample standard deviation, using Bessel’s correction:</w:t>
      </w:r>
    </w:p>
    <w:p w14:paraId="15D3C77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W</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oMath>
      </m:oMathPara>
    </w:p>
    <w:p w14:paraId="78989AB6" w14:textId="77777777" w:rsidR="002D1B53" w:rsidRPr="00F41844" w:rsidRDefault="002D1B53" w:rsidP="002D1B53">
      <w:pPr>
        <w:pStyle w:val="FirstParagraph"/>
        <w:rPr>
          <w:rFonts w:ascii="Inter" w:hAnsi="Inter"/>
        </w:rPr>
      </w:pPr>
      <w:r w:rsidRPr="00F41844">
        <w:rPr>
          <w:rFonts w:ascii="Inter" w:hAnsi="Inter"/>
        </w:rPr>
        <w:t xml:space="preserve">The window mean </w:t>
      </w:r>
      <m:oMath>
        <m:acc>
          <m:accPr>
            <m:chr m:val="‾"/>
            <m:ctrlPr>
              <w:rPr>
                <w:rFonts w:ascii="Cambria Math" w:hAnsi="Cambria Math"/>
              </w:rPr>
            </m:ctrlPr>
          </m:accPr>
          <m:e>
            <m:r>
              <w:rPr>
                <w:rFonts w:ascii="Cambria Math" w:hAnsi="Cambria Math"/>
              </w:rPr>
              <m:t>e</m:t>
            </m:r>
          </m:e>
        </m:acc>
      </m:oMath>
      <w:r w:rsidRPr="00F41844">
        <w:rPr>
          <w:rFonts w:ascii="Inter" w:hAnsi="Inter"/>
        </w:rPr>
        <w:t xml:space="preserve"> is used only to estimate dispersion; the score itself (below) divides the raw residual by </w:t>
      </w:r>
      <m:oMath>
        <m:sSub>
          <m:sSubPr>
            <m:ctrlPr>
              <w:rPr>
                <w:rFonts w:ascii="Cambria Math" w:hAnsi="Cambria Math"/>
              </w:rPr>
            </m:ctrlPr>
          </m:sSubPr>
          <m:e>
            <m:r>
              <w:rPr>
                <w:rFonts w:ascii="Cambria Math" w:hAnsi="Cambria Math"/>
              </w:rPr>
              <m:t>σ</m:t>
            </m:r>
          </m:e>
          <m:sub>
            <m:r>
              <w:rPr>
                <w:rFonts w:ascii="Cambria Math" w:hAnsi="Cambria Math"/>
              </w:rPr>
              <m:t>W</m:t>
            </m:r>
          </m:sub>
        </m:sSub>
      </m:oMath>
      <w:r w:rsidRPr="00F41844">
        <w:rPr>
          <w:rFonts w:ascii="Inter" w:hAnsi="Inter"/>
        </w:rPr>
        <w:t>, since the residual stream is expected to be approximately zero-mean.</w:t>
      </w:r>
    </w:p>
    <w:p w14:paraId="117440F0" w14:textId="14059123" w:rsidR="002D1B53" w:rsidRPr="00F41844" w:rsidRDefault="002D1B53" w:rsidP="002D1B53">
      <w:pPr>
        <w:pStyle w:val="Heading2"/>
        <w:rPr>
          <w:rFonts w:ascii="Inter" w:eastAsia="Times New Roman" w:hAnsi="Inter" w:cs="Arial"/>
          <w:b/>
          <w:bCs/>
          <w:color w:val="000000"/>
          <w:kern w:val="36"/>
          <w14:ligatures w14:val="none"/>
        </w:rPr>
      </w:pPr>
      <w:bookmarkStart w:id="12" w:name="z-score-and-decision-rule"/>
      <w:bookmarkEnd w:id="11"/>
      <w:r w:rsidRPr="00F41844">
        <w:rPr>
          <w:rFonts w:ascii="Inter" w:eastAsia="Times New Roman" w:hAnsi="Inter" w:cs="Arial"/>
          <w:b/>
          <w:bCs/>
          <w:color w:val="000000"/>
          <w:kern w:val="36"/>
          <w14:ligatures w14:val="none"/>
        </w:rPr>
        <w:lastRenderedPageBreak/>
        <w:t>Z-score and decision rule</w:t>
      </w:r>
    </w:p>
    <w:p w14:paraId="33EC0497" w14:textId="77777777" w:rsidR="002D1B53" w:rsidRPr="00F41844" w:rsidRDefault="002D1B53" w:rsidP="002D1B53">
      <w:pPr>
        <w:pStyle w:val="FirstParagraph"/>
        <w:rPr>
          <w:rFonts w:ascii="Inter" w:hAnsi="Inter"/>
        </w:rPr>
      </w:pPr>
      <w:r w:rsidRPr="00F41844">
        <w:rPr>
          <w:rFonts w:ascii="Inter" w:hAnsi="Inter"/>
        </w:rPr>
        <w:t>The standardized deviation that triggers entries and exits is:</w:t>
      </w:r>
    </w:p>
    <w:p w14:paraId="0078E0B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W</m:t>
                  </m:r>
                </m:sub>
              </m:sSub>
            </m:den>
          </m:f>
          <m:r>
            <m:rPr>
              <m:sty m:val="p"/>
            </m:rPr>
            <w:rPr>
              <w:rFonts w:ascii="Cambria Math" w:hAnsi="Cambria Math"/>
            </w:rPr>
            <m:t>.</m:t>
          </m:r>
        </m:oMath>
      </m:oMathPara>
    </w:p>
    <w:p w14:paraId="38506C85" w14:textId="77777777" w:rsidR="002D1B53" w:rsidRPr="00F41844" w:rsidRDefault="002D1B53" w:rsidP="002D1B53">
      <w:pPr>
        <w:pStyle w:val="FirstParagraph"/>
        <w:rPr>
          <w:rFonts w:ascii="Inter" w:hAnsi="Inter"/>
        </w:rPr>
      </w:pPr>
      <w:r w:rsidRPr="00F41844">
        <w:rPr>
          <w:rFonts w:ascii="Inter" w:hAnsi="Inter"/>
        </w:rPr>
        <w:t xml:space="preserve">Signals are assigned deterministically against a symmetric threshold </w:t>
      </w:r>
      <m:oMath>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rPr>
        <w:t xml:space="preserve"> (</w:t>
      </w:r>
      <w:proofErr w:type="spellStart"/>
      <w:r w:rsidRPr="00F41844">
        <w:rPr>
          <w:rStyle w:val="VerbatimChar"/>
          <w:rFonts w:ascii="Inter" w:hAnsi="Inter"/>
        </w:rPr>
        <w:t>z_threshold</w:t>
      </w:r>
      <w:proofErr w:type="spellEnd"/>
      <w:r w:rsidRPr="00F41844">
        <w:rPr>
          <w:rFonts w:ascii="Inter" w:hAnsi="Inter"/>
        </w:rPr>
        <w:t xml:space="preserve">, default </w:t>
      </w:r>
      <m:oMath>
        <m:r>
          <w:rPr>
            <w:rFonts w:ascii="Cambria Math" w:hAnsi="Cambria Math"/>
          </w:rPr>
          <m:t>2.0</m:t>
        </m:r>
      </m:oMath>
      <w:r w:rsidRPr="00F41844">
        <w:rPr>
          <w:rFonts w:ascii="Inter" w:hAnsi="Inter"/>
        </w:rPr>
        <w:t>):</w:t>
      </w:r>
    </w:p>
    <w:p w14:paraId="00600715"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SELL</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7EFC6A9F" w14:textId="77777777" w:rsidR="002D1B53" w:rsidRPr="00F41844" w:rsidRDefault="002D1B53" w:rsidP="002D1B53">
      <w:pPr>
        <w:pStyle w:val="FirstParagraph"/>
        <w:rPr>
          <w:rFonts w:ascii="Inter" w:hAnsi="Inter"/>
        </w:rPr>
      </w:pPr>
      <w:r w:rsidRPr="00F41844">
        <w:rPr>
          <w:rFonts w:ascii="Inter" w:hAnsi="Inter"/>
        </w:rPr>
        <w:t xml:space="preserve">The logic is </w:t>
      </w:r>
      <w:proofErr w:type="gramStart"/>
      <w:r w:rsidRPr="00F41844">
        <w:rPr>
          <w:rFonts w:ascii="Inter" w:hAnsi="Inter"/>
        </w:rPr>
        <w:t>mean-reverting</w:t>
      </w:r>
      <w:proofErr w:type="gramEnd"/>
      <w:r w:rsidRPr="00F41844">
        <w:rPr>
          <w:rFonts w:ascii="Inter" w:hAnsi="Inter"/>
        </w:rPr>
        <w:t xml:space="preserve">: a price far </w:t>
      </w:r>
      <w:r w:rsidRPr="00F41844">
        <w:rPr>
          <w:rFonts w:ascii="Inter" w:hAnsi="Inter"/>
          <w:b/>
          <w:bCs/>
        </w:rPr>
        <w:t>below</w:t>
      </w:r>
      <w:r w:rsidRPr="00F41844">
        <w:rPr>
          <w:rFonts w:ascii="Inter" w:hAnsi="Inter"/>
        </w:rPr>
        <w:t xml:space="preserve"> the filtered estimate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rPr>
        <w:t xml:space="preserve">) is treated as oversold and triggers a BUY, while a price far </w:t>
      </w:r>
      <w:r w:rsidRPr="00F41844">
        <w:rPr>
          <w:rFonts w:ascii="Inter" w:hAnsi="Inter"/>
          <w:b/>
          <w:bCs/>
        </w:rPr>
        <w:t>above</w:t>
      </w:r>
      <w:r w:rsidRPr="00F41844">
        <w:rPr>
          <w:rFonts w:ascii="Inter" w:hAnsi="Inter"/>
        </w:rPr>
        <w:t xml:space="preserve"> it triggers a SELL.</w:t>
      </w:r>
    </w:p>
    <w:p w14:paraId="3493463B" w14:textId="0A2EBB4B" w:rsidR="002D1B53" w:rsidRPr="00F41844" w:rsidRDefault="002D1B53" w:rsidP="002D1B53">
      <w:pPr>
        <w:pStyle w:val="Heading2"/>
        <w:rPr>
          <w:rFonts w:ascii="Inter" w:hAnsi="Inter"/>
        </w:rPr>
      </w:pPr>
      <w:bookmarkStart w:id="13" w:name="warm-up-and-numerical-guards"/>
      <w:bookmarkEnd w:id="12"/>
      <w:r w:rsidRPr="00F41844">
        <w:rPr>
          <w:rFonts w:ascii="Inter" w:eastAsia="Times New Roman" w:hAnsi="Inter" w:cs="Arial"/>
          <w:b/>
          <w:bCs/>
          <w:color w:val="000000"/>
          <w:kern w:val="36"/>
          <w14:ligatures w14:val="none"/>
        </w:rPr>
        <w:t>Warm-up and numerical guards</w:t>
      </w:r>
    </w:p>
    <w:p w14:paraId="10FA1FE0" w14:textId="77777777" w:rsidR="002D1B53" w:rsidRPr="00F41844" w:rsidRDefault="002D1B53" w:rsidP="002D1B53">
      <w:pPr>
        <w:pStyle w:val="FirstParagraph"/>
        <w:rPr>
          <w:rFonts w:ascii="Inter" w:hAnsi="Inter"/>
        </w:rPr>
      </w:pPr>
      <w:r w:rsidRPr="00F41844">
        <w:rPr>
          <w:rFonts w:ascii="Inter" w:hAnsi="Inter"/>
        </w:rPr>
        <w:t xml:space="preserve">Two guards precede any trade. While fewer than </w:t>
      </w:r>
      <m:oMath>
        <m:r>
          <w:rPr>
            <w:rFonts w:ascii="Cambria Math" w:hAnsi="Cambria Math"/>
          </w:rPr>
          <m:t>W</m:t>
        </m:r>
      </m:oMath>
      <w:r w:rsidRPr="00F41844">
        <w:rPr>
          <w:rFonts w:ascii="Inter" w:hAnsi="Inter"/>
        </w:rPr>
        <w:t xml:space="preserve"> residuals have accumulated, the strategy emits HOLD (warm-up). If the window standard deviation evaluates to </w:t>
      </w: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
          <w:rPr>
            <w:rFonts w:ascii="Cambria Math" w:hAnsi="Cambria Math"/>
          </w:rPr>
          <m:t>0</m:t>
        </m:r>
      </m:oMath>
      <w:r w:rsidRPr="00F41844">
        <w:rPr>
          <w:rFonts w:ascii="Inter" w:hAnsi="Inter"/>
        </w:rPr>
        <w:t xml:space="preserve"> (a degenerate, perfectly flat window), the division is skipped and the bar is forced to HOLD to avoid division by zero.</w:t>
      </w:r>
    </w:p>
    <w:p w14:paraId="66A59111" w14:textId="10C7A084" w:rsidR="002D1B53" w:rsidRPr="00F41844" w:rsidRDefault="002D1B53" w:rsidP="002D1B53">
      <w:pPr>
        <w:pStyle w:val="Heading1"/>
        <w:rPr>
          <w:rFonts w:ascii="Inter" w:hAnsi="Inter"/>
        </w:rPr>
      </w:pPr>
      <w:bookmarkStart w:id="14" w:name="moving-average-crossover"/>
      <w:bookmarkEnd w:id="9"/>
      <w:bookmarkEnd w:id="13"/>
      <w:r w:rsidRPr="00F41844">
        <w:rPr>
          <w:rFonts w:ascii="Inter" w:eastAsia="Times New Roman" w:hAnsi="Inter" w:cs="Arial"/>
          <w:b/>
          <w:bCs/>
          <w:color w:val="000000"/>
          <w:kern w:val="36"/>
          <w14:ligatures w14:val="none"/>
        </w:rPr>
        <w:t>Moving-average crossover</w:t>
      </w:r>
    </w:p>
    <w:p w14:paraId="78BB17F5" w14:textId="732B700B" w:rsidR="002D1B53" w:rsidRPr="00F41844" w:rsidRDefault="002D1B53" w:rsidP="002D1B53">
      <w:pPr>
        <w:pStyle w:val="Heading2"/>
        <w:rPr>
          <w:rFonts w:ascii="Inter" w:hAnsi="Inter"/>
        </w:rPr>
      </w:pPr>
      <w:bookmarkStart w:id="15" w:name="simple-moving-average"/>
      <w:r w:rsidRPr="00F41844">
        <w:rPr>
          <w:rFonts w:ascii="Inter" w:eastAsia="Times New Roman" w:hAnsi="Inter" w:cs="Arial"/>
          <w:b/>
          <w:bCs/>
          <w:color w:val="000000"/>
          <w:kern w:val="36"/>
          <w14:ligatures w14:val="none"/>
        </w:rPr>
        <w:t>Simple moving average</w:t>
      </w:r>
    </w:p>
    <w:p w14:paraId="3C930997" w14:textId="77777777" w:rsidR="002D1B53" w:rsidRPr="00F41844" w:rsidRDefault="002D1B53" w:rsidP="002D1B53">
      <w:pPr>
        <w:pStyle w:val="FirstParagraph"/>
        <w:rPr>
          <w:rFonts w:ascii="Inter" w:hAnsi="Inter"/>
        </w:rPr>
      </w:pPr>
      <w:r w:rsidRPr="00F41844">
        <w:rPr>
          <w:rFonts w:ascii="Inter" w:hAnsi="Inter"/>
        </w:rPr>
        <w:t xml:space="preserve">For a window of </w:t>
      </w:r>
      <m:oMath>
        <m:r>
          <w:rPr>
            <w:rFonts w:ascii="Cambria Math" w:hAnsi="Cambria Math"/>
          </w:rPr>
          <m:t>n</m:t>
        </m:r>
      </m:oMath>
      <w:r w:rsidRPr="00F41844">
        <w:rPr>
          <w:rFonts w:ascii="Inter" w:hAnsi="Inter"/>
        </w:rPr>
        <w:t xml:space="preserve"> bars, the simple moving average of the closing price is:</w:t>
      </w:r>
    </w:p>
    <w:p w14:paraId="6FE3BBC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SMA</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oMath>
      </m:oMathPara>
    </w:p>
    <w:p w14:paraId="0EA86810" w14:textId="77777777" w:rsidR="002D1B53" w:rsidRPr="00F41844" w:rsidRDefault="002D1B53" w:rsidP="002D1B53">
      <w:pPr>
        <w:pStyle w:val="FirstParagraph"/>
        <w:rPr>
          <w:rFonts w:ascii="Inter" w:hAnsi="Inter"/>
        </w:rPr>
      </w:pPr>
      <w:r w:rsidRPr="00F41844">
        <w:rPr>
          <w:rFonts w:ascii="Inter" w:hAnsi="Inter"/>
        </w:rPr>
        <w:t xml:space="preserve">The implementation computes this incrementally (a rolling sum that adds the incoming close and subtracts the one leaving the window), so each update is </w:t>
      </w:r>
      <m:oMath>
        <m:r>
          <w:rPr>
            <w:rFonts w:ascii="Cambria Math" w:hAnsi="Cambria Math"/>
          </w:rPr>
          <m:t>O</m:t>
        </m:r>
        <m:d>
          <m:dPr>
            <m:ctrlPr>
              <w:rPr>
                <w:rFonts w:ascii="Cambria Math" w:hAnsi="Cambria Math"/>
              </w:rPr>
            </m:ctrlPr>
          </m:dPr>
          <m:e>
            <m:r>
              <w:rPr>
                <w:rFonts w:ascii="Cambria Math" w:hAnsi="Cambria Math"/>
              </w:rPr>
              <m:t>1</m:t>
            </m:r>
          </m:e>
        </m:d>
      </m:oMath>
      <w:r w:rsidRPr="00F41844">
        <w:rPr>
          <w:rFonts w:ascii="Inter" w:hAnsi="Inter"/>
        </w:rPr>
        <w:t xml:space="preserve">. Indices before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sidRPr="00F41844">
        <w:rPr>
          <w:rFonts w:ascii="Inter" w:hAnsi="Inter"/>
        </w:rPr>
        <w:t xml:space="preserve"> are undefined and stored as zero; they are never used for signals (see §4.3).</w:t>
      </w:r>
    </w:p>
    <w:p w14:paraId="6DACF751" w14:textId="38DD6922" w:rsidR="002D1B53" w:rsidRPr="00F41844" w:rsidRDefault="002D1B53" w:rsidP="002D1B53">
      <w:pPr>
        <w:pStyle w:val="Heading2"/>
        <w:rPr>
          <w:rFonts w:ascii="Inter" w:eastAsia="Times New Roman" w:hAnsi="Inter" w:cs="Arial"/>
          <w:b/>
          <w:bCs/>
          <w:color w:val="000000"/>
          <w:kern w:val="36"/>
          <w14:ligatures w14:val="none"/>
        </w:rPr>
      </w:pPr>
      <w:bookmarkStart w:id="16" w:name="crossover-conditions"/>
      <w:bookmarkEnd w:id="15"/>
      <w:r w:rsidRPr="00F41844">
        <w:rPr>
          <w:rFonts w:ascii="Inter" w:eastAsia="Times New Roman" w:hAnsi="Inter" w:cs="Arial"/>
          <w:b/>
          <w:bCs/>
          <w:color w:val="000000"/>
          <w:kern w:val="36"/>
          <w14:ligatures w14:val="none"/>
        </w:rPr>
        <w:t>Crossover conditions</w:t>
      </w:r>
    </w:p>
    <w:p w14:paraId="1F98BF89" w14:textId="77777777" w:rsidR="002D1B53" w:rsidRPr="00F41844" w:rsidRDefault="002D1B53" w:rsidP="002D1B53">
      <w:pPr>
        <w:pStyle w:val="FirstParagraph"/>
        <w:rPr>
          <w:rFonts w:ascii="Inter" w:hAnsi="Inter"/>
        </w:rPr>
      </w:pPr>
      <w:r w:rsidRPr="00F41844">
        <w:rPr>
          <w:rFonts w:ascii="Inter" w:hAnsi="Inter"/>
        </w:rPr>
        <w:t xml:space="preserve">The model tracks a fast and a slow average with periods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(defaults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10</m:t>
        </m:r>
      </m:oMath>
      <w:r w:rsidRPr="00F41844">
        <w:rPr>
          <w:rFonts w:ascii="Inter" w:hAnsi="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30</m:t>
        </m:r>
      </m:oMath>
      <w:r w:rsidRPr="00F41844">
        <w:rPr>
          <w:rFonts w:ascii="Inter" w:hAnsi="Inter"/>
        </w:rPr>
        <w:t xml:space="preserve">). A signal fires only on the bar where the two lines </w:t>
      </w:r>
      <w:proofErr w:type="gramStart"/>
      <w:r w:rsidRPr="00F41844">
        <w:rPr>
          <w:rFonts w:ascii="Inter" w:hAnsi="Inter"/>
        </w:rPr>
        <w:t>actually cross</w:t>
      </w:r>
      <w:proofErr w:type="gramEnd"/>
      <w:r w:rsidRPr="00F41844">
        <w:rPr>
          <w:rFonts w:ascii="Inter" w:hAnsi="Inter"/>
        </w:rPr>
        <w:t>, detected by comparing the current and previous relationship:</w:t>
      </w:r>
    </w:p>
    <w:p w14:paraId="41F8ADD5" w14:textId="77777777" w:rsidR="002D1B53" w:rsidRPr="00F41844" w:rsidRDefault="00AB60D6" w:rsidP="002D1B53">
      <w:pPr>
        <w:pStyle w:val="BodyText"/>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(golden cross)</m:t>
          </m:r>
        </m:oMath>
      </m:oMathPara>
    </w:p>
    <w:p w14:paraId="7C318DA8" w14:textId="77777777" w:rsidR="002D1B53" w:rsidRPr="00F41844" w:rsidRDefault="00AB60D6" w:rsidP="002D1B53">
      <w:pPr>
        <w:pStyle w:val="FirstParagraph"/>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(death cross)</m:t>
          </m:r>
        </m:oMath>
      </m:oMathPara>
    </w:p>
    <w:p w14:paraId="1414589A" w14:textId="0B7D23A5" w:rsidR="002D1B53" w:rsidRPr="00F41844" w:rsidRDefault="002D1B53" w:rsidP="002D1B53">
      <w:pPr>
        <w:pStyle w:val="Heading2"/>
        <w:rPr>
          <w:rFonts w:ascii="Inter" w:hAnsi="Inter"/>
        </w:rPr>
      </w:pPr>
      <w:bookmarkStart w:id="17" w:name="decision-rule-and-position-state"/>
      <w:bookmarkEnd w:id="16"/>
      <w:r w:rsidRPr="00F41844">
        <w:rPr>
          <w:rFonts w:ascii="Inter" w:eastAsia="Times New Roman" w:hAnsi="Inter" w:cs="Arial"/>
          <w:b/>
          <w:bCs/>
          <w:color w:val="000000"/>
          <w:kern w:val="36"/>
          <w14:ligatures w14:val="none"/>
        </w:rPr>
        <w:t>Decision rule and position state</w:t>
      </w:r>
    </w:p>
    <w:p w14:paraId="6B97B514" w14:textId="77777777" w:rsidR="002D1B53" w:rsidRPr="00F41844" w:rsidRDefault="002D1B53" w:rsidP="002D1B53">
      <w:pPr>
        <w:pStyle w:val="FirstParagraph"/>
        <w:rPr>
          <w:rFonts w:ascii="Inter" w:hAnsi="Inter"/>
        </w:rPr>
      </w:pPr>
      <w:r w:rsidRPr="00F41844">
        <w:rPr>
          <w:rFonts w:ascii="Inter" w:hAnsi="Inter"/>
        </w:rPr>
        <w:t>The strategy is long-only and carries a single position flag. The decision rule is:</w:t>
      </w:r>
    </w:p>
    <w:p w14:paraId="360AB5C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SELL</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53EB7FC2" w14:textId="77777777" w:rsidR="002D1B53" w:rsidRPr="00F41844" w:rsidRDefault="002D1B53" w:rsidP="002D1B53">
      <w:pPr>
        <w:pStyle w:val="FirstParagraph"/>
        <w:rPr>
          <w:rFonts w:ascii="Inter" w:hAnsi="Inter"/>
        </w:rPr>
      </w:pPr>
      <w:r w:rsidRPr="00F41844">
        <w:rPr>
          <w:rFonts w:ascii="Inter" w:hAnsi="Inter"/>
        </w:rPr>
        <w:t xml:space="preserve">A </w:t>
      </w:r>
      <w:proofErr w:type="gramStart"/>
      <w:r w:rsidRPr="00F41844">
        <w:rPr>
          <w:rFonts w:ascii="Inter" w:hAnsi="Inter"/>
        </w:rPr>
        <w:t>golden cross opens (or maintains)</w:t>
      </w:r>
      <w:proofErr w:type="gramEnd"/>
      <w:r w:rsidRPr="00F41844">
        <w:rPr>
          <w:rFonts w:ascii="Inter" w:hAnsi="Inter"/>
        </w:rPr>
        <w:t xml:space="preserve"> the long and sets the position flag to long; a death cross flattens it. Between crosses, while long, the bar is explicitly held. The detection loop begins at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rather than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rPr>
        <w:t>, which guarantees that both the current and the previous SMA pair are drawn from fully populated windows and never from the zero-padded warm-up region.</w:t>
      </w:r>
    </w:p>
    <w:p w14:paraId="0C911CBB" w14:textId="49D63EEE" w:rsidR="002D1B53" w:rsidRPr="00F41844" w:rsidRDefault="002D1B53" w:rsidP="002D1B53">
      <w:pPr>
        <w:pStyle w:val="Heading2"/>
        <w:rPr>
          <w:rFonts w:ascii="Inter" w:hAnsi="Inter"/>
        </w:rPr>
      </w:pPr>
      <w:bookmarkStart w:id="18" w:name="parameters-and-validity"/>
      <w:bookmarkEnd w:id="17"/>
      <w:r w:rsidRPr="00F41844">
        <w:rPr>
          <w:rFonts w:ascii="Inter" w:eastAsia="Times New Roman" w:hAnsi="Inter" w:cs="Arial"/>
          <w:b/>
          <w:bCs/>
          <w:color w:val="000000"/>
          <w:kern w:val="36"/>
          <w14:ligatures w14:val="none"/>
        </w:rPr>
        <w:t>Parameters and validity</w:t>
      </w:r>
    </w:p>
    <w:p w14:paraId="3607F0F3" w14:textId="77777777" w:rsidR="002D1B53" w:rsidRPr="00F41844" w:rsidRDefault="002D1B53" w:rsidP="002D1B53">
      <w:pPr>
        <w:pStyle w:val="FirstParagraph"/>
        <w:rPr>
          <w:rFonts w:ascii="Inter" w:hAnsi="Inter"/>
        </w:rPr>
      </w:pPr>
      <w:r w:rsidRPr="00F41844">
        <w:rPr>
          <w:rFonts w:ascii="Inter" w:hAnsi="Inter"/>
        </w:rPr>
        <w:t xml:space="preserve">The strategy rejects degenerate configurations: it requires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&gt;</m:t>
        </m:r>
        <m:r>
          <w:rPr>
            <w:rFonts w:ascii="Cambria Math" w:hAnsi="Cambria Math"/>
          </w:rPr>
          <m:t>0</m:t>
        </m:r>
      </m:oMath>
      <w:r w:rsidRPr="00F41844">
        <w:rPr>
          <w:rFonts w:ascii="Inter" w:hAnsi="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&gt;</m:t>
        </m:r>
        <m:r>
          <w:rPr>
            <w:rFonts w:ascii="Cambria Math" w:hAnsi="Cambria Math"/>
          </w:rPr>
          <m:t>0</m:t>
        </m:r>
      </m:oMath>
      <w:r w:rsidRPr="00F41844">
        <w:rPr>
          <w:rFonts w:ascii="Inter" w:hAnsi="Inter"/>
        </w:rPr>
        <w:t xml:space="preserve">, and strictly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rPr>
        <w:t xml:space="preserve">, and it needs at least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rPr>
        <w:t xml:space="preserve"> bars of history before it will produce signals.</w:t>
      </w:r>
    </w:p>
    <w:p w14:paraId="69B36AE6" w14:textId="6A32C537" w:rsidR="002D1B53" w:rsidRPr="00F41844" w:rsidRDefault="002D1B53" w:rsidP="002D1B53">
      <w:pPr>
        <w:pStyle w:val="Heading2"/>
        <w:rPr>
          <w:rFonts w:ascii="Inter" w:eastAsia="Times New Roman" w:hAnsi="Inter" w:cs="Arial"/>
          <w:b/>
          <w:bCs/>
          <w:color w:val="000000"/>
          <w:kern w:val="36"/>
          <w:sz w:val="40"/>
          <w:szCs w:val="40"/>
          <w14:ligatures w14:val="none"/>
        </w:rPr>
      </w:pPr>
      <w:bookmarkStart w:id="19" w:name="execution-semantics"/>
      <w:bookmarkEnd w:id="14"/>
      <w:bookmarkEnd w:id="18"/>
      <w:r w:rsidRPr="00F41844">
        <w:rPr>
          <w:rFonts w:ascii="Inter" w:eastAsia="Times New Roman" w:hAnsi="Inter" w:cs="Arial"/>
          <w:b/>
          <w:bCs/>
          <w:color w:val="000000"/>
          <w:kern w:val="36"/>
          <w:sz w:val="40"/>
          <w:szCs w:val="40"/>
          <w14:ligatures w14:val="none"/>
        </w:rPr>
        <w:t>Execution semantics</w:t>
      </w:r>
    </w:p>
    <w:p w14:paraId="2318E47B" w14:textId="52EF5EBA" w:rsidR="002D1B53" w:rsidRPr="00F41844" w:rsidRDefault="002D1B53" w:rsidP="002D1B53">
      <w:pPr>
        <w:pStyle w:val="Heading2"/>
        <w:rPr>
          <w:rFonts w:ascii="Inter" w:eastAsia="Times New Roman" w:hAnsi="Inter" w:cs="Arial"/>
          <w:b/>
          <w:bCs/>
          <w:color w:val="000000"/>
          <w:kern w:val="36"/>
          <w14:ligatures w14:val="none"/>
        </w:rPr>
      </w:pPr>
      <w:bookmarkStart w:id="20" w:name="backtest-fill-model"/>
      <w:proofErr w:type="spellStart"/>
      <w:r w:rsidRPr="00F41844">
        <w:rPr>
          <w:rFonts w:ascii="Inter" w:eastAsia="Times New Roman" w:hAnsi="Inter" w:cs="Arial"/>
          <w:b/>
          <w:bCs/>
          <w:color w:val="000000"/>
          <w:kern w:val="36"/>
          <w14:ligatures w14:val="none"/>
        </w:rPr>
        <w:t>Backtest</w:t>
      </w:r>
      <w:proofErr w:type="spellEnd"/>
      <w:r w:rsidRPr="00F41844">
        <w:rPr>
          <w:rFonts w:ascii="Inter" w:eastAsia="Times New Roman" w:hAnsi="Inter" w:cs="Arial"/>
          <w:b/>
          <w:bCs/>
          <w:color w:val="000000"/>
          <w:kern w:val="36"/>
          <w14:ligatures w14:val="none"/>
        </w:rPr>
        <w:t xml:space="preserve"> fill model</w:t>
      </w:r>
    </w:p>
    <w:p w14:paraId="0D01FDE1" w14:textId="77777777" w:rsidR="002D1B53" w:rsidRPr="00F41844" w:rsidRDefault="002D1B53" w:rsidP="002D1B53">
      <w:pPr>
        <w:pStyle w:val="FirstParagraph"/>
        <w:rPr>
          <w:rFonts w:ascii="Inter" w:hAnsi="Inter"/>
        </w:rPr>
      </w:pPr>
      <w:r w:rsidRPr="00F41844">
        <w:rPr>
          <w:rFonts w:ascii="Inter" w:hAnsi="Inter"/>
        </w:rPr>
        <w:t xml:space="preserve">The </w:t>
      </w:r>
      <w:proofErr w:type="spellStart"/>
      <w:r w:rsidRPr="00F41844">
        <w:rPr>
          <w:rFonts w:ascii="Inter" w:hAnsi="Inter"/>
        </w:rPr>
        <w:t>backtest</w:t>
      </w:r>
      <w:proofErr w:type="spellEnd"/>
      <w:r w:rsidRPr="00F41844">
        <w:rPr>
          <w:rFonts w:ascii="Inter" w:hAnsi="Inter"/>
        </w:rPr>
        <w:t xml:space="preserve"> engine is deliberately conservative about look-ahead. A signal computed from data up to and including bar </w:t>
      </w:r>
      <m:oMath>
        <m:r>
          <w:rPr>
            <w:rFonts w:ascii="Cambria Math" w:hAnsi="Cambria Math"/>
          </w:rPr>
          <m:t>t</m:t>
        </m:r>
      </m:oMath>
      <w:r w:rsidRPr="00F41844">
        <w:rPr>
          <w:rFonts w:ascii="Inter" w:hAnsi="Inter"/>
        </w:rPr>
        <w:t xml:space="preserve"> is executed at the </w:t>
      </w:r>
      <w:r w:rsidRPr="00F41844">
        <w:rPr>
          <w:rFonts w:ascii="Inter" w:hAnsi="Inter"/>
          <w:b/>
          <w:bCs/>
        </w:rPr>
        <w:t xml:space="preserve">open of bar </w:t>
      </w:r>
      <m:oMath>
        <m:r>
          <w:rPr>
            <w:rFonts w:ascii="Cambria Math" w:hAnsi="Cambria Math"/>
          </w:rPr>
          <m:t>t</m:t>
        </m:r>
        <m:r>
          <m:rPr>
            <m:sty m:val="p"/>
          </m:rPr>
          <w:rPr>
            <w:rFonts w:ascii="Cambria Math" w:hAnsi="Cambria Math"/>
          </w:rPr>
          <m:t>+</m:t>
        </m:r>
        <m:r>
          <w:rPr>
            <w:rFonts w:ascii="Cambria Math" w:hAnsi="Cambria Math"/>
          </w:rPr>
          <m:t>1</m:t>
        </m:r>
      </m:oMath>
      <w:r w:rsidRPr="00F41844">
        <w:rPr>
          <w:rFonts w:ascii="Inter" w:hAnsi="Inter"/>
        </w:rPr>
        <w:t>:</w:t>
      </w:r>
    </w:p>
    <w:p w14:paraId="2075674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fill price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06B2CD" w14:textId="77777777" w:rsidR="002D1B53" w:rsidRPr="00F41844" w:rsidRDefault="002D1B53" w:rsidP="002D1B53">
      <w:pPr>
        <w:pStyle w:val="FirstParagraph"/>
        <w:rPr>
          <w:rFonts w:ascii="Inter" w:hAnsi="Inter"/>
        </w:rPr>
      </w:pPr>
      <w:r w:rsidRPr="00F41844">
        <w:rPr>
          <w:rFonts w:ascii="Inter" w:hAnsi="Inter"/>
        </w:rPr>
        <w:t>Position management is all-in / all-out and long-only. On a BUY from flat, the full cash balance is converted to shares; on a SELL from long, the entire holding is liquidated:</w:t>
      </w:r>
    </w:p>
    <w:p w14:paraId="43065749"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shares</m:t>
          </m:r>
          <m:r>
            <m:rPr>
              <m:sty m:val="p"/>
            </m:rPr>
            <w:rPr>
              <w:rFonts w:ascii="Cambria Math" w:hAnsi="Cambria Math"/>
            </w:rPr>
            <m:t>←</m:t>
          </m:r>
          <m:f>
            <m:fPr>
              <m:ctrlPr>
                <w:rPr>
                  <w:rFonts w:ascii="Cambria Math" w:hAnsi="Cambria Math"/>
                </w:rPr>
              </m:ctrlPr>
            </m:fPr>
            <m:num>
              <m:r>
                <m:rPr>
                  <m:nor/>
                </m:rPr>
                <w:rPr>
                  <w:rFonts w:ascii="Inter" w:hAnsi="Inter"/>
                </w:rPr>
                <m:t>cash</m:t>
              </m:r>
            </m:num>
            <m:den>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den>
          </m:f>
          <m:r>
            <w:rPr>
              <w:rFonts w:ascii="Cambria Math" w:hAnsi="Cambria Math"/>
            </w:rPr>
            <m:t> </m:t>
          </m:r>
          <m:d>
            <m:dPr>
              <m:ctrlPr>
                <w:rPr>
                  <w:rFonts w:ascii="Cambria Math" w:hAnsi="Cambria Math"/>
                </w:rPr>
              </m:ctrlPr>
            </m:dPr>
            <m:e>
              <m:r>
                <m:rPr>
                  <m:nor/>
                </m:rPr>
                <w:rPr>
                  <w:rFonts w:ascii="Inter" w:hAnsi="Inter"/>
                </w:rPr>
                <m:t>BUY</m:t>
              </m:r>
            </m:e>
          </m:d>
          <m:r>
            <m:rPr>
              <m:sty m:val="p"/>
            </m:rPr>
            <w:rPr>
              <w:rFonts w:ascii="Cambria Math" w:hAnsi="Cambria Math"/>
            </w:rPr>
            <m:t>,</m:t>
          </m:r>
          <m:r>
            <w:rPr>
              <w:rFonts w:ascii="Cambria Math" w:hAnsi="Cambria Math"/>
            </w:rPr>
            <m:t>  </m:t>
          </m:r>
          <m:r>
            <m:rPr>
              <m:nor/>
            </m:rPr>
            <w:rPr>
              <w:rFonts w:ascii="Inter" w:hAnsi="Inter"/>
            </w:rPr>
            <m:t>cash</m:t>
          </m:r>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m:rPr>
                  <m:nor/>
                </m:rPr>
                <w:rPr>
                  <w:rFonts w:ascii="Inter" w:hAnsi="Inter"/>
                </w:rPr>
                <m:t>SELL</m:t>
              </m:r>
            </m:e>
          </m:d>
          <m:r>
            <m:rPr>
              <m:sty m:val="p"/>
            </m:rPr>
            <w:rPr>
              <w:rFonts w:ascii="Cambria Math" w:hAnsi="Cambria Math"/>
            </w:rPr>
            <m:t>.</m:t>
          </m:r>
        </m:oMath>
      </m:oMathPara>
    </w:p>
    <w:p w14:paraId="654F6C2D" w14:textId="77777777" w:rsidR="002D1B53" w:rsidRPr="00F41844" w:rsidRDefault="002D1B53" w:rsidP="002D1B53">
      <w:pPr>
        <w:pStyle w:val="FirstParagraph"/>
        <w:rPr>
          <w:rFonts w:ascii="Inter" w:hAnsi="Inter"/>
        </w:rPr>
      </w:pPr>
      <w:r w:rsidRPr="00F41844">
        <w:rPr>
          <w:rFonts w:ascii="Inter" w:hAnsi="Inter"/>
        </w:rPr>
        <w:t xml:space="preserve">Mark-to-market equity is recorded on every bar as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rPr>
        <w:t xml:space="preserve"> when invested and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m:rPr>
            <m:nor/>
          </m:rPr>
          <w:rPr>
            <w:rFonts w:ascii="Inter" w:hAnsi="Inter"/>
          </w:rPr>
          <m:t>cash</m:t>
        </m:r>
      </m:oMath>
      <w:r w:rsidRPr="00F41844">
        <w:rPr>
          <w:rFonts w:ascii="Inter" w:hAnsi="Inter"/>
        </w:rPr>
        <w:t xml:space="preserve"> when flat. The current engine models neither commissions nor slippage.</w:t>
      </w:r>
    </w:p>
    <w:p w14:paraId="32F5E054" w14:textId="3FD378E4" w:rsidR="002D1B53" w:rsidRPr="00F41844" w:rsidRDefault="002D1B53" w:rsidP="002D1B53">
      <w:pPr>
        <w:pStyle w:val="Heading2"/>
        <w:rPr>
          <w:rFonts w:ascii="Inter" w:hAnsi="Inter"/>
        </w:rPr>
      </w:pPr>
      <w:r>
        <w:rPr>
          <w:rFonts w:ascii="Inter" w:hAnsi="Inter"/>
          <w:b/>
          <w:color w:val="000000"/>
        </w:rPr>
        <w:t>Portfolio paper-agent sizing</w:t>
      </w:r>
    </w:p>
    <w:p w14:paraId="1DABB229" w14:textId="77777777" w:rsidR="002D1B53" w:rsidRPr="00F41844" w:rsidRDefault="002D1B53" w:rsidP="002D1B53">
      <w:pPr>
        <w:pStyle w:val="FirstParagraph"/>
        <w:rPr>
          <w:rFonts w:ascii="Inter" w:hAnsi="Inter"/>
        </w:rPr>
      </w:pPr>
      <w:r>
        <w:rPr>
          <w:rFonts w:ascii="Inter" w:hAnsi="Inter"/>
        </w:rPr>
        <w:t>The current portfolio paper-trading path uses target-weight reconciliation rather than fixed 10% buys or half-position sells. The DB-backed execution router reads current cash and positions, computes desired long quantities from portfolio target weights, sells reductions before buys, skips shorts in v1, and records every paper fill with a deterministic client_order_id so repeated evaluations do not double-fill.</w:t>
      </w:r>
    </w:p>
    <w:p w14:paraId="5EDE98D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q</m:t>
              </m:r>
            </m:e>
            <m:sub>
              <m:r>
                <m:rPr>
                  <m:nor/>
                </m:rPr>
                <w:rPr>
                  <w:rFonts w:ascii="Inter" w:hAnsi="Inter"/>
                </w:rPr>
                <m:t>buy</m:t>
              </m:r>
            </m:sub>
          </m:sSub>
          <m:r>
            <m:rPr>
              <m:sty m:val="p"/>
            </m:rPr>
            <w:rPr>
              <w:rFonts w:ascii="Cambria Math" w:hAnsi="Cambria Math"/>
            </w:rPr>
            <m:t>=</m:t>
          </m:r>
          <m:f>
            <m:fPr>
              <m:ctrlPr>
                <w:rPr>
                  <w:rFonts w:ascii="Cambria Math" w:hAnsi="Cambria Math"/>
                </w:rPr>
              </m:ctrlPr>
            </m:fPr>
            <m:num>
              <m:r>
                <w:rPr>
                  <w:rFonts w:ascii="Cambria Math" w:hAnsi="Cambria Math"/>
                </w:rPr>
                <m:t>0.10</m:t>
              </m:r>
              <m:r>
                <m:rPr>
                  <m:sty m:val="p"/>
                </m:rPr>
                <w:rPr>
                  <w:rFonts w:ascii="Cambria Math" w:hAnsi="Cambria Math"/>
                </w:rPr>
                <m:t>⋅</m:t>
              </m:r>
              <m:r>
                <m:rPr>
                  <m:nor/>
                </m:rPr>
                <w:rPr>
                  <w:rFonts w:ascii="Inter" w:hAnsi="Inter"/>
                </w:rPr>
                <m:t>cash</m:t>
              </m:r>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w:rPr>
                  <w:rFonts w:ascii="Inter" w:hAnsi="Inter"/>
                </w:rPr>
                <m:t>sell</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 0.50</m:t>
              </m:r>
              <m:r>
                <m:rPr>
                  <m:sty m:val="p"/>
                </m:rPr>
                <w:rPr>
                  <w:rFonts w:ascii="Cambria Math" w:hAnsi="Cambria Math"/>
                </w:rPr>
                <m:t>⋅</m:t>
              </m:r>
              <m:r>
                <m:rPr>
                  <m:nor/>
                </m:rPr>
                <w:rPr>
                  <w:rFonts w:ascii="Inter" w:hAnsi="Inter"/>
                </w:rPr>
                <m:t>position</m:t>
              </m:r>
            </m:e>
          </m:d>
          <m:r>
            <m:rPr>
              <m:sty m:val="p"/>
            </m:rPr>
            <w:rPr>
              <w:rFonts w:ascii="Cambria Math" w:hAnsi="Cambria Math"/>
            </w:rPr>
            <m:t>.</m:t>
          </m:r>
        </m:oMath>
      </m:oMathPara>
    </w:p>
    <w:p w14:paraId="1C9AA163" w14:textId="788AE0D0" w:rsidR="002D1B53" w:rsidRPr="00F41844" w:rsidRDefault="002D1B53" w:rsidP="002D1B53">
      <w:pPr>
        <w:pStyle w:val="Heading1"/>
        <w:rPr>
          <w:rFonts w:ascii="Inter" w:hAnsi="Inter"/>
        </w:rPr>
      </w:pPr>
      <w:bookmarkStart w:id="22" w:name="performance-and-risk-metrics"/>
      <w:bookmarkEnd w:id="19"/>
      <w:bookmarkEnd w:id="21"/>
      <w:r w:rsidRPr="00F41844">
        <w:rPr>
          <w:rFonts w:ascii="Inter" w:hAnsi="Inter"/>
          <w:b/>
          <w:bCs/>
          <w:color w:val="000000" w:themeColor="text1"/>
        </w:rPr>
        <w:t>Performance and risk metrics</w:t>
      </w:r>
    </w:p>
    <w:p w14:paraId="732E23A9" w14:textId="77777777" w:rsidR="002D1B53" w:rsidRPr="00F41844" w:rsidRDefault="002D1B53" w:rsidP="002D1B53">
      <w:pPr>
        <w:pStyle w:val="FirstParagraph"/>
        <w:rPr>
          <w:rFonts w:ascii="Inter" w:hAnsi="Inter"/>
        </w:rPr>
      </w:pPr>
      <w:r w:rsidRPr="00F41844">
        <w:rPr>
          <w:rFonts w:ascii="Inter" w:hAnsi="Inter"/>
        </w:rPr>
        <w:t xml:space="preserve">Every </w:t>
      </w:r>
      <w:proofErr w:type="spellStart"/>
      <w:r w:rsidRPr="00F41844">
        <w:rPr>
          <w:rFonts w:ascii="Inter" w:hAnsi="Inter"/>
        </w:rPr>
        <w:t>backtest</w:t>
      </w:r>
      <w:proofErr w:type="spellEnd"/>
      <w:r w:rsidRPr="00F41844">
        <w:rPr>
          <w:rFonts w:ascii="Inter" w:hAnsi="Inter"/>
        </w:rPr>
        <w:t xml:space="preserve"> returns a standard risk/return summary computed from the equity curve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sidRPr="00F41844">
        <w:rPr>
          <w:rFonts w:ascii="Inter" w:hAnsi="Inter"/>
        </w:rPr>
        <w:t>. Per-bar simple returns are:</w:t>
      </w:r>
    </w:p>
    <w:p w14:paraId="4C1AFC4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24D59F5" w14:textId="77777777" w:rsidR="002D1B53" w:rsidRPr="00F41844" w:rsidRDefault="002D1B53" w:rsidP="002D1B53">
      <w:pPr>
        <w:pStyle w:val="FirstParagraph"/>
        <w:rPr>
          <w:rFonts w:ascii="Inter" w:hAnsi="Inter"/>
        </w:rPr>
      </w:pPr>
      <w:r w:rsidRPr="00F41844">
        <w:rPr>
          <w:rFonts w:ascii="Inter" w:hAnsi="Inter"/>
          <w:b/>
          <w:bCs/>
        </w:rPr>
        <w:t>Total return</w:t>
      </w:r>
      <w:r w:rsidRPr="00F41844">
        <w:rPr>
          <w:rFonts w:ascii="Inter" w:hAnsi="Inter"/>
        </w:rPr>
        <w:t xml:space="preserve"> is measured end-to-end:</w:t>
      </w:r>
    </w:p>
    <w:p w14:paraId="2C80D2E3"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m:rPr>
                  <m:nor/>
                </m:rPr>
                <w:rPr>
                  <w:rFonts w:ascii="Inter" w:hAnsi="Inter"/>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oMath>
      </m:oMathPara>
    </w:p>
    <w:p w14:paraId="652721DC" w14:textId="77777777" w:rsidR="002D1B53" w:rsidRPr="00F41844" w:rsidRDefault="002D1B53" w:rsidP="002D1B53">
      <w:pPr>
        <w:pStyle w:val="FirstParagraph"/>
        <w:rPr>
          <w:rFonts w:ascii="Inter" w:hAnsi="Inter"/>
        </w:rPr>
      </w:pPr>
      <w:r w:rsidRPr="00F41844">
        <w:rPr>
          <w:rFonts w:ascii="Inter" w:hAnsi="Inter"/>
          <w:b/>
          <w:bCs/>
        </w:rPr>
        <w:t>Annualized Sharpe ratio</w:t>
      </w:r>
      <w:r w:rsidRPr="00F41844">
        <w:rPr>
          <w:rFonts w:ascii="Inter" w:hAnsi="Inter"/>
        </w:rPr>
        <w:t xml:space="preserve"> (zero risk-free rate, sample standard deviation of returns, </w:t>
      </w:r>
      <m:oMath>
        <m:r>
          <w:rPr>
            <w:rFonts w:ascii="Cambria Math" w:hAnsi="Cambria Math"/>
          </w:rPr>
          <m:t>252</m:t>
        </m:r>
      </m:oMath>
      <w:r w:rsidRPr="00F41844">
        <w:rPr>
          <w:rFonts w:ascii="Inter" w:hAnsi="Inter"/>
        </w:rPr>
        <w:t xml:space="preserve"> trading days):</w:t>
      </w:r>
    </w:p>
    <w:p w14:paraId="294AD522"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Sharpe</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r</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6DF3585" w14:textId="77777777" w:rsidR="002D1B53" w:rsidRPr="00F41844" w:rsidRDefault="002D1B53" w:rsidP="002D1B53">
      <w:pPr>
        <w:pStyle w:val="FirstParagraph"/>
        <w:rPr>
          <w:rFonts w:ascii="Inter" w:hAnsi="Inter"/>
        </w:rPr>
      </w:pPr>
      <w:r w:rsidRPr="00F41844">
        <w:rPr>
          <w:rFonts w:ascii="Inter" w:hAnsi="Inter"/>
          <w:b/>
          <w:bCs/>
        </w:rPr>
        <w:t>Annualized Sortino ratio</w:t>
      </w:r>
      <w:r w:rsidRPr="00F41844">
        <w:rPr>
          <w:rFonts w:ascii="Inter" w:hAnsi="Inter"/>
        </w:rPr>
        <w:t xml:space="preserve"> replaces total volatility with downside deviation, penalizing only negative returns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rsidRPr="00F41844">
        <w:rPr>
          <w:rFonts w:ascii="Inter" w:hAnsi="Inter"/>
        </w:rPr>
        <w:t xml:space="preserve"> is the count of negative returns, target return </w:t>
      </w:r>
      <m:oMath>
        <m:r>
          <w:rPr>
            <w:rFonts w:ascii="Cambria Math" w:hAnsi="Cambria Math"/>
          </w:rPr>
          <m:t>0</m:t>
        </m:r>
      </m:oMath>
      <w:r w:rsidRPr="00F41844">
        <w:rPr>
          <w:rFonts w:ascii="Inter" w:hAnsi="Inter"/>
        </w:rPr>
        <w:t>):</w:t>
      </w:r>
    </w:p>
    <w:p w14:paraId="2C1503B0"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Sortino</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d</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&lt;</m:t>
                  </m:r>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 2</m:t>
                      </m:r>
                    </m:sup>
                  </m:sSubSup>
                </m:e>
              </m:nary>
            </m:e>
          </m:rad>
          <m:r>
            <m:rPr>
              <m:sty m:val="p"/>
            </m:rPr>
            <w:rPr>
              <w:rFonts w:ascii="Cambria Math" w:hAnsi="Cambria Math"/>
            </w:rPr>
            <m:t>.</m:t>
          </m:r>
        </m:oMath>
      </m:oMathPara>
    </w:p>
    <w:p w14:paraId="3D3B3EA5" w14:textId="77777777" w:rsidR="002D1B53" w:rsidRPr="00F41844" w:rsidRDefault="002D1B53" w:rsidP="002D1B53">
      <w:pPr>
        <w:pStyle w:val="FirstParagraph"/>
        <w:rPr>
          <w:rFonts w:ascii="Inter" w:hAnsi="Inter"/>
        </w:rPr>
      </w:pPr>
      <w:r w:rsidRPr="00F41844">
        <w:rPr>
          <w:rFonts w:ascii="Inter" w:hAnsi="Inter"/>
          <w:b/>
          <w:bCs/>
        </w:rPr>
        <w:t>Maximum drawdown</w:t>
      </w:r>
      <w:r w:rsidRPr="00F41844">
        <w:rPr>
          <w:rFonts w:ascii="Inter" w:hAnsi="Inter"/>
        </w:rPr>
        <w:t xml:space="preserve"> is the largest peak-to-trough decline of the equity curve:</w:t>
      </w:r>
    </w:p>
    <w:p w14:paraId="24DF1343" w14:textId="77777777" w:rsidR="002D1B53" w:rsidRPr="00F41844" w:rsidRDefault="002D1B53" w:rsidP="002D1B53">
      <w:pPr>
        <w:pStyle w:val="BodyText"/>
        <w:rPr>
          <w:rFonts w:ascii="Inter" w:hAnsi="Inter"/>
        </w:rPr>
      </w:pPr>
      <w:proofErr w:type="spellStart"/>
      <m:oMathPara>
        <m:oMathParaPr>
          <m:jc m:val="center"/>
        </m:oMathParaPr>
        <m:oMath>
          <m:r>
            <m:rPr>
              <m:nor/>
            </m:rPr>
            <w:rPr>
              <w:rFonts w:ascii="Inter" w:hAnsi="Inter"/>
            </w:rPr>
            <m:t>MaxDD</m:t>
          </m:r>
          <w:proofErr w:type="spellEn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den>
              </m:f>
            </m:e>
          </m:d>
          <m:r>
            <m:rPr>
              <m:sty m:val="p"/>
            </m:rPr>
            <w:rPr>
              <w:rFonts w:ascii="Cambria Math" w:hAnsi="Cambria Math"/>
            </w:rPr>
            <m:t>.</m:t>
          </m:r>
        </m:oMath>
      </m:oMathPara>
    </w:p>
    <w:p w14:paraId="1CF2CA95" w14:textId="77777777" w:rsidR="002D1B53" w:rsidRPr="00F41844" w:rsidRDefault="002D1B53" w:rsidP="002D1B53">
      <w:pPr>
        <w:pStyle w:val="FirstParagraph"/>
        <w:rPr>
          <w:rFonts w:ascii="Inter" w:hAnsi="Inter"/>
        </w:rPr>
      </w:pPr>
      <w:r w:rsidRPr="00F41844">
        <w:rPr>
          <w:rFonts w:ascii="Inter" w:hAnsi="Inter"/>
        </w:rPr>
        <w:t xml:space="preserve">Sharpe and Sortino return </w:t>
      </w:r>
      <m:oMath>
        <m:r>
          <w:rPr>
            <w:rFonts w:ascii="Cambria Math" w:hAnsi="Cambria Math"/>
          </w:rPr>
          <m:t>0</m:t>
        </m:r>
      </m:oMath>
      <w:r w:rsidRPr="00F41844">
        <w:rPr>
          <w:rFonts w:ascii="Inter" w:hAnsi="Inter"/>
        </w:rPr>
        <w:t xml:space="preserve"> when their denominators are zero (insufficient variation), guarding against division by zero on flat or all-positive curves.</w:t>
      </w:r>
    </w:p>
    <w:p w14:paraId="2952766B" w14:textId="3F3CE6E0" w:rsidR="002D1B53" w:rsidRPr="00F41844" w:rsidRDefault="002D1B53" w:rsidP="002D1B53">
      <w:pPr>
        <w:pStyle w:val="Heading1"/>
        <w:rPr>
          <w:rFonts w:ascii="Inter" w:hAnsi="Inter"/>
        </w:rPr>
      </w:pPr>
      <w:bookmarkStart w:id="23" w:name="X80b21ccca6954ffe108c945567a61356fdae1b5"/>
      <w:bookmarkEnd w:id="22"/>
      <w:r w:rsidRPr="00F41844">
        <w:rPr>
          <w:rFonts w:ascii="Inter" w:hAnsi="Inter"/>
          <w:b/>
          <w:bCs/>
          <w:color w:val="000000" w:themeColor="text1"/>
        </w:rPr>
        <w:lastRenderedPageBreak/>
        <w:t>Additional model in the codebase (not yet API-exposed)</w:t>
      </w:r>
    </w:p>
    <w:p w14:paraId="5B95BADD" w14:textId="10C264E6" w:rsidR="002D1B53" w:rsidRPr="00F41844" w:rsidRDefault="002D1B53" w:rsidP="002D1B53">
      <w:pPr>
        <w:pStyle w:val="FirstParagraph"/>
        <w:rPr>
          <w:rFonts w:ascii="Inter" w:hAnsi="Inter"/>
        </w:rPr>
      </w:pPr>
      <w:r w:rsidRPr="00F41844">
        <w:rPr>
          <w:rFonts w:ascii="Inter" w:hAnsi="Inter"/>
        </w:rPr>
        <w:t>A regime-detection strategy is implemented (</w:t>
      </w:r>
      <w:r w:rsidRPr="00F41844">
        <w:rPr>
          <w:rStyle w:val="VerbatimChar"/>
          <w:rFonts w:ascii="Inter" w:hAnsi="Inter"/>
        </w:rPr>
        <w:t>internal/agent/</w:t>
      </w:r>
      <w:proofErr w:type="spellStart"/>
      <w:r w:rsidRPr="00F41844">
        <w:rPr>
          <w:rStyle w:val="VerbatimChar"/>
          <w:rFonts w:ascii="Inter" w:hAnsi="Inter"/>
        </w:rPr>
        <w:t>regime_</w:t>
      </w:r>
      <w:proofErr w:type="gramStart"/>
      <w:r w:rsidRPr="00F41844">
        <w:rPr>
          <w:rStyle w:val="VerbatimChar"/>
          <w:rFonts w:ascii="Inter" w:hAnsi="Inter"/>
        </w:rPr>
        <w:t>strategy.go</w:t>
      </w:r>
      <w:proofErr w:type="spellEnd"/>
      <w:proofErr w:type="gramEnd"/>
      <w:r w:rsidRPr="00F41844">
        <w:rPr>
          <w:rFonts w:ascii="Inter" w:hAnsi="Inter"/>
        </w:rPr>
        <w:t xml:space="preserve">) but is not yet selectable through the API. It overlays a volatility filter on the moving-average momentum signal. Volatility is estimated with an average-true-range proxy, normalized by price, over a lookback </w:t>
      </w:r>
      <m:oMath>
        <m:r>
          <w:rPr>
            <w:rFonts w:ascii="Cambria Math" w:hAnsi="Cambria Math"/>
          </w:rPr>
          <m:t>L</m:t>
        </m:r>
      </m:oMath>
      <w:r w:rsidRPr="00F41844">
        <w:rPr>
          <w:rFonts w:ascii="Inter" w:hAnsi="Inter"/>
        </w:rPr>
        <w:t>:</w:t>
      </w:r>
    </w:p>
    <w:p w14:paraId="1A2EA1E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TR</m:t>
              </m:r>
            </m:e>
            <m:sub>
              <m:r>
                <w:rPr>
                  <w:rFonts w:ascii="Cambria Math" w:hAnsi="Cambria Math"/>
                </w:rPr>
                <m:t>j</m:t>
              </m:r>
            </m:sub>
          </m:sSub>
          <m:r>
            <m:rPr>
              <m:sty m:val="p"/>
            </m:rPr>
            <w:rPr>
              <w:rFonts w:ascii="Cambria Math" w:hAnsi="Cambria Math"/>
            </w:rPr>
            <m:t>=max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m:rPr>
                          <m:nor/>
                        </m:rPr>
                        <w:rPr>
                          <w:rFonts w:ascii="Inter" w:hAnsi="Inter"/>
                        </w:rPr>
                        <m:t>TR</m:t>
                      </m:r>
                    </m:e>
                    <m:sub>
                      <m:r>
                        <w:rPr>
                          <w:rFonts w:ascii="Cambria Math" w:hAnsi="Cambria Math"/>
                        </w:rPr>
                        <m:t>j</m:t>
                      </m:r>
                    </m:sub>
                  </m:sSub>
                </m:num>
                <m:den>
                  <m:sSub>
                    <m:sSubPr>
                      <m:ctrlPr>
                        <w:rPr>
                          <w:rFonts w:ascii="Cambria Math" w:hAnsi="Cambria Math"/>
                        </w:rPr>
                      </m:ctrlPr>
                    </m:sSubPr>
                    <m:e>
                      <m:r>
                        <w:rPr>
                          <w:rFonts w:ascii="Cambria Math" w:hAnsi="Cambria Math"/>
                        </w:rPr>
                        <m:t>z</m:t>
                      </m:r>
                    </m:e>
                    <m:sub>
                      <m:r>
                        <w:rPr>
                          <w:rFonts w:ascii="Cambria Math" w:hAnsi="Cambria Math"/>
                        </w:rPr>
                        <m:t>j</m:t>
                      </m:r>
                    </m:sub>
                  </m:sSub>
                </m:den>
              </m:f>
            </m:e>
          </m:nary>
          <m:r>
            <m:rPr>
              <m:sty m:val="p"/>
            </m:rPr>
            <w:rPr>
              <w:rFonts w:ascii="Cambria Math" w:hAnsi="Cambria Math"/>
            </w:rPr>
            <m:t>.</m:t>
          </m:r>
        </m:oMath>
      </m:oMathPara>
    </w:p>
    <w:p w14:paraId="0A04F64E" w14:textId="77777777" w:rsidR="002D1B53" w:rsidRPr="00F41844" w:rsidRDefault="002D1B53" w:rsidP="002D1B53">
      <w:pPr>
        <w:pStyle w:val="FirstParagraph"/>
        <w:rPr>
          <w:rFonts w:ascii="Inter" w:hAnsi="Inter"/>
        </w:rPr>
      </w:pPr>
      <w:r w:rsidRPr="00F41844">
        <w:rPr>
          <w:rFonts w:ascii="Inter" w:hAnsi="Inter"/>
        </w:rPr>
        <w:t xml:space="preserve">Each bar is then classified into a regime from the fast/slow SMA relationship and the volatility level </w:t>
      </w:r>
      <m:oMath>
        <m:sSub>
          <m:sSubPr>
            <m:ctrlPr>
              <w:rPr>
                <w:rFonts w:ascii="Cambria Math" w:hAnsi="Cambria Math"/>
              </w:rPr>
            </m:ctrlPr>
          </m:sSubPr>
          <m:e>
            <m:r>
              <w:rPr>
                <w:rFonts w:ascii="Cambria Math" w:hAnsi="Cambria Math"/>
              </w:rPr>
              <m:t>ν</m:t>
            </m:r>
          </m:e>
          <m:sub>
            <m:r>
              <w:rPr>
                <w:rFonts w:ascii="Cambria Math" w:hAnsi="Cambria Math"/>
              </w:rPr>
              <m:t>t</m:t>
            </m:r>
          </m:sub>
        </m:sSub>
      </m:oMath>
      <w:r w:rsidRPr="00F41844">
        <w:rPr>
          <w:rFonts w:ascii="Inter" w:hAnsi="Inter"/>
        </w:rPr>
        <w:t xml:space="preserve"> against a threshold </w:t>
      </w:r>
      <m:oMath>
        <m:sSub>
          <m:sSubPr>
            <m:ctrlPr>
              <w:rPr>
                <w:rFonts w:ascii="Cambria Math" w:hAnsi="Cambria Math"/>
              </w:rPr>
            </m:ctrlPr>
          </m:sSubPr>
          <m:e>
            <m:r>
              <w:rPr>
                <w:rFonts w:ascii="Cambria Math" w:hAnsi="Cambria Math"/>
              </w:rPr>
              <m:t>ν</m:t>
            </m:r>
          </m:e>
          <m:sub>
            <m:r>
              <m:rPr>
                <m:nor/>
              </m:rPr>
              <w:rPr>
                <w:rFonts w:ascii="Inter" w:hAnsi="Inter"/>
              </w:rPr>
              <m:t>thr</m:t>
            </m:r>
          </m:sub>
        </m:sSub>
      </m:oMath>
      <w:r w:rsidRPr="00F41844">
        <w:rPr>
          <w:rFonts w:ascii="Inter" w:hAnsi="Inter"/>
        </w:rPr>
        <w:t>:</w:t>
      </w:r>
    </w:p>
    <w:p w14:paraId="7B69BF56"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Regime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VOLATILE</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ν</m:t>
                        </m:r>
                      </m:e>
                      <m:sub>
                        <m:r>
                          <m:rPr>
                            <m:nor/>
                          </m:rPr>
                          <w:rPr>
                            <w:rFonts w:ascii="Inter" w:hAnsi="Inter"/>
                          </w:rPr>
                          <m:t>thr</m:t>
                        </m:r>
                      </m:sub>
                    </m:sSub>
                  </m:e>
                </m:mr>
                <m:mr>
                  <m:e>
                    <m:r>
                      <m:rPr>
                        <m:nor/>
                      </m:rPr>
                      <w:rPr>
                        <w:rFonts w:ascii="Inter" w:hAnsi="Inter"/>
                      </w:rPr>
                      <m:t>BULL</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BEAR</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NEUTRAL</m:t>
                    </m:r>
                    <m:r>
                      <m:rPr>
                        <m:sty m:val="p"/>
                      </m:rPr>
                      <w:rPr>
                        <w:rFonts w:ascii="Cambria Math" w:hAnsi="Cambria Math"/>
                      </w:rPr>
                      <m:t>,</m:t>
                    </m:r>
                  </m:e>
                  <m:e>
                    <m:r>
                      <m:rPr>
                        <m:nor/>
                      </m:rPr>
                      <w:rPr>
                        <w:rFonts w:ascii="Inter" w:hAnsi="Inter"/>
                      </w:rPr>
                      <m:t>otherwise.</m:t>
                    </m:r>
                  </m:e>
                </m:mr>
              </m:m>
            </m:e>
          </m:d>
        </m:oMath>
      </m:oMathPara>
    </w:p>
    <w:p w14:paraId="22DE3E81" w14:textId="77777777" w:rsidR="002D1B53" w:rsidRPr="00F41844" w:rsidRDefault="002D1B53" w:rsidP="002D1B53">
      <w:pPr>
        <w:pStyle w:val="FirstParagraph"/>
        <w:rPr>
          <w:rFonts w:ascii="Inter" w:hAnsi="Inter"/>
        </w:rPr>
      </w:pPr>
      <w:r w:rsidRPr="00F41844">
        <w:rPr>
          <w:rFonts w:ascii="Inter" w:hAnsi="Inter"/>
        </w:rPr>
        <w:t>Trading is suppressed (HOLD) in the VOLATILE regime; BULL and BEAR regimes trade on the corresponding crossover events.</w:t>
      </w:r>
    </w:p>
    <w:p w14:paraId="4310A2DF" w14:textId="2F9574D8" w:rsidR="002D1B53" w:rsidRPr="00F41844" w:rsidRDefault="002D1B53" w:rsidP="002D1B53">
      <w:pPr>
        <w:pStyle w:val="Heading1"/>
        <w:rPr>
          <w:rFonts w:ascii="Inter" w:hAnsi="Inter"/>
          <w:b/>
          <w:bCs/>
          <w:color w:val="000000" w:themeColor="text1"/>
        </w:rPr>
      </w:pPr>
      <w:bookmarkStart w:id="24" w:name="parameter-reference"/>
      <w:bookmarkEnd w:id="23"/>
      <w:r w:rsidRPr="00F41844">
        <w:rPr>
          <w:rFonts w:ascii="Inter" w:hAnsi="Inter"/>
          <w:b/>
          <w:bCs/>
          <w:color w:val="000000" w:themeColor="text1"/>
        </w:rPr>
        <w:t>Parameter reference</w:t>
      </w:r>
    </w:p>
    <w:tbl>
      <w:tblPr>
        <w:tblStyle w:val="Table"/>
        <w:tblW w:w="5000" w:type="pct"/>
        <w:tblLook w:val="0020" w:firstRow="1" w:lastRow="0" w:firstColumn="0" w:lastColumn="0" w:noHBand="0" w:noVBand="0"/>
      </w:tblPr>
      <w:tblGrid>
        <w:gridCol w:w="1266"/>
        <w:gridCol w:w="4095"/>
        <w:gridCol w:w="2769"/>
        <w:gridCol w:w="1230"/>
      </w:tblGrid>
      <w:tr w:rsidR="002D1B53" w:rsidRPr="00F41844" w14:paraId="5E13A5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0450DD7" w14:textId="77777777" w:rsidR="002D1B53" w:rsidRPr="00F41844" w:rsidRDefault="002D1B53">
            <w:pPr>
              <w:pStyle w:val="Compact"/>
              <w:rPr>
                <w:rFonts w:ascii="Inter" w:hAnsi="Inter"/>
              </w:rPr>
            </w:pPr>
            <w:r w:rsidRPr="00F41844">
              <w:rPr>
                <w:rFonts w:ascii="Inter" w:hAnsi="Inter"/>
              </w:rPr>
              <w:t>Symbol</w:t>
            </w:r>
          </w:p>
        </w:tc>
        <w:tc>
          <w:tcPr>
            <w:tcW w:w="0" w:type="auto"/>
          </w:tcPr>
          <w:p w14:paraId="2430E03A" w14:textId="77777777" w:rsidR="002D1B53" w:rsidRPr="00F41844" w:rsidRDefault="002D1B53">
            <w:pPr>
              <w:pStyle w:val="Compact"/>
              <w:rPr>
                <w:rFonts w:ascii="Inter" w:hAnsi="Inter"/>
              </w:rPr>
            </w:pPr>
            <w:r w:rsidRPr="00F41844">
              <w:rPr>
                <w:rFonts w:ascii="Inter" w:hAnsi="Inter"/>
              </w:rPr>
              <w:t>Meaning</w:t>
            </w:r>
          </w:p>
        </w:tc>
        <w:tc>
          <w:tcPr>
            <w:tcW w:w="0" w:type="auto"/>
          </w:tcPr>
          <w:p w14:paraId="0216D2F0" w14:textId="77777777" w:rsidR="002D1B53" w:rsidRPr="00F41844" w:rsidRDefault="002D1B53">
            <w:pPr>
              <w:pStyle w:val="Compact"/>
              <w:rPr>
                <w:rFonts w:ascii="Inter" w:hAnsi="Inter"/>
              </w:rPr>
            </w:pPr>
            <w:r w:rsidRPr="00F41844">
              <w:rPr>
                <w:rFonts w:ascii="Inter" w:hAnsi="Inter"/>
              </w:rPr>
              <w:t>Field</w:t>
            </w:r>
          </w:p>
        </w:tc>
        <w:tc>
          <w:tcPr>
            <w:tcW w:w="0" w:type="auto"/>
          </w:tcPr>
          <w:p w14:paraId="40A6E7B3" w14:textId="77777777" w:rsidR="002D1B53" w:rsidRPr="00F41844" w:rsidRDefault="002D1B53">
            <w:pPr>
              <w:pStyle w:val="Compact"/>
              <w:rPr>
                <w:rFonts w:ascii="Inter" w:hAnsi="Inter"/>
              </w:rPr>
            </w:pPr>
            <w:r w:rsidRPr="00F41844">
              <w:rPr>
                <w:rFonts w:ascii="Inter" w:hAnsi="Inter"/>
              </w:rPr>
              <w:t>Default</w:t>
            </w:r>
          </w:p>
        </w:tc>
      </w:tr>
      <w:tr w:rsidR="002D1B53" w:rsidRPr="00F41844" w14:paraId="7D1C5846" w14:textId="77777777">
        <w:tc>
          <w:tcPr>
            <w:tcW w:w="0" w:type="auto"/>
          </w:tcPr>
          <w:p w14:paraId="32CCB045" w14:textId="77777777" w:rsidR="002D1B53" w:rsidRPr="00F41844" w:rsidRDefault="002D1B53">
            <w:pPr>
              <w:pStyle w:val="Compact"/>
              <w:rPr>
                <w:rFonts w:ascii="Inter" w:hAnsi="Inter"/>
              </w:rPr>
            </w:pPr>
            <m:oMathPara>
              <m:oMath>
                <m:r>
                  <w:rPr>
                    <w:rFonts w:ascii="Cambria Math" w:hAnsi="Cambria Math"/>
                  </w:rPr>
                  <m:t>Q</m:t>
                </m:r>
              </m:oMath>
            </m:oMathPara>
          </w:p>
        </w:tc>
        <w:tc>
          <w:tcPr>
            <w:tcW w:w="0" w:type="auto"/>
          </w:tcPr>
          <w:p w14:paraId="71931823" w14:textId="77777777" w:rsidR="002D1B53" w:rsidRPr="00F41844" w:rsidRDefault="002D1B53">
            <w:pPr>
              <w:pStyle w:val="Compact"/>
              <w:rPr>
                <w:rFonts w:ascii="Inter" w:hAnsi="Inter"/>
              </w:rPr>
            </w:pPr>
            <w:r w:rsidRPr="00F41844">
              <w:rPr>
                <w:rFonts w:ascii="Inter" w:hAnsi="Inter"/>
              </w:rPr>
              <w:t>Process-noise variance</w:t>
            </w:r>
          </w:p>
        </w:tc>
        <w:tc>
          <w:tcPr>
            <w:tcW w:w="0" w:type="auto"/>
          </w:tcPr>
          <w:p w14:paraId="3311E516" w14:textId="77777777" w:rsidR="002D1B53" w:rsidRPr="00F41844" w:rsidRDefault="002D1B53">
            <w:pPr>
              <w:pStyle w:val="Compact"/>
              <w:rPr>
                <w:rFonts w:ascii="Inter" w:hAnsi="Inter"/>
              </w:rPr>
            </w:pPr>
            <w:proofErr w:type="spellStart"/>
            <w:r w:rsidRPr="00F41844">
              <w:rPr>
                <w:rStyle w:val="VerbatimChar"/>
                <w:rFonts w:ascii="Inter" w:hAnsi="Inter"/>
              </w:rPr>
              <w:t>q_noise</w:t>
            </w:r>
            <w:proofErr w:type="spellEnd"/>
          </w:p>
        </w:tc>
        <w:tc>
          <w:tcPr>
            <w:tcW w:w="0" w:type="auto"/>
          </w:tcPr>
          <w:p w14:paraId="508E45E6" w14:textId="77777777" w:rsidR="002D1B53" w:rsidRPr="00F41844" w:rsidRDefault="002D1B53">
            <w:pPr>
              <w:pStyle w:val="Compact"/>
              <w:rPr>
                <w:rFonts w:ascii="Inter" w:hAnsi="Inter"/>
              </w:rPr>
            </w:pPr>
            <w:r w:rsidRPr="00F41844">
              <w:rPr>
                <w:rFonts w:ascii="Inter" w:hAnsi="Inter"/>
              </w:rPr>
              <w:t>0.01</w:t>
            </w:r>
          </w:p>
        </w:tc>
      </w:tr>
      <w:tr w:rsidR="002D1B53" w:rsidRPr="00F41844" w14:paraId="63EA4057" w14:textId="77777777">
        <w:tc>
          <w:tcPr>
            <w:tcW w:w="0" w:type="auto"/>
          </w:tcPr>
          <w:p w14:paraId="43737FD3" w14:textId="77777777" w:rsidR="002D1B53" w:rsidRPr="00F41844" w:rsidRDefault="002D1B53">
            <w:pPr>
              <w:pStyle w:val="Compact"/>
              <w:rPr>
                <w:rFonts w:ascii="Inter" w:hAnsi="Inter"/>
              </w:rPr>
            </w:pPr>
            <m:oMathPara>
              <m:oMath>
                <m:r>
                  <w:rPr>
                    <w:rFonts w:ascii="Cambria Math" w:hAnsi="Cambria Math"/>
                  </w:rPr>
                  <m:t>R</m:t>
                </m:r>
              </m:oMath>
            </m:oMathPara>
          </w:p>
        </w:tc>
        <w:tc>
          <w:tcPr>
            <w:tcW w:w="0" w:type="auto"/>
          </w:tcPr>
          <w:p w14:paraId="40FB8803" w14:textId="77777777" w:rsidR="002D1B53" w:rsidRPr="00F41844" w:rsidRDefault="002D1B53">
            <w:pPr>
              <w:pStyle w:val="Compact"/>
              <w:rPr>
                <w:rFonts w:ascii="Inter" w:hAnsi="Inter"/>
              </w:rPr>
            </w:pPr>
            <w:r w:rsidRPr="00F41844">
              <w:rPr>
                <w:rFonts w:ascii="Inter" w:hAnsi="Inter"/>
              </w:rPr>
              <w:t>Measurement-noise variance</w:t>
            </w:r>
          </w:p>
        </w:tc>
        <w:tc>
          <w:tcPr>
            <w:tcW w:w="0" w:type="auto"/>
          </w:tcPr>
          <w:p w14:paraId="0C9DA413" w14:textId="77777777" w:rsidR="002D1B53" w:rsidRPr="00F41844" w:rsidRDefault="002D1B53">
            <w:pPr>
              <w:pStyle w:val="Compact"/>
              <w:rPr>
                <w:rFonts w:ascii="Inter" w:hAnsi="Inter"/>
              </w:rPr>
            </w:pPr>
            <w:proofErr w:type="spellStart"/>
            <w:r w:rsidRPr="00F41844">
              <w:rPr>
                <w:rStyle w:val="VerbatimChar"/>
                <w:rFonts w:ascii="Inter" w:hAnsi="Inter"/>
              </w:rPr>
              <w:t>r_noise</w:t>
            </w:r>
            <w:proofErr w:type="spellEnd"/>
          </w:p>
        </w:tc>
        <w:tc>
          <w:tcPr>
            <w:tcW w:w="0" w:type="auto"/>
          </w:tcPr>
          <w:p w14:paraId="16AC1D3C" w14:textId="77777777" w:rsidR="002D1B53" w:rsidRPr="00F41844" w:rsidRDefault="002D1B53">
            <w:pPr>
              <w:pStyle w:val="Compact"/>
              <w:rPr>
                <w:rFonts w:ascii="Inter" w:hAnsi="Inter"/>
              </w:rPr>
            </w:pPr>
            <w:r w:rsidRPr="00F41844">
              <w:rPr>
                <w:rFonts w:ascii="Inter" w:hAnsi="Inter"/>
              </w:rPr>
              <w:t>0.5</w:t>
            </w:r>
          </w:p>
        </w:tc>
      </w:tr>
      <w:tr w:rsidR="002D1B53" w:rsidRPr="00F41844" w14:paraId="29F15B1A" w14:textId="77777777">
        <w:tc>
          <w:tcPr>
            <w:tcW w:w="0" w:type="auto"/>
          </w:tcPr>
          <w:p w14:paraId="2CB336A1" w14:textId="77777777" w:rsidR="002D1B53" w:rsidRPr="00F41844" w:rsidRDefault="002D1B53">
            <w:pPr>
              <w:pStyle w:val="Compact"/>
              <w:rPr>
                <w:rFonts w:ascii="Inter" w:hAnsi="Inter"/>
              </w:rPr>
            </w:pPr>
            <m:oMathPara>
              <m:oMath>
                <m:r>
                  <w:rPr>
                    <w:rFonts w:ascii="Cambria Math" w:hAnsi="Cambria Math"/>
                  </w:rPr>
                  <m:t>W</m:t>
                </m:r>
              </m:oMath>
            </m:oMathPara>
          </w:p>
        </w:tc>
        <w:tc>
          <w:tcPr>
            <w:tcW w:w="0" w:type="auto"/>
          </w:tcPr>
          <w:p w14:paraId="72437CFA" w14:textId="77777777" w:rsidR="002D1B53" w:rsidRPr="00F41844" w:rsidRDefault="002D1B53">
            <w:pPr>
              <w:pStyle w:val="Compact"/>
              <w:rPr>
                <w:rFonts w:ascii="Inter" w:hAnsi="Inter"/>
              </w:rPr>
            </w:pPr>
            <w:r w:rsidRPr="00F41844">
              <w:rPr>
                <w:rFonts w:ascii="Inter" w:hAnsi="Inter"/>
              </w:rPr>
              <w:t>Residual lookback window</w:t>
            </w:r>
          </w:p>
        </w:tc>
        <w:tc>
          <w:tcPr>
            <w:tcW w:w="0" w:type="auto"/>
          </w:tcPr>
          <w:p w14:paraId="221E6F65" w14:textId="77777777" w:rsidR="002D1B53" w:rsidRPr="00F41844" w:rsidRDefault="002D1B53">
            <w:pPr>
              <w:pStyle w:val="Compact"/>
              <w:rPr>
                <w:rFonts w:ascii="Inter" w:hAnsi="Inter"/>
              </w:rPr>
            </w:pPr>
            <w:proofErr w:type="spellStart"/>
            <w:r w:rsidRPr="00F41844">
              <w:rPr>
                <w:rStyle w:val="VerbatimChar"/>
                <w:rFonts w:ascii="Inter" w:hAnsi="Inter"/>
              </w:rPr>
              <w:t>lookbackWindow</w:t>
            </w:r>
            <w:proofErr w:type="spellEnd"/>
          </w:p>
        </w:tc>
        <w:tc>
          <w:tcPr>
            <w:tcW w:w="0" w:type="auto"/>
          </w:tcPr>
          <w:p w14:paraId="04A430D0" w14:textId="77777777" w:rsidR="002D1B53" w:rsidRPr="00F41844" w:rsidRDefault="002D1B53">
            <w:pPr>
              <w:pStyle w:val="Compact"/>
              <w:rPr>
                <w:rFonts w:ascii="Inter" w:hAnsi="Inter"/>
              </w:rPr>
            </w:pPr>
            <w:r w:rsidRPr="00F41844">
              <w:rPr>
                <w:rFonts w:ascii="Inter" w:hAnsi="Inter"/>
              </w:rPr>
              <w:t>20</w:t>
            </w:r>
          </w:p>
        </w:tc>
      </w:tr>
      <w:tr w:rsidR="002D1B53" w:rsidRPr="00F41844" w14:paraId="32EC6D12" w14:textId="77777777">
        <w:tc>
          <w:tcPr>
            <w:tcW w:w="0" w:type="auto"/>
          </w:tcPr>
          <w:p w14:paraId="2B40CF7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Z</m:t>
                    </m:r>
                  </m:e>
                  <m:sub>
                    <m:r>
                      <m:rPr>
                        <m:nor/>
                      </m:rPr>
                      <w:rPr>
                        <w:rFonts w:ascii="Inter" w:hAnsi="Inter"/>
                      </w:rPr>
                      <m:t>thr</m:t>
                    </m:r>
                  </m:sub>
                </m:sSub>
              </m:oMath>
            </m:oMathPara>
          </w:p>
        </w:tc>
        <w:tc>
          <w:tcPr>
            <w:tcW w:w="0" w:type="auto"/>
          </w:tcPr>
          <w:p w14:paraId="7064961F" w14:textId="77777777" w:rsidR="002D1B53" w:rsidRPr="00F41844" w:rsidRDefault="002D1B53">
            <w:pPr>
              <w:pStyle w:val="Compact"/>
              <w:rPr>
                <w:rFonts w:ascii="Inter" w:hAnsi="Inter"/>
              </w:rPr>
            </w:pPr>
            <w:r w:rsidRPr="00F41844">
              <w:rPr>
                <w:rFonts w:ascii="Inter" w:hAnsi="Inter"/>
              </w:rPr>
              <w:t>Z-score entry/exit threshold</w:t>
            </w:r>
          </w:p>
        </w:tc>
        <w:tc>
          <w:tcPr>
            <w:tcW w:w="0" w:type="auto"/>
          </w:tcPr>
          <w:p w14:paraId="5DE00770" w14:textId="77777777" w:rsidR="002D1B53" w:rsidRPr="00F41844" w:rsidRDefault="002D1B53">
            <w:pPr>
              <w:pStyle w:val="Compact"/>
              <w:rPr>
                <w:rFonts w:ascii="Inter" w:hAnsi="Inter"/>
              </w:rPr>
            </w:pPr>
            <w:proofErr w:type="spellStart"/>
            <w:r w:rsidRPr="00F41844">
              <w:rPr>
                <w:rStyle w:val="VerbatimChar"/>
                <w:rFonts w:ascii="Inter" w:hAnsi="Inter"/>
              </w:rPr>
              <w:t>z_threshold</w:t>
            </w:r>
            <w:proofErr w:type="spellEnd"/>
          </w:p>
        </w:tc>
        <w:tc>
          <w:tcPr>
            <w:tcW w:w="0" w:type="auto"/>
          </w:tcPr>
          <w:p w14:paraId="768A4E58" w14:textId="77777777" w:rsidR="002D1B53" w:rsidRPr="00F41844" w:rsidRDefault="002D1B53">
            <w:pPr>
              <w:pStyle w:val="Compact"/>
              <w:rPr>
                <w:rFonts w:ascii="Inter" w:hAnsi="Inter"/>
              </w:rPr>
            </w:pPr>
            <w:r w:rsidRPr="00F41844">
              <w:rPr>
                <w:rFonts w:ascii="Inter" w:hAnsi="Inter"/>
              </w:rPr>
              <w:t>2.0</w:t>
            </w:r>
          </w:p>
        </w:tc>
      </w:tr>
      <w:tr w:rsidR="002D1B53" w:rsidRPr="00F41844" w14:paraId="54F2EE15" w14:textId="77777777">
        <w:tc>
          <w:tcPr>
            <w:tcW w:w="0" w:type="auto"/>
          </w:tcPr>
          <w:p w14:paraId="332122FB"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f</m:t>
                    </m:r>
                  </m:sub>
                </m:sSub>
              </m:oMath>
            </m:oMathPara>
          </w:p>
        </w:tc>
        <w:tc>
          <w:tcPr>
            <w:tcW w:w="0" w:type="auto"/>
          </w:tcPr>
          <w:p w14:paraId="1947D00D" w14:textId="77777777" w:rsidR="002D1B53" w:rsidRPr="00F41844" w:rsidRDefault="002D1B53">
            <w:pPr>
              <w:pStyle w:val="Compact"/>
              <w:rPr>
                <w:rFonts w:ascii="Inter" w:hAnsi="Inter"/>
              </w:rPr>
            </w:pPr>
            <w:r w:rsidRPr="00F41844">
              <w:rPr>
                <w:rFonts w:ascii="Inter" w:hAnsi="Inter"/>
              </w:rPr>
              <w:t>Fast SMA period</w:t>
            </w:r>
          </w:p>
        </w:tc>
        <w:tc>
          <w:tcPr>
            <w:tcW w:w="0" w:type="auto"/>
          </w:tcPr>
          <w:p w14:paraId="73054688" w14:textId="77777777" w:rsidR="002D1B53" w:rsidRPr="00F41844" w:rsidRDefault="002D1B53">
            <w:pPr>
              <w:pStyle w:val="Compact"/>
              <w:rPr>
                <w:rFonts w:ascii="Inter" w:hAnsi="Inter"/>
              </w:rPr>
            </w:pPr>
            <w:proofErr w:type="spellStart"/>
            <w:r w:rsidRPr="00F41844">
              <w:rPr>
                <w:rStyle w:val="VerbatimChar"/>
                <w:rFonts w:ascii="Inter" w:hAnsi="Inter"/>
              </w:rPr>
              <w:t>fast_period</w:t>
            </w:r>
            <w:proofErr w:type="spellEnd"/>
          </w:p>
        </w:tc>
        <w:tc>
          <w:tcPr>
            <w:tcW w:w="0" w:type="auto"/>
          </w:tcPr>
          <w:p w14:paraId="2C6FB802" w14:textId="77777777" w:rsidR="002D1B53" w:rsidRPr="00F41844" w:rsidRDefault="002D1B53">
            <w:pPr>
              <w:pStyle w:val="Compact"/>
              <w:rPr>
                <w:rFonts w:ascii="Inter" w:hAnsi="Inter"/>
              </w:rPr>
            </w:pPr>
            <w:r w:rsidRPr="00F41844">
              <w:rPr>
                <w:rFonts w:ascii="Inter" w:hAnsi="Inter"/>
              </w:rPr>
              <w:t>10</w:t>
            </w:r>
          </w:p>
        </w:tc>
      </w:tr>
      <w:tr w:rsidR="002D1B53" w:rsidRPr="00F41844" w14:paraId="14F09DD4" w14:textId="77777777">
        <w:tc>
          <w:tcPr>
            <w:tcW w:w="0" w:type="auto"/>
          </w:tcPr>
          <w:p w14:paraId="06A46ECE"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0" w:type="auto"/>
          </w:tcPr>
          <w:p w14:paraId="6D3B79C6" w14:textId="77777777" w:rsidR="002D1B53" w:rsidRPr="00F41844" w:rsidRDefault="002D1B53">
            <w:pPr>
              <w:pStyle w:val="Compact"/>
              <w:rPr>
                <w:rFonts w:ascii="Inter" w:hAnsi="Inter"/>
              </w:rPr>
            </w:pPr>
            <w:r w:rsidRPr="00F41844">
              <w:rPr>
                <w:rFonts w:ascii="Inter" w:hAnsi="Inter"/>
              </w:rPr>
              <w:t>Slow SMA period</w:t>
            </w:r>
          </w:p>
        </w:tc>
        <w:tc>
          <w:tcPr>
            <w:tcW w:w="0" w:type="auto"/>
          </w:tcPr>
          <w:p w14:paraId="1DBB8FD3" w14:textId="77777777" w:rsidR="002D1B53" w:rsidRPr="00F41844" w:rsidRDefault="002D1B53">
            <w:pPr>
              <w:pStyle w:val="Compact"/>
              <w:rPr>
                <w:rFonts w:ascii="Inter" w:hAnsi="Inter"/>
              </w:rPr>
            </w:pPr>
            <w:proofErr w:type="spellStart"/>
            <w:r w:rsidRPr="00F41844">
              <w:rPr>
                <w:rStyle w:val="VerbatimChar"/>
                <w:rFonts w:ascii="Inter" w:hAnsi="Inter"/>
              </w:rPr>
              <w:t>slow_period</w:t>
            </w:r>
            <w:proofErr w:type="spellEnd"/>
          </w:p>
        </w:tc>
        <w:tc>
          <w:tcPr>
            <w:tcW w:w="0" w:type="auto"/>
          </w:tcPr>
          <w:p w14:paraId="3F8964E6" w14:textId="77777777" w:rsidR="002D1B53" w:rsidRPr="00F41844" w:rsidRDefault="002D1B53">
            <w:pPr>
              <w:pStyle w:val="Compact"/>
              <w:rPr>
                <w:rFonts w:ascii="Inter" w:hAnsi="Inter"/>
              </w:rPr>
            </w:pPr>
            <w:r w:rsidRPr="00F41844">
              <w:rPr>
                <w:rFonts w:ascii="Inter" w:hAnsi="Inter"/>
              </w:rPr>
              <w:t>30</w:t>
            </w:r>
          </w:p>
        </w:tc>
      </w:tr>
      <w:tr w:rsidR="002D1B53" w:rsidRPr="00F41844" w14:paraId="78E8D9F5" w14:textId="77777777">
        <w:tc>
          <w:tcPr>
            <w:tcW w:w="0" w:type="auto"/>
          </w:tcPr>
          <w:p w14:paraId="6DE3926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oMath>
            </m:oMathPara>
          </w:p>
        </w:tc>
        <w:tc>
          <w:tcPr>
            <w:tcW w:w="0" w:type="auto"/>
          </w:tcPr>
          <w:p w14:paraId="4E753338" w14:textId="77777777" w:rsidR="002D1B53" w:rsidRPr="00F41844" w:rsidRDefault="002D1B53">
            <w:pPr>
              <w:pStyle w:val="Compact"/>
              <w:rPr>
                <w:rFonts w:ascii="Inter" w:hAnsi="Inter"/>
              </w:rPr>
            </w:pPr>
            <w:r w:rsidRPr="00F41844">
              <w:rPr>
                <w:rFonts w:ascii="Inter" w:hAnsi="Inter"/>
              </w:rPr>
              <w:t>Initial error covariance</w:t>
            </w:r>
          </w:p>
        </w:tc>
        <w:tc>
          <w:tcPr>
            <w:tcW w:w="0" w:type="auto"/>
          </w:tcPr>
          <w:p w14:paraId="013ABA19" w14:textId="77777777" w:rsidR="002D1B53" w:rsidRPr="00F41844" w:rsidRDefault="002D1B53">
            <w:pPr>
              <w:pStyle w:val="Compact"/>
              <w:rPr>
                <w:rFonts w:ascii="Inter" w:hAnsi="Inter"/>
              </w:rPr>
            </w:pPr>
            <w:r w:rsidRPr="00F41844">
              <w:rPr>
                <w:rFonts w:ascii="Inter" w:hAnsi="Inter"/>
              </w:rPr>
              <w:t>(constant)</w:t>
            </w:r>
          </w:p>
        </w:tc>
        <w:tc>
          <w:tcPr>
            <w:tcW w:w="0" w:type="auto"/>
          </w:tcPr>
          <w:p w14:paraId="450200E3" w14:textId="77777777" w:rsidR="002D1B53" w:rsidRPr="00F41844" w:rsidRDefault="002D1B53">
            <w:pPr>
              <w:pStyle w:val="Compact"/>
              <w:rPr>
                <w:rFonts w:ascii="Inter" w:hAnsi="Inter"/>
              </w:rPr>
            </w:pPr>
            <w:r w:rsidRPr="00F41844">
              <w:rPr>
                <w:rFonts w:ascii="Inter" w:hAnsi="Inter"/>
              </w:rPr>
              <w:t>1.0</w:t>
            </w:r>
          </w:p>
        </w:tc>
      </w:tr>
      <w:tr w:rsidR="002D1B53" w:rsidRPr="00F41844" w14:paraId="4978EA4D" w14:textId="77777777">
        <w:tc>
          <w:tcPr>
            <w:tcW w:w="0" w:type="auto"/>
          </w:tcPr>
          <w:p w14:paraId="17FE7AFA" w14:textId="77777777" w:rsidR="002D1B53" w:rsidRPr="00F41844" w:rsidRDefault="002D1B53">
            <w:pPr>
              <w:pStyle w:val="Compact"/>
              <w:rPr>
                <w:rFonts w:ascii="Inter" w:hAnsi="Inter"/>
              </w:rPr>
            </w:pPr>
            <w:r w:rsidRPr="00F41844">
              <w:rPr>
                <w:rFonts w:ascii="Inter" w:hAnsi="Inter"/>
              </w:rPr>
              <w:t>—</w:t>
            </w:r>
          </w:p>
        </w:tc>
        <w:tc>
          <w:tcPr>
            <w:tcW w:w="0" w:type="auto"/>
          </w:tcPr>
          <w:p w14:paraId="18C07CC0" w14:textId="77777777" w:rsidR="002D1B53" w:rsidRPr="00F41844" w:rsidRDefault="002D1B53">
            <w:pPr>
              <w:pStyle w:val="Compact"/>
              <w:rPr>
                <w:rFonts w:ascii="Inter" w:hAnsi="Inter"/>
              </w:rPr>
            </w:pPr>
            <w:r w:rsidRPr="00F41844">
              <w:rPr>
                <w:rFonts w:ascii="Inter" w:hAnsi="Inter"/>
              </w:rPr>
              <w:t>Annualization factor</w:t>
            </w:r>
          </w:p>
        </w:tc>
        <w:tc>
          <w:tcPr>
            <w:tcW w:w="0" w:type="auto"/>
          </w:tcPr>
          <w:p w14:paraId="2B7E8082" w14:textId="77777777" w:rsidR="002D1B53" w:rsidRPr="00F41844" w:rsidRDefault="002D1B53">
            <w:pPr>
              <w:pStyle w:val="Compact"/>
              <w:rPr>
                <w:rFonts w:ascii="Inter" w:hAnsi="Inter"/>
              </w:rPr>
            </w:pPr>
            <w:r w:rsidRPr="00F41844">
              <w:rPr>
                <w:rFonts w:ascii="Inter" w:hAnsi="Inter"/>
              </w:rPr>
              <w:t>(constant)</w:t>
            </w:r>
          </w:p>
        </w:tc>
        <w:tc>
          <w:tcPr>
            <w:tcW w:w="0" w:type="auto"/>
          </w:tcPr>
          <w:p w14:paraId="2F14BBE4" w14:textId="77777777" w:rsidR="002D1B53" w:rsidRPr="00F41844" w:rsidRDefault="00AB60D6">
            <w:pPr>
              <w:pStyle w:val="Compact"/>
              <w:rPr>
                <w:rFonts w:ascii="Inter" w:hAnsi="Inter"/>
              </w:rPr>
            </w:pPr>
            <m:oMathPara>
              <m:oMath>
                <m:rad>
                  <m:radPr>
                    <m:degHide m:val="1"/>
                    <m:ctrlPr>
                      <w:rPr>
                        <w:rFonts w:ascii="Cambria Math" w:hAnsi="Cambria Math"/>
                      </w:rPr>
                    </m:ctrlPr>
                  </m:radPr>
                  <m:deg/>
                  <m:e>
                    <m:r>
                      <w:rPr>
                        <w:rFonts w:ascii="Cambria Math" w:hAnsi="Cambria Math"/>
                      </w:rPr>
                      <m:t>252</m:t>
                    </m:r>
                  </m:e>
                </m:rad>
              </m:oMath>
            </m:oMathPara>
          </w:p>
        </w:tc>
      </w:tr>
    </w:tbl>
    <w:p w14:paraId="3EC168F6" w14:textId="77777777" w:rsidR="002D1B53" w:rsidRPr="00F41844" w:rsidRDefault="002D1B53" w:rsidP="002D1B53">
      <w:pPr>
        <w:pStyle w:val="BodyText"/>
        <w:rPr>
          <w:rFonts w:ascii="Inter" w:hAnsi="Inter"/>
        </w:rPr>
      </w:pPr>
      <w:r w:rsidRPr="00F41844">
        <w:rPr>
          <w:rFonts w:ascii="Inter" w:hAnsi="Inter"/>
          <w:i/>
          <w:iCs/>
        </w:rPr>
        <w:t>All figures and equations reflect the implementation as of this revision. The Sharpe, Sortino, and drawdown values produced by the engine are model outputs on historical data and are illustrative, not investment advice.</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Portfolio catalog strategy path</w:t>
      </w:r>
    </w:p>
    <w:p>
      <w:pPr>
        <w:spacing w:after="0" w:line="312" w:lineRule="auto"/>
        <w:ind w:left="-6"/>
        <w:rPr>
          <w:rFonts w:ascii="Inter" w:eastAsia="Inter" w:hAnsi="Inter" w:cs="Inter"/>
          <w:kern w:val="0"/>
          <w:lang w:val="en-GB"/>
          <w14:ligatures w14:val="none"/>
        </w:rPr>
      </w:pPr>
      <w:pPr/>
      <w:r>
        <w:rPr>
          <w:rFonts w:ascii="Inter" w:hAnsi="Inter"/>
        </w:rPr>
        <w:t>The main paper-trading path is implemented as PORTFOLIO_CATALOG. The catalog exposes StrategySpec entries with key, display name, family, risk profile, deployment status, paper-only flag, benchmark symbol, evidence paths, and model-artifact requirements. Current catalog families include LGBM h63 ranker sleeves, deterministic ranker proxy h63 sleeves, low-volatility diagnostics, ranked sleeves, benchmark-funded TSMOM, and composite momentum challengers.</w:t>
      </w:r>
    </w:p>
    <w:p>
      <w:pPr>
        <w:spacing w:after="0" w:line="312" w:lineRule="auto"/>
        <w:ind w:left="-6"/>
        <w:rPr>
          <w:rFonts w:ascii="Inter" w:eastAsia="Inter" w:hAnsi="Inter" w:cs="Inter"/>
          <w:kern w:val="0"/>
          <w:lang w:val="en-GB"/>
          <w14:ligatures w14:val="none"/>
        </w:rPr>
      </w:pPr>
      <w:pPr/>
      <w:r>
        <w:rPr>
          <w:rFonts w:ascii="Inter" w:hAnsi="Inter"/>
        </w:rPr>
        <w:t>The default universe is a curated Yahoo100-style equity/ETF universe with VOO as the benchmark anchor. Product documentation should keep low-risk entries such as lgbm_ranker_h63_low and ranker_proxy_h63_low as the safe default language. Medium and high entries should be described as explicit paper-only comparison choices, not automatic live recommendations.</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DB-backed paper execution router</w:t>
      </w:r>
    </w:p>
    <w:p>
      <w:pPr>
        <w:spacing w:after="0" w:line="312" w:lineRule="auto"/>
        <w:ind w:left="-6"/>
        <w:rPr>
          <w:rFonts w:ascii="Inter" w:eastAsia="Inter" w:hAnsi="Inter" w:cs="Inter"/>
          <w:kern w:val="0"/>
          <w:lang w:val="en-GB"/>
          <w14:ligatures w14:val="none"/>
        </w:rPr>
      </w:pPr>
      <w:pPr/>
      <w:r>
        <w:rPr>
          <w:rFonts w:ascii="Inter" w:hAnsi="Inter"/>
        </w:rPr>
        <w:t>DBExecutionRouter converts portfolio targets into persisted paper-trading state. On every evaluation it reads account cash and open long positions, computes desired quantities from target weights, sells reductions before buys, records BUY_LONG and SELL_LONG fills through RecordLongFillKeyed, updates cash and positions transactionally, marks latest prices, writes portfolio_snapshots, and emits system_alerts when rebalances or risk exits occur.</w:t>
      </w:r>
    </w:p>
    <w:p>
      <w:pPr>
        <w:spacing w:after="0" w:line="312" w:lineRule="auto"/>
        <w:ind w:left="-6"/>
        <w:rPr>
          <w:rFonts w:ascii="Inter" w:eastAsia="Inter" w:hAnsi="Inter" w:cs="Inter"/>
          <w:kern w:val="0"/>
          <w:lang w:val="en-GB"/>
          <w14:ligatures w14:val="none"/>
        </w:rPr>
      </w:pPr>
      <w:pPr/>
      <w:r>
        <w:rPr>
          <w:rFonts w:ascii="Inter" w:hAnsi="Inter"/>
        </w:rPr>
        <w:t>Idempotency is enforced through deterministic client_order_id values such as runID:symbol:barTime:BUY and runID:symbol:barTime:SELL. If the same evaluation is retried, the repository detects the existing client_order_id and avoids double-filling the account.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Portfolio worker run loop</w:t>
      </w:r>
    </w:p>
    <w:p>
      <w:pPr>
        <w:spacing w:after="0" w:line="312" w:lineRule="auto"/>
        <w:ind w:left="-6"/>
        <w:rPr>
          <w:rFonts w:ascii="Inter" w:eastAsia="Inter" w:hAnsi="Inter" w:cs="Inter"/>
          <w:kern w:val="0"/>
          <w:lang w:val="en-GB"/>
          <w14:ligatures w14:val="none"/>
        </w:rPr>
      </w:pPr>
      <w:pPr/>
      <w:r>
        <w:rPr>
          <w:rFonts w:ascii="Inter" w:hAnsi="Inter"/>
        </w:rPr>
        <w:t>The portfolio orchestrator enforces one active portfolio agent per user. On launch, it creates a PORTFOLIO_CATALOG agent_run, warms up aligned 1Day bars through GetBarsMulti, attempts an Alpaca refresh when credentials exist, evaluates immediately, then polls on the configured cadence. Each successful loop updates runtime state and last_heartbeat_at.</w:t>
      </w:r>
    </w:p>
    <w:p>
      <w:pPr>
        <w:spacing w:after="0" w:line="312" w:lineRule="auto"/>
        <w:ind w:left="-6"/>
        <w:rPr>
          <w:rFonts w:ascii="Inter" w:eastAsia="Inter" w:hAnsi="Inter" w:cs="Inter"/>
          <w:kern w:val="0"/>
          <w:lang w:val="en-GB"/>
          <w14:ligatures w14:val="none"/>
        </w:rPr>
      </w:pPr>
      <w:pPr/>
      <w:r>
        <w:rPr>
          <w:rFonts w:ascii="Inter" w:hAnsi="Inter"/>
        </w:rPr>
        <w:t>On API startup, the orchestrator attempts to resume active portfolio catalog runs. Stale non-portfolio agent runs are reconciled as failed with orphaned_on_restart. This distinction is important when documenting restart behavior.</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HMM regime runtime overlay</w:t>
      </w:r>
    </w:p>
    <w:p>
      <w:pPr>
        <w:spacing w:after="0" w:line="312" w:lineRule="auto"/>
        <w:ind w:left="-6"/>
        <w:rPr>
          <w:rFonts w:ascii="Inter" w:eastAsia="Inter" w:hAnsi="Inter" w:cs="Inter"/>
          <w:kern w:val="0"/>
          <w:lang w:val="en-GB"/>
          <w14:ligatures w14:val="none"/>
        </w:rPr>
      </w:pPr>
      <w:pPr/>
      <w:r>
        <w:rPr>
          <w:rFonts w:ascii="Inter" w:hAnsi="Inter"/>
        </w:rPr>
        <w:t>The dashboard regime label is now wired to the portfolio worker runtime state. The worker computes an HMM risk-overlay state on the benchmark symbol and stores regime_label, confidence, probability_low, probability_medium, probability_high, overlay_role, overlay_multiplier, overlay_confidence, model_healthy, and bar_time inside agent_runs.parameters.runtime_state. The dashboard reads this through /api/v1/agent/list.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Streaming portfolio backtests</w:t>
      </w:r>
    </w:p>
    <w:p>
      <w:pPr>
        <w:spacing w:after="0" w:line="312" w:lineRule="auto"/>
        <w:ind w:left="-6"/>
        <w:rPr>
          <w:rFonts w:ascii="Inter" w:eastAsia="Inter" w:hAnsi="Inter" w:cs="Inter"/>
          <w:kern w:val="0"/>
          <w:lang w:val="en-GB"/>
          <w14:ligatures w14:val="none"/>
        </w:rPr>
      </w:pPr>
      <w:pPr/>
      <w:r>
        <w:rPr>
          <w:rFonts w:ascii="Inter" w:hAnsi="Inter"/>
        </w:rPr>
        <w:t>The onboarding and Agent Settings backtest graph uses POST /api/v1/backtest/stream. The endpoint returns application/x-ndjson events: started, progress, completed, and error. The frontend appends progress equity points as they arrive and reveals the final equity curve progressively if the backend or browser path falls back to a non-streamed result.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b/>
          <w:sz w:val="32"/>
        </w:rPr>
        <w:t>Research and artifact constraints</w:t>
      </w:r>
    </w:p>
    <w:p>
      <w:pPr>
        <w:spacing w:after="0" w:line="312" w:lineRule="auto"/>
        <w:ind w:left="-6"/>
        <w:rPr>
          <w:rFonts w:ascii="Inter" w:eastAsia="Inter" w:hAnsi="Inter" w:cs="Inter"/>
          <w:kern w:val="0"/>
          <w:lang w:val="en-GB"/>
          <w14:ligatures w14:val="none"/>
        </w:rPr>
      </w:pPr>
      <w:pPr/>
      <w:r>
        <w:rPr>
          <w:rFonts w:ascii="Inter" w:hAnsi="Inter"/>
        </w:rPr>
        <w:t>The strongest current research checkpoint is benchmark_lgbm_ranker_h63_s15_checkpoint. It promotes versus VOO on Yahoo100 starts from 2015 through 2020, but the project should still describe it as a promoted research checkpoint rather than deployment-grade alpha because the current universe is not survivorship-aware, equal-weight stress rejects early starts, and ex-megacap stress rejects every 2015-2020 start.</w:t>
      </w:r>
    </w:p>
    <w:bookmarkEnd w:id="24"/>
    <w:p w14:paraId="17C4C9FA" w14:textId="6BBC574C" w:rsidR="002D1B53" w:rsidRPr="00F41844" w:rsidRDefault="002D1B53" w:rsidP="002D1B53">
      <w:pPr>
        <w:spacing w:after="0" w:line="240" w:lineRule="auto"/>
        <w:rPr>
          <w:rFonts w:ascii="Inter" w:eastAsia="Times New Roman" w:hAnsi="Inter" w:cs="Arial"/>
          <w:color w:val="000000" w:themeColor="text1"/>
          <w:sz w:val="22"/>
          <w:szCs w:val="22"/>
        </w:rPr>
      </w:pPr>
    </w:p>
    <w:p w14:paraId="7C32F07E" w14:textId="77777777" w:rsidR="002D1B53" w:rsidRPr="00F41844" w:rsidRDefault="002D1B53" w:rsidP="002D1B53">
      <w:pPr>
        <w:rPr>
          <w:rFonts w:ascii="Inter" w:eastAsia="Times New Roman" w:hAnsi="Inter" w:cs="Arial"/>
          <w:b/>
          <w:bCs/>
          <w:color w:val="000000"/>
          <w:kern w:val="0"/>
          <w:sz w:val="26"/>
          <w:szCs w:val="26"/>
          <w14:ligatures w14:val="none"/>
        </w:rPr>
      </w:pPr>
      <w:r w:rsidRPr="00F41844">
        <w:rPr>
          <w:rFonts w:ascii="Inter" w:eastAsia="Times New Roman" w:hAnsi="Inter" w:cs="Arial"/>
          <w:b/>
          <w:bCs/>
          <w:color w:val="000000"/>
          <w:kern w:val="0"/>
          <w:sz w:val="26"/>
          <w:szCs w:val="26"/>
          <w14:ligatures w14:val="none"/>
        </w:rPr>
        <w:br w:type="page"/>
      </w:r>
    </w:p>
    <w:p w14:paraId="36B840AB" w14:textId="5F6812D3" w:rsidR="002D1B53" w:rsidRPr="00F41844" w:rsidRDefault="002D1B53" w:rsidP="002D1B53">
      <w:pPr>
        <w:spacing w:after="80" w:line="240" w:lineRule="auto"/>
        <w:outlineLvl w:val="2"/>
        <w:rPr>
          <w:rFonts w:ascii="Inter" w:eastAsia="Times New Roman" w:hAnsi="Inter" w:cs="Times New Roman"/>
          <w:b/>
          <w:bCs/>
          <w:kern w:val="0"/>
          <w:sz w:val="40"/>
          <w:szCs w:val="40"/>
          <w14:ligatures w14:val="none"/>
        </w:rPr>
      </w:pPr>
      <w:r w:rsidRPr="00F41844">
        <w:rPr>
          <w:rFonts w:ascii="Inter" w:eastAsia="Times New Roman" w:hAnsi="Inter" w:cs="Arial"/>
          <w:b/>
          <w:bCs/>
          <w:color w:val="000000"/>
          <w:kern w:val="0"/>
          <w:sz w:val="40"/>
          <w:szCs w:val="40"/>
          <w14:ligatures w14:val="none"/>
        </w:rPr>
        <w:lastRenderedPageBreak/>
        <w:t>API Endpoints</w:t>
      </w:r>
    </w:p>
    <w:tbl>
      <w:tblPr>
        <w:tblW w:w="9344" w:type="dxa"/>
        <w:tblCellMar>
          <w:top w:w="15" w:type="dxa"/>
          <w:left w:w="15" w:type="dxa"/>
          <w:bottom w:w="15" w:type="dxa"/>
          <w:right w:w="15" w:type="dxa"/>
        </w:tblCellMar>
        <w:tblLook w:val="04A0" w:firstRow="1" w:lastRow="0" w:firstColumn="1" w:lastColumn="0" w:noHBand="0" w:noVBand="1"/>
      </w:tblPr>
      <w:tblGrid>
        <w:gridCol w:w="1582"/>
        <w:gridCol w:w="3782"/>
        <w:gridCol w:w="1247"/>
        <w:gridCol w:w="2733"/>
      </w:tblGrid>
      <w:tr w:rsidR="002D1B53" w:rsidRPr="00F41844" w14:paraId="31B5CC86" w14:textId="77777777">
        <w:trPr>
          <w:trHeight w:val="109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95AA8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Terminal Module Boundary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BBE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Target Endpoint Route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8EF78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Protocol Method</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BB83A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Core Technical Test Verification Metric</w:t>
            </w:r>
          </w:p>
        </w:tc>
      </w:tr>
      <w:tr w:rsidR="002D1B53" w:rsidRPr="00F41844" w14:paraId="3FD7A7DC" w14:textId="77777777">
        <w:trPr>
          <w:trHeight w:val="192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3EF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5717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E32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E15D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Confirms a 401 Unauthorized status code is raised if the incoming credential payload fails to match active database signatures.</w:t>
            </w:r>
          </w:p>
        </w:tc>
      </w:tr>
      <w:tr w:rsidR="002D1B53" w:rsidRPr="00F41844" w14:paraId="67634D24"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F737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0DA68D"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B2E8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F52A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Verifies a successful login returns a valid JWT signature string alongside the user configuration object.</w:t>
            </w:r>
          </w:p>
        </w:tc>
      </w:tr>
      <w:tr w:rsidR="002D1B53" w:rsidRPr="00F41844" w14:paraId="152BFCF1"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9341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36942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/auth/validate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DDD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874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Asserts that tampered, modified, or expired token structures are rejected with an explicit validation error token.</w:t>
            </w:r>
          </w:p>
        </w:tc>
      </w:tr>
      <w:tr w:rsidR="002D1B53" w:rsidRPr="00F41844" w14:paraId="0F2868E7"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3730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1C131"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Times New Roman" w:hAnsi="Inter" w:cs="Arial"/>
                <w:color w:val="000000" w:themeColor="text1"/>
                <w:kern w:val="0"/>
                <w:sz w:val="22"/>
                <w:szCs w:val="22"/>
                <w14:ligatures w14:val="none"/>
              </w:rPr>
              <w:t>/auth/me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D5E3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Query (GET)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4A05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Confirms a valid session token safely extracts and returns the calling user's profile metadata from the database layer.</w:t>
            </w:r>
          </w:p>
        </w:tc>
      </w:tr>
      <w:tr w:rsidR="002D1B53" w:rsidRPr="00F41844" w14:paraId="7E48BCDC" w14:textId="77777777">
        <w:trPr>
          <w:trHeight w:val="36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D0EF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F9AD9C"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188038"/>
                <w:kern w:val="0"/>
                <w:sz w:val="22"/>
                <w:szCs w:val="22"/>
                <w14:ligatures w14:val="none"/>
              </w:rPr>
              <w:t>/</w:t>
            </w:r>
            <w:proofErr w:type="spellStart"/>
            <w:r w:rsidRPr="00F41844">
              <w:rPr>
                <w:rFonts w:ascii="Inter" w:eastAsia="Times New Roman" w:hAnsi="Inter" w:cs="Arial"/>
                <w:color w:val="188038"/>
                <w:kern w:val="0"/>
                <w:sz w:val="22"/>
                <w:szCs w:val="22"/>
                <w14:ligatures w14:val="none"/>
              </w:rPr>
              <w:t>api</w:t>
            </w:r>
            <w:proofErr w:type="spellEnd"/>
            <w:r w:rsidRPr="00F41844">
              <w:rPr>
                <w:rFonts w:ascii="Inter" w:eastAsia="Times New Roman" w:hAnsi="Inter" w:cs="Arial"/>
                <w:color w:val="188038"/>
                <w:kern w:val="0"/>
                <w:sz w:val="22"/>
                <w:szCs w:val="22"/>
                <w14:ligatures w14:val="none"/>
              </w:rPr>
              <w:t>/v1/</w:t>
            </w:r>
            <w:proofErr w:type="spellStart"/>
            <w:r w:rsidRPr="00F41844">
              <w:rPr>
                <w:rFonts w:ascii="Inter" w:eastAsia="Times New Roman" w:hAnsi="Inter" w:cs="Arial"/>
                <w:color w:val="188038"/>
                <w:kern w:val="0"/>
                <w:sz w:val="22"/>
                <w:szCs w:val="22"/>
                <w14:ligatures w14:val="none"/>
              </w:rPr>
              <w:t>backtest</w:t>
            </w:r>
            <w:proofErr w:type="spellEnd"/>
          </w:p>
          <w:p w14:paraId="440A5AB4" w14:textId="777118A9" w:rsidR="002D1B53" w:rsidRPr="00F41844" w:rsidRDefault="002D1B53">
            <w:pPr>
              <w:shd w:val="clear" w:color="auto" w:fill="0A0A0A"/>
              <w:spacing w:after="480" w:line="240" w:lineRule="auto"/>
              <w:rPr>
                <w:rFonts w:ascii="Inter" w:eastAsia="Menlo" w:hAnsi="Inter" w:cs="Menlo"/>
                <w:color w:val="D8DEE9"/>
                <w:sz w:val="18"/>
                <w:szCs w:val="18"/>
              </w:rPr>
            </w:pPr>
            <w:r w:rsidRPr="00F41844">
              <w:rPr>
                <w:rFonts w:ascii="Inter" w:eastAsia="Menlo" w:hAnsi="Inter" w:cs="Menlo"/>
                <w:color w:val="D8DEE9"/>
                <w:sz w:val="18"/>
                <w:szCs w:val="18"/>
              </w:rPr>
              <w:t>REQUEST:</w:t>
            </w:r>
          </w:p>
          <w:p w14:paraId="7B6B8FAA" w14:textId="13A08C79"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0836A494" w14:textId="16955836"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symbol</w:t>
            </w:r>
            <w:r w:rsidRPr="00F41844">
              <w:rPr>
                <w:rFonts w:ascii="Inter" w:eastAsia="Menlo" w:hAnsi="Inter" w:cs="Menlo"/>
                <w:color w:val="D8DEE9"/>
                <w:sz w:val="18"/>
                <w:szCs w:val="18"/>
              </w:rPr>
              <w:t>": "</w:t>
            </w:r>
            <w:r w:rsidRPr="00F41844">
              <w:rPr>
                <w:rFonts w:ascii="Inter" w:eastAsia="Menlo" w:hAnsi="Inter" w:cs="Menlo"/>
                <w:color w:val="E394DC"/>
                <w:sz w:val="18"/>
                <w:szCs w:val="18"/>
              </w:rPr>
              <w:t>AAPL</w:t>
            </w:r>
            <w:r w:rsidRPr="00F41844">
              <w:rPr>
                <w:rFonts w:ascii="Inter" w:eastAsia="Menlo" w:hAnsi="Inter" w:cs="Menlo"/>
                <w:color w:val="D8DEE9"/>
                <w:sz w:val="18"/>
                <w:szCs w:val="18"/>
              </w:rPr>
              <w:t>",</w:t>
            </w:r>
          </w:p>
          <w:p w14:paraId="179582AA" w14:textId="6DCE1A47"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strategy</w:t>
            </w:r>
            <w:proofErr w:type="gramEnd"/>
            <w:r w:rsidRPr="00F41844">
              <w:rPr>
                <w:rFonts w:ascii="Inter" w:eastAsia="Menlo" w:hAnsi="Inter" w:cs="Menlo"/>
                <w:color w:val="AA9BF5"/>
                <w:sz w:val="18"/>
                <w:szCs w:val="18"/>
              </w:rPr>
              <w:t>_type</w:t>
            </w:r>
            <w:proofErr w:type="spellEnd"/>
            <w:r w:rsidRPr="00F41844">
              <w:rPr>
                <w:rFonts w:ascii="Inter" w:eastAsia="Menlo" w:hAnsi="Inter" w:cs="Menlo"/>
                <w:color w:val="D8DEE9"/>
                <w:sz w:val="18"/>
                <w:szCs w:val="18"/>
              </w:rPr>
              <w:t>": "</w:t>
            </w:r>
            <w:r w:rsidRPr="00F41844">
              <w:rPr>
                <w:rFonts w:ascii="Inter" w:eastAsia="Menlo" w:hAnsi="Inter" w:cs="Menlo"/>
                <w:color w:val="E394DC"/>
                <w:sz w:val="18"/>
                <w:szCs w:val="18"/>
              </w:rPr>
              <w:t>MA_CROSSOVER | KALMAN</w:t>
            </w:r>
            <w:r w:rsidRPr="00F41844">
              <w:rPr>
                <w:rFonts w:ascii="Inter" w:eastAsia="Menlo" w:hAnsi="Inter" w:cs="Menlo"/>
                <w:color w:val="D8DEE9"/>
                <w:sz w:val="18"/>
                <w:szCs w:val="18"/>
              </w:rPr>
              <w:t>",</w:t>
            </w:r>
          </w:p>
          <w:p w14:paraId="49CD7132" w14:textId="615BB518"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timeframe</w:t>
            </w:r>
            <w:r w:rsidRPr="00F41844">
              <w:rPr>
                <w:rFonts w:ascii="Inter" w:eastAsia="Menlo" w:hAnsi="Inter" w:cs="Menlo"/>
                <w:color w:val="D8DEE9"/>
                <w:sz w:val="18"/>
                <w:szCs w:val="18"/>
              </w:rPr>
              <w:t>": "</w:t>
            </w:r>
            <w:r w:rsidRPr="00F41844">
              <w:rPr>
                <w:rFonts w:ascii="Inter" w:eastAsia="Menlo" w:hAnsi="Inter" w:cs="Menlo"/>
                <w:color w:val="E394DC"/>
                <w:sz w:val="18"/>
                <w:szCs w:val="18"/>
              </w:rPr>
              <w:t>1Day</w:t>
            </w:r>
            <w:r w:rsidRPr="00F41844">
              <w:rPr>
                <w:rFonts w:ascii="Inter" w:eastAsia="Menlo" w:hAnsi="Inter" w:cs="Menlo"/>
                <w:color w:val="D8DEE9"/>
                <w:sz w:val="18"/>
                <w:szCs w:val="18"/>
              </w:rPr>
              <w:t>",</w:t>
            </w:r>
          </w:p>
          <w:p w14:paraId="7CEB1A84" w14:textId="6E46CE2C"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start</w:t>
            </w:r>
            <w:r w:rsidRPr="00F41844">
              <w:rPr>
                <w:rFonts w:ascii="Inter" w:eastAsia="Menlo" w:hAnsi="Inter" w:cs="Menlo"/>
                <w:color w:val="D8DEE9"/>
                <w:sz w:val="18"/>
                <w:szCs w:val="18"/>
              </w:rPr>
              <w:t>": "</w:t>
            </w:r>
            <w:r w:rsidRPr="00F41844">
              <w:rPr>
                <w:rFonts w:ascii="Inter" w:eastAsia="Menlo" w:hAnsi="Inter" w:cs="Menlo"/>
                <w:color w:val="E394DC"/>
                <w:sz w:val="18"/>
                <w:szCs w:val="18"/>
              </w:rPr>
              <w:t>ISO8601</w:t>
            </w:r>
            <w:r w:rsidRPr="00F41844">
              <w:rPr>
                <w:rFonts w:ascii="Inter" w:eastAsia="Menlo" w:hAnsi="Inter" w:cs="Menlo"/>
                <w:color w:val="D8DEE9"/>
                <w:sz w:val="18"/>
                <w:szCs w:val="18"/>
              </w:rPr>
              <w:t>",</w:t>
            </w:r>
          </w:p>
          <w:p w14:paraId="67D772E4" w14:textId="238762CB"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r w:rsidRPr="00F41844">
              <w:rPr>
                <w:rFonts w:ascii="Inter" w:eastAsia="Menlo" w:hAnsi="Inter" w:cs="Menlo"/>
                <w:color w:val="AA9BF5"/>
                <w:sz w:val="18"/>
                <w:szCs w:val="18"/>
              </w:rPr>
              <w:t>end</w:t>
            </w:r>
            <w:r w:rsidRPr="00F41844">
              <w:rPr>
                <w:rFonts w:ascii="Inter" w:eastAsia="Menlo" w:hAnsi="Inter" w:cs="Menlo"/>
                <w:color w:val="D8DEE9"/>
                <w:sz w:val="18"/>
                <w:szCs w:val="18"/>
              </w:rPr>
              <w:t>": "</w:t>
            </w:r>
            <w:r w:rsidRPr="00F41844">
              <w:rPr>
                <w:rFonts w:ascii="Inter" w:eastAsia="Menlo" w:hAnsi="Inter" w:cs="Menlo"/>
                <w:color w:val="E394DC"/>
                <w:sz w:val="18"/>
                <w:szCs w:val="18"/>
              </w:rPr>
              <w:t>ISO8601</w:t>
            </w:r>
            <w:r w:rsidRPr="00F41844">
              <w:rPr>
                <w:rFonts w:ascii="Inter" w:eastAsia="Menlo" w:hAnsi="Inter" w:cs="Menlo"/>
                <w:color w:val="D8DEE9"/>
                <w:sz w:val="18"/>
                <w:szCs w:val="18"/>
              </w:rPr>
              <w:t>",</w:t>
            </w:r>
          </w:p>
          <w:p w14:paraId="26A95E8F" w14:textId="620447C9"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fast</w:t>
            </w:r>
            <w:proofErr w:type="gramEnd"/>
            <w:r w:rsidRPr="00F41844">
              <w:rPr>
                <w:rFonts w:ascii="Inter" w:eastAsia="Menlo" w:hAnsi="Inter" w:cs="Menlo"/>
                <w:color w:val="AA9BF5"/>
                <w:sz w:val="18"/>
                <w:szCs w:val="18"/>
              </w:rPr>
              <w:t>_period</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10</w:t>
            </w:r>
            <w:r w:rsidRPr="00F41844">
              <w:rPr>
                <w:rFonts w:ascii="Inter" w:eastAsia="Menlo" w:hAnsi="Inter" w:cs="Menlo"/>
                <w:color w:val="D8DEE9"/>
                <w:sz w:val="18"/>
                <w:szCs w:val="18"/>
              </w:rPr>
              <w:t>,</w:t>
            </w:r>
          </w:p>
          <w:p w14:paraId="752E3A94" w14:textId="33D76B9A"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slow</w:t>
            </w:r>
            <w:proofErr w:type="gramEnd"/>
            <w:r w:rsidRPr="00F41844">
              <w:rPr>
                <w:rFonts w:ascii="Inter" w:eastAsia="Menlo" w:hAnsi="Inter" w:cs="Menlo"/>
                <w:color w:val="AA9BF5"/>
                <w:sz w:val="18"/>
                <w:szCs w:val="18"/>
              </w:rPr>
              <w:t>_period</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30</w:t>
            </w:r>
            <w:r w:rsidRPr="00F41844">
              <w:rPr>
                <w:rFonts w:ascii="Inter" w:eastAsia="Menlo" w:hAnsi="Inter" w:cs="Menlo"/>
                <w:color w:val="D8DEE9"/>
                <w:sz w:val="18"/>
                <w:szCs w:val="18"/>
              </w:rPr>
              <w:t>,</w:t>
            </w:r>
          </w:p>
          <w:p w14:paraId="3713790F" w14:textId="2E46B75D"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q_noise</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0.01</w:t>
            </w:r>
            <w:r w:rsidRPr="00F41844">
              <w:rPr>
                <w:rFonts w:ascii="Inter" w:eastAsia="Menlo" w:hAnsi="Inter" w:cs="Menlo"/>
                <w:color w:val="D8DEE9"/>
                <w:sz w:val="18"/>
                <w:szCs w:val="18"/>
              </w:rPr>
              <w:t>,</w:t>
            </w:r>
          </w:p>
          <w:p w14:paraId="57CEEE7C" w14:textId="5DCE6A34"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r_noise</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0.5</w:t>
            </w:r>
            <w:r w:rsidRPr="00F41844">
              <w:rPr>
                <w:rFonts w:ascii="Inter" w:eastAsia="Menlo" w:hAnsi="Inter" w:cs="Menlo"/>
                <w:color w:val="D8DEE9"/>
                <w:sz w:val="18"/>
                <w:szCs w:val="18"/>
              </w:rPr>
              <w:t>,</w:t>
            </w:r>
          </w:p>
          <w:p w14:paraId="31DA2A1E" w14:textId="217D1485"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z_threshold</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2.0</w:t>
            </w:r>
            <w:r w:rsidRPr="00F41844">
              <w:rPr>
                <w:rFonts w:ascii="Inter" w:eastAsia="Menlo" w:hAnsi="Inter" w:cs="Menlo"/>
                <w:color w:val="D8DEE9"/>
                <w:sz w:val="18"/>
                <w:szCs w:val="18"/>
              </w:rPr>
              <w:t>,</w:t>
            </w:r>
          </w:p>
          <w:p w14:paraId="3FF1E94B" w14:textId="285C731F"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initial</w:t>
            </w:r>
            <w:proofErr w:type="gramEnd"/>
            <w:r w:rsidRPr="00F41844">
              <w:rPr>
                <w:rFonts w:ascii="Inter" w:eastAsia="Menlo" w:hAnsi="Inter" w:cs="Menlo"/>
                <w:color w:val="AA9BF5"/>
                <w:sz w:val="18"/>
                <w:szCs w:val="18"/>
              </w:rPr>
              <w:t>_cash</w:t>
            </w:r>
            <w:proofErr w:type="spellEnd"/>
            <w:r w:rsidRPr="00F41844">
              <w:rPr>
                <w:rFonts w:ascii="Inter" w:eastAsia="Menlo" w:hAnsi="Inter" w:cs="Menlo"/>
                <w:color w:val="D8DEE9"/>
                <w:sz w:val="18"/>
                <w:szCs w:val="18"/>
              </w:rPr>
              <w:t xml:space="preserve">": </w:t>
            </w:r>
            <w:r w:rsidRPr="00F41844">
              <w:rPr>
                <w:rFonts w:ascii="Inter" w:eastAsia="Menlo" w:hAnsi="Inter" w:cs="Menlo"/>
                <w:color w:val="F8C762"/>
                <w:sz w:val="18"/>
                <w:szCs w:val="18"/>
              </w:rPr>
              <w:t>100000</w:t>
            </w:r>
          </w:p>
          <w:p w14:paraId="731ED094" w14:textId="3A183915"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778A77B6" w14:textId="2004B4EF" w:rsidR="002D1B53" w:rsidRPr="00F41844" w:rsidRDefault="002D1B53">
            <w:pPr>
              <w:shd w:val="clear" w:color="auto" w:fill="0A0A0A"/>
              <w:spacing w:after="480" w:line="240" w:lineRule="auto"/>
              <w:rPr>
                <w:rFonts w:ascii="Inter" w:eastAsia="Menlo" w:hAnsi="Inter" w:cs="Menlo"/>
                <w:color w:val="D8DEE9"/>
                <w:sz w:val="18"/>
                <w:szCs w:val="18"/>
              </w:rPr>
            </w:pPr>
            <w:r w:rsidRPr="00F41844">
              <w:rPr>
                <w:rFonts w:ascii="Inter" w:eastAsia="Menlo" w:hAnsi="Inter" w:cs="Menlo"/>
                <w:color w:val="D8DEE9"/>
                <w:sz w:val="18"/>
                <w:szCs w:val="18"/>
              </w:rPr>
              <w:t>RESPONSE:</w:t>
            </w:r>
          </w:p>
          <w:p w14:paraId="4DE18EA8" w14:textId="5652576D"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43C55EED" w14:textId="521EE741"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lastRenderedPageBreak/>
              <w:t>"</w:t>
            </w:r>
            <w:r w:rsidRPr="00F41844">
              <w:rPr>
                <w:rFonts w:ascii="Inter" w:eastAsia="Menlo" w:hAnsi="Inter" w:cs="Menlo"/>
                <w:color w:val="AA9BF5"/>
                <w:sz w:val="18"/>
                <w:szCs w:val="18"/>
              </w:rPr>
              <w:t>symbol</w:t>
            </w:r>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equity_curve</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final_equity</w:t>
            </w:r>
            <w:proofErr w:type="spellEnd"/>
            <w:r w:rsidRPr="00F41844">
              <w:rPr>
                <w:rFonts w:ascii="Inter" w:eastAsia="Menlo" w:hAnsi="Inter" w:cs="Menlo"/>
                <w:color w:val="D8DEE9"/>
                <w:sz w:val="18"/>
                <w:szCs w:val="18"/>
              </w:rPr>
              <w:t>",</w:t>
            </w:r>
          </w:p>
          <w:p w14:paraId="7037AE0D" w14:textId="08518B0C"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r w:rsidRPr="00F41844">
              <w:rPr>
                <w:rFonts w:ascii="Inter" w:eastAsia="Menlo" w:hAnsi="Inter" w:cs="Menlo"/>
                <w:color w:val="AA9BF5"/>
                <w:sz w:val="18"/>
                <w:szCs w:val="18"/>
              </w:rPr>
              <w:t>sharpe</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sortino</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max_drawdown</w:t>
            </w:r>
            <w:proofErr w:type="spellEnd"/>
            <w:r w:rsidRPr="00F41844">
              <w:rPr>
                <w:rFonts w:ascii="Inter" w:eastAsia="Menlo" w:hAnsi="Inter" w:cs="Menlo"/>
                <w:color w:val="D8DEE9"/>
                <w:sz w:val="18"/>
                <w:szCs w:val="18"/>
              </w:rPr>
              <w:t>",</w:t>
            </w:r>
          </w:p>
          <w:p w14:paraId="05D4844D" w14:textId="3C86F067"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roofErr w:type="spellStart"/>
            <w:proofErr w:type="gramStart"/>
            <w:r w:rsidRPr="00F41844">
              <w:rPr>
                <w:rFonts w:ascii="Inter" w:eastAsia="Menlo" w:hAnsi="Inter" w:cs="Menlo"/>
                <w:color w:val="AA9BF5"/>
                <w:sz w:val="18"/>
                <w:szCs w:val="18"/>
              </w:rPr>
              <w:t>total</w:t>
            </w:r>
            <w:proofErr w:type="gramEnd"/>
            <w:r w:rsidRPr="00F41844">
              <w:rPr>
                <w:rFonts w:ascii="Inter" w:eastAsia="Menlo" w:hAnsi="Inter" w:cs="Menlo"/>
                <w:color w:val="AA9BF5"/>
                <w:sz w:val="18"/>
                <w:szCs w:val="18"/>
              </w:rPr>
              <w:t>_return</w:t>
            </w:r>
            <w:proofErr w:type="spellEnd"/>
            <w:r w:rsidRPr="00F41844">
              <w:rPr>
                <w:rFonts w:ascii="Inter" w:eastAsia="Menlo" w:hAnsi="Inter" w:cs="Menlo"/>
                <w:color w:val="D8DEE9"/>
                <w:sz w:val="18"/>
                <w:szCs w:val="18"/>
              </w:rPr>
              <w:t>", "</w:t>
            </w:r>
            <w:proofErr w:type="spellStart"/>
            <w:r w:rsidRPr="00F41844">
              <w:rPr>
                <w:rFonts w:ascii="Inter" w:eastAsia="Menlo" w:hAnsi="Inter" w:cs="Menlo"/>
                <w:color w:val="AA9BF5"/>
                <w:sz w:val="18"/>
                <w:szCs w:val="18"/>
              </w:rPr>
              <w:t>num_trades</w:t>
            </w:r>
            <w:proofErr w:type="spellEnd"/>
            <w:r w:rsidRPr="00F41844">
              <w:rPr>
                <w:rFonts w:ascii="Inter" w:eastAsia="Menlo" w:hAnsi="Inter" w:cs="Menlo"/>
                <w:color w:val="D8DEE9"/>
                <w:sz w:val="18"/>
                <w:szCs w:val="18"/>
              </w:rPr>
              <w:t>"</w:t>
            </w:r>
          </w:p>
          <w:p w14:paraId="0DDD1513" w14:textId="3487D45E" w:rsidR="002D1B53" w:rsidRPr="00F41844" w:rsidRDefault="002D1B53">
            <w:pPr>
              <w:shd w:val="clear" w:color="auto" w:fill="0A0A0A"/>
              <w:spacing w:after="480" w:line="240" w:lineRule="auto"/>
              <w:rPr>
                <w:rFonts w:ascii="Inter" w:hAnsi="Inter"/>
              </w:rPr>
            </w:pPr>
            <w:r w:rsidRPr="00F41844">
              <w:rPr>
                <w:rFonts w:ascii="Inter" w:eastAsia="Menlo" w:hAnsi="Inter" w:cs="Menlo"/>
                <w:color w:val="D8DEE9"/>
                <w:sz w:val="18"/>
                <w:szCs w:val="18"/>
              </w:rPr>
              <w:t>}</w:t>
            </w:r>
          </w:p>
          <w:p w14:paraId="53447B57" w14:textId="620D0DEB" w:rsidR="002D1B53" w:rsidRPr="00F41844" w:rsidRDefault="002D1B53">
            <w:pPr>
              <w:spacing w:after="480" w:line="240" w:lineRule="auto"/>
              <w:rPr>
                <w:rFonts w:ascii="Inter" w:eastAsia="Times New Roman" w:hAnsi="Inter" w:cs="Arial"/>
                <w:color w:val="188038"/>
                <w:kern w:val="0"/>
                <w:sz w:val="22"/>
                <w:szCs w:val="22"/>
                <w14:ligatures w14:val="none"/>
              </w:rPr>
            </w:pP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3C8F60" w14:textId="4909BE1E"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lastRenderedPageBreak/>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FAFDA4"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000000"/>
                <w:kern w:val="0"/>
                <w:sz w:val="22"/>
                <w:szCs w:val="22"/>
                <w14:ligatures w14:val="none"/>
              </w:rPr>
              <w:t>Asserts that passing an invalid asset ticker index returns a 404 Not Found error state.</w:t>
            </w:r>
          </w:p>
          <w:p w14:paraId="3A6BDF29" w14:textId="77777777" w:rsidR="002D1B53" w:rsidRPr="00F41844" w:rsidRDefault="002D1B53">
            <w:pPr>
              <w:spacing w:after="480" w:line="240" w:lineRule="auto"/>
              <w:rPr>
                <w:rFonts w:ascii="Inter" w:eastAsia="Times New Roman" w:hAnsi="Inter" w:cs="Times New Roman"/>
              </w:rPr>
            </w:pPr>
            <w:r w:rsidRPr="00F41844">
              <w:rPr>
                <w:rFonts w:ascii="Inter" w:eastAsia="Times New Roman" w:hAnsi="Inter" w:cs="Arial"/>
                <w:color w:val="000000" w:themeColor="text1"/>
                <w:sz w:val="22"/>
                <w:szCs w:val="22"/>
              </w:rPr>
              <w:t>Verifies that a valid simulation request maps historical bar responses through the selected strategy execution filter cleanly.</w:t>
            </w:r>
          </w:p>
          <w:p w14:paraId="7F551662" w14:textId="29672BE7" w:rsidR="002D1B53" w:rsidRPr="00F41844" w:rsidRDefault="002D1B53">
            <w:pPr>
              <w:spacing w:after="480" w:line="240" w:lineRule="auto"/>
              <w:rPr>
                <w:rFonts w:ascii="Inter" w:eastAsia="Times New Roman" w:hAnsi="Inter" w:cs="Arial"/>
                <w:color w:val="000000" w:themeColor="text1"/>
                <w:kern w:val="0"/>
                <w:sz w:val="22"/>
                <w:szCs w:val="22"/>
                <w14:ligatures w14:val="none"/>
              </w:rPr>
            </w:pPr>
          </w:p>
        </w:tc>
      </w:tr>
      <w:tr w:rsidR="002D1B53" w:rsidRPr="00F41844" w14:paraId="7CB7368F"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1517C7" w14:textId="77777777"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3E09D4"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w:t>
            </w:r>
            <w:proofErr w:type="spellStart"/>
            <w:r w:rsidRPr="00F41844">
              <w:rPr>
                <w:rFonts w:ascii="Inter" w:eastAsia="Arial"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BF05F"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124A3"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Checks that setting a fast MA period greater than or equal to a slow MA period throws an explicit 400 Bad Request parameter error.</w:t>
            </w:r>
          </w:p>
        </w:tc>
      </w:tr>
      <w:tr w:rsidR="002D1B53" w:rsidRPr="00F41844" w14:paraId="344091CF"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B518BE" w14:textId="77777777"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2F031"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w:t>
            </w:r>
            <w:proofErr w:type="spellStart"/>
            <w:r w:rsidRPr="00F41844">
              <w:rPr>
                <w:rFonts w:ascii="Inter" w:eastAsia="Arial"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53FFF"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B4FC51" w14:textId="77777777"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Confirms the generated equity curve array output matches the precise structural formatting required by Recharts components down to the index.</w:t>
            </w:r>
          </w:p>
        </w:tc>
      </w:tr>
      <w:tr w:rsidR="2728AC41" w14:paraId="22A6E103"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4811BE" w14:textId="36543D4B" w:rsidR="0E3D02E4" w:rsidRDefault="0E3D02E4" w:rsidP="2728AC41">
            <w:pPr>
              <w:rPr>
                <w:rFonts w:ascii="Inter" w:eastAsia="Arial" w:hAnsi="Inter" w:cs="Arial"/>
                <w:b/>
                <w:bCs/>
                <w:sz w:val="22"/>
                <w:szCs w:val="22"/>
              </w:rPr>
            </w:pPr>
            <w:r w:rsidRPr="2728AC41">
              <w:rPr>
                <w:rFonts w:ascii="Inter" w:eastAsia="Arial" w:hAnsi="Inter" w:cs="Arial"/>
                <w:b/>
                <w:bCs/>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t>/api/v1/backtest/stream</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t>Mutation (POST, application/x-ndjson response)</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t>Streams started/progress/completed/error JSON lines for portfolio catalog backtests so the onboarding graph can update progressively.</w:t>
            </w:r>
          </w:p>
        </w:tc>
      </w:tr>
      <w:tr w:rsidR="002D1B53" w:rsidRPr="00F41844" w14:paraId="37CA6EC4"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9C6A2" w14:textId="3FD31266"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lastRenderedPageBreak/>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63C53" w14:textId="4DB9E59B"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A7ED5" w14:textId="0B1AD90C"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Query </w:t>
            </w:r>
            <w:r w:rsidRPr="00F41844">
              <w:rPr>
                <w:rFonts w:ascii="Inter" w:eastAsia="Arial" w:hAnsi="Inter" w:cs="Arial"/>
                <w:bCs/>
                <w:sz w:val="22"/>
                <w:szCs w:val="22"/>
              </w:rPr>
              <w:br/>
              <w:t>(GET)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4FAC0D" w14:textId="69274770"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Confirms an authenticated caller receives {</w:t>
            </w:r>
            <w:proofErr w:type="gramStart"/>
            <w:r w:rsidRPr="00F41844">
              <w:rPr>
                <w:rFonts w:ascii="Inter" w:eastAsia="Arial" w:hAnsi="Inter" w:cs="Arial"/>
                <w:bCs/>
                <w:sz w:val="22"/>
                <w:szCs w:val="22"/>
              </w:rPr>
              <w:t>found:</w:t>
            </w:r>
            <w:proofErr w:type="gramEnd"/>
            <w:r w:rsidRPr="00F41844">
              <w:rPr>
                <w:rFonts w:ascii="Inter" w:eastAsia="Arial" w:hAnsi="Inter" w:cs="Arial"/>
                <w:bCs/>
                <w:sz w:val="22"/>
                <w:szCs w:val="22"/>
              </w:rPr>
              <w:t xml:space="preserve"> false} when no </w:t>
            </w:r>
            <w:proofErr w:type="spellStart"/>
            <w:r w:rsidRPr="00F41844">
              <w:rPr>
                <w:rFonts w:ascii="Inter" w:eastAsia="Arial" w:hAnsi="Inter" w:cs="Arial"/>
                <w:bCs/>
                <w:sz w:val="22"/>
                <w:szCs w:val="22"/>
              </w:rPr>
              <w:t>agent_settings</w:t>
            </w:r>
            <w:proofErr w:type="spellEnd"/>
            <w:r w:rsidRPr="00F41844">
              <w:rPr>
                <w:rFonts w:ascii="Inter" w:eastAsia="Arial" w:hAnsi="Inter" w:cs="Arial"/>
                <w:bCs/>
                <w:sz w:val="22"/>
                <w:szCs w:val="22"/>
              </w:rPr>
              <w:t xml:space="preserve"> row exist for that user and {</w:t>
            </w:r>
            <w:proofErr w:type="gramStart"/>
            <w:r w:rsidRPr="00F41844">
              <w:rPr>
                <w:rFonts w:ascii="Inter" w:eastAsia="Arial" w:hAnsi="Inter" w:cs="Arial"/>
                <w:bCs/>
                <w:sz w:val="22"/>
                <w:szCs w:val="22"/>
              </w:rPr>
              <w:t>found:</w:t>
            </w:r>
            <w:proofErr w:type="gramEnd"/>
            <w:r w:rsidRPr="00F41844">
              <w:rPr>
                <w:rFonts w:ascii="Inter" w:eastAsia="Arial" w:hAnsi="Inter" w:cs="Arial"/>
                <w:bCs/>
                <w:sz w:val="22"/>
                <w:szCs w:val="22"/>
              </w:rPr>
              <w:t xml:space="preserve"> true, </w:t>
            </w:r>
            <w:proofErr w:type="gramStart"/>
            <w:r w:rsidRPr="00F41844">
              <w:rPr>
                <w:rFonts w:ascii="Inter" w:eastAsia="Arial" w:hAnsi="Inter" w:cs="Arial"/>
                <w:bCs/>
                <w:sz w:val="22"/>
                <w:szCs w:val="22"/>
              </w:rPr>
              <w:t>settings:{...}</w:t>
            </w:r>
            <w:proofErr w:type="gramEnd"/>
            <w:r w:rsidRPr="00F41844">
              <w:rPr>
                <w:rFonts w:ascii="Inter" w:eastAsia="Arial" w:hAnsi="Inter" w:cs="Arial"/>
                <w:bCs/>
                <w:sz w:val="22"/>
                <w:szCs w:val="22"/>
              </w:rPr>
              <w:t>} when persisted risk parameters/user profile exists.</w:t>
            </w:r>
          </w:p>
        </w:tc>
      </w:tr>
      <w:tr w:rsidR="002D1B53" w:rsidRPr="00F41844" w14:paraId="1123D293"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B3213" w14:textId="15866F8D"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FC297B" w14:textId="26F551A4"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AB19F" w14:textId="6EE2AC2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w:t>
            </w:r>
            <w:r w:rsidRPr="00F41844">
              <w:rPr>
                <w:rFonts w:ascii="Inter" w:eastAsia="Arial"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2D76A9" w14:textId="156D54C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Verifies valid agent configuration payload is </w:t>
            </w:r>
            <w:proofErr w:type="spellStart"/>
            <w:r w:rsidRPr="00F41844">
              <w:rPr>
                <w:rFonts w:ascii="Inter" w:eastAsia="Arial" w:hAnsi="Inter" w:cs="Arial"/>
                <w:bCs/>
                <w:sz w:val="22"/>
                <w:szCs w:val="22"/>
              </w:rPr>
              <w:t>upserted</w:t>
            </w:r>
            <w:proofErr w:type="spellEnd"/>
            <w:r w:rsidRPr="00F41844">
              <w:rPr>
                <w:rFonts w:ascii="Inter" w:eastAsia="Arial" w:hAnsi="Inter" w:cs="Arial"/>
                <w:bCs/>
                <w:sz w:val="22"/>
                <w:szCs w:val="22"/>
              </w:rPr>
              <w:t xml:space="preserve"> and returns successfully. </w:t>
            </w:r>
          </w:p>
          <w:p w14:paraId="15D68E22" w14:textId="5951F6C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Asserts out-of-bounds values </w:t>
            </w:r>
            <w:proofErr w:type="spellStart"/>
            <w:r w:rsidRPr="00F41844">
              <w:rPr>
                <w:rFonts w:ascii="Inter" w:eastAsia="Arial" w:hAnsi="Inter" w:cs="Arial"/>
                <w:bCs/>
                <w:sz w:val="22"/>
                <w:szCs w:val="22"/>
              </w:rPr>
              <w:t>eg</w:t>
            </w:r>
            <w:proofErr w:type="spellEnd"/>
            <w:r w:rsidRPr="00F41844">
              <w:rPr>
                <w:rFonts w:ascii="Inter" w:eastAsia="Arial" w:hAnsi="Inter" w:cs="Arial"/>
                <w:bCs/>
                <w:sz w:val="22"/>
                <w:szCs w:val="22"/>
              </w:rPr>
              <w:t xml:space="preserve"> invalid </w:t>
            </w:r>
            <w:proofErr w:type="spellStart"/>
            <w:r w:rsidRPr="00F41844">
              <w:rPr>
                <w:rFonts w:ascii="Inter" w:eastAsia="Arial" w:hAnsi="Inter" w:cs="Arial"/>
                <w:bCs/>
                <w:sz w:val="22"/>
                <w:szCs w:val="22"/>
              </w:rPr>
              <w:t>risk_profile</w:t>
            </w:r>
            <w:proofErr w:type="spellEnd"/>
            <w:r w:rsidRPr="00F41844">
              <w:rPr>
                <w:rFonts w:ascii="Inter" w:eastAsia="Arial" w:hAnsi="Inter" w:cs="Arial"/>
                <w:bCs/>
                <w:sz w:val="22"/>
                <w:szCs w:val="22"/>
              </w:rPr>
              <w:t xml:space="preserve">, </w:t>
            </w:r>
            <w:proofErr w:type="spellStart"/>
            <w:r w:rsidRPr="00F41844">
              <w:rPr>
                <w:rFonts w:ascii="Inter" w:eastAsia="Arial" w:hAnsi="Inter" w:cs="Arial"/>
                <w:bCs/>
                <w:sz w:val="22"/>
                <w:szCs w:val="22"/>
              </w:rPr>
              <w:t>rebalance_freq</w:t>
            </w:r>
            <w:proofErr w:type="spellEnd"/>
            <w:r w:rsidRPr="00F41844">
              <w:rPr>
                <w:rFonts w:ascii="Inter" w:eastAsia="Arial" w:hAnsi="Inter" w:cs="Arial"/>
                <w:bCs/>
                <w:sz w:val="22"/>
                <w:szCs w:val="22"/>
              </w:rPr>
              <w:t xml:space="preserve"> fails.</w:t>
            </w:r>
          </w:p>
        </w:tc>
      </w:tr>
      <w:tr w:rsidR="002D1B53" w:rsidRPr="00F41844" w14:paraId="4B1DA37B"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708808" w14:textId="70AAE19F"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 xml:space="preserve">USER &amp; AGENT SETTINGS </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F78023" w14:textId="112E338A"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/v1/user/onboarding/complete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9EF005" w14:textId="2A98F4A4"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Mutation</w:t>
            </w:r>
            <w:r w:rsidRPr="00F41844">
              <w:rPr>
                <w:rFonts w:ascii="Inter" w:eastAsia="Arial"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9898A5D" w14:textId="79063820" w:rsidR="002D1B53" w:rsidRPr="00F41844" w:rsidRDefault="002D1B53">
            <w:pPr>
              <w:spacing w:after="0"/>
              <w:rPr>
                <w:rFonts w:ascii="Inter" w:eastAsia="Times New Roman" w:hAnsi="Inter" w:cs="Arial"/>
                <w:sz w:val="22"/>
                <w:szCs w:val="22"/>
              </w:rPr>
            </w:pPr>
            <w:r w:rsidRPr="00F41844">
              <w:rPr>
                <w:rFonts w:ascii="Inter" w:eastAsia="Times New Roman" w:hAnsi="Inter" w:cs="Arial"/>
                <w:sz w:val="22"/>
                <w:szCs w:val="22"/>
              </w:rPr>
              <w:t xml:space="preserve">Confirms </w:t>
            </w:r>
            <w:proofErr w:type="spellStart"/>
            <w:proofErr w:type="gramStart"/>
            <w:r w:rsidRPr="00F41844">
              <w:rPr>
                <w:rFonts w:ascii="Inter" w:eastAsia="Times New Roman" w:hAnsi="Inter" w:cs="Arial"/>
                <w:sz w:val="22"/>
                <w:szCs w:val="22"/>
              </w:rPr>
              <w:t>users.is</w:t>
            </w:r>
            <w:r w:rsidRPr="00F41844">
              <w:rPr>
                <w:rFonts w:ascii="Inter" w:eastAsia="Arial" w:hAnsi="Inter" w:cs="Arial"/>
                <w:bCs/>
                <w:sz w:val="22"/>
                <w:szCs w:val="22"/>
              </w:rPr>
              <w:t>onboarded</w:t>
            </w:r>
            <w:proofErr w:type="spellEnd"/>
            <w:proofErr w:type="gramEnd"/>
            <w:r w:rsidRPr="00F41844">
              <w:rPr>
                <w:rFonts w:ascii="Inter" w:eastAsia="Arial" w:hAnsi="Inter" w:cs="Arial"/>
                <w:bCs/>
                <w:sz w:val="22"/>
                <w:szCs w:val="22"/>
              </w:rPr>
              <w:t xml:space="preserve"> is flipped to true and response returns: {status: “</w:t>
            </w:r>
            <w:proofErr w:type="spellStart"/>
            <w:r w:rsidRPr="00F41844">
              <w:rPr>
                <w:rFonts w:ascii="Inter" w:eastAsia="Arial" w:hAnsi="Inter" w:cs="Arial"/>
                <w:bCs/>
                <w:sz w:val="22"/>
                <w:szCs w:val="22"/>
              </w:rPr>
              <w:t>onboarding_finalized</w:t>
            </w:r>
            <w:proofErr w:type="spellEnd"/>
            <w:r w:rsidRPr="00F41844">
              <w:rPr>
                <w:rFonts w:ascii="Inter" w:eastAsia="Arial" w:hAnsi="Inter" w:cs="Arial"/>
                <w:bCs/>
                <w:sz w:val="22"/>
                <w:szCs w:val="22"/>
              </w:rPr>
              <w:t>”}</w:t>
            </w:r>
          </w:p>
        </w:tc>
      </w:tr>
      <w:tr w:rsidR="002D1B53" w:rsidRPr="00F41844" w14:paraId="35E597F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43C0261" w14:textId="52DAF192" w:rsidR="002D1B53" w:rsidRPr="00F41844" w:rsidRDefault="002D1B53">
            <w:pPr>
              <w:spacing w:after="0"/>
              <w:rPr>
                <w:rFonts w:ascii="Inter" w:eastAsia="Arial" w:hAnsi="Inter" w:cs="Arial"/>
                <w:b/>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01D0F0E" w14:textId="145383B3"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w:t>
            </w:r>
            <w:proofErr w:type="spellStart"/>
            <w:r w:rsidRPr="00F41844">
              <w:rPr>
                <w:rFonts w:ascii="Inter" w:eastAsia="Arial" w:hAnsi="Inter" w:cs="Arial"/>
                <w:bCs/>
                <w:sz w:val="22"/>
                <w:szCs w:val="22"/>
              </w:rPr>
              <w:t>api</w:t>
            </w:r>
            <w:proofErr w:type="spellEnd"/>
            <w:r w:rsidRPr="00F41844">
              <w:rPr>
                <w:rFonts w:ascii="Inter" w:eastAsia="Arial" w:hAnsi="Inter" w:cs="Arial"/>
                <w:bCs/>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DECB003" w14:textId="7FEB8088"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A985B5" w14:textId="34A5715D" w:rsidR="002D1B53" w:rsidRPr="00F41844" w:rsidRDefault="002D1B53">
            <w:pPr>
              <w:spacing w:after="0"/>
              <w:rPr>
                <w:rFonts w:ascii="Inter" w:eastAsia="Arial" w:hAnsi="Inter" w:cs="Arial"/>
                <w:bCs/>
                <w:sz w:val="22"/>
                <w:szCs w:val="22"/>
              </w:rPr>
            </w:pPr>
            <w:r w:rsidRPr="00F41844">
              <w:rPr>
                <w:rFonts w:ascii="Inter" w:eastAsia="Arial" w:hAnsi="Inter" w:cs="Arial"/>
                <w:bCs/>
                <w:sz w:val="22"/>
                <w:szCs w:val="22"/>
              </w:rPr>
              <w:t xml:space="preserve">Verifies the latest </w:t>
            </w:r>
            <w:proofErr w:type="spellStart"/>
            <w:r w:rsidRPr="00F41844">
              <w:rPr>
                <w:rFonts w:ascii="Inter" w:eastAsia="Arial" w:hAnsi="Inter" w:cs="Arial"/>
                <w:bCs/>
                <w:sz w:val="22"/>
                <w:szCs w:val="22"/>
              </w:rPr>
              <w:t>portfolio_snapshots</w:t>
            </w:r>
            <w:proofErr w:type="spellEnd"/>
            <w:r w:rsidRPr="00F41844">
              <w:rPr>
                <w:rFonts w:ascii="Inter" w:eastAsia="Arial" w:hAnsi="Inter" w:cs="Arial"/>
                <w:bCs/>
                <w:sz w:val="22"/>
                <w:szCs w:val="22"/>
              </w:rPr>
              <w:t xml:space="preserve"> row for the authenticated user is returned (total asset value, 24h change, P&amp;L fields).</w:t>
            </w:r>
          </w:p>
        </w:tc>
      </w:tr>
      <w:tr w:rsidR="002D1B53" w:rsidRPr="00F41844" w14:paraId="0C18104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16765A" w14:textId="03945808"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lastRenderedPageBreak/>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DDDF9" w14:textId="59DE652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A555A0" w14:textId="2FA0C552"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EA584E" w14:textId="7407617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Asserts 404 Not Found when no portfolio snapshot history exists for the user.</w:t>
            </w:r>
          </w:p>
        </w:tc>
      </w:tr>
      <w:tr w:rsidR="002D1B53" w:rsidRPr="00F41844" w14:paraId="3C7B6B0C"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5D2067" w14:textId="34DD2992"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840E3BD" w14:textId="4451B11D"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/v1/user/portfolio/history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AB66F97" w14:textId="4369CD0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ADE564" w14:textId="5AC1E97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chronological snapshot series is returned; limit query param is clamped (default 30, max 365).</w:t>
            </w:r>
          </w:p>
        </w:tc>
      </w:tr>
      <w:tr w:rsidR="002D1B53" w:rsidRPr="00F41844" w14:paraId="3F43CB5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219EB03" w14:textId="22AEE7EF"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97A5095" w14:textId="34E324AB"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/v1/user/portfolio/positions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BFA41F" w14:textId="1F41A15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BEB80E0" w14:textId="52ED3BA5"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Verifies all open positions for the authenticated user's paper account are returned as a JSON array.</w:t>
            </w:r>
          </w:p>
        </w:tc>
      </w:tr>
      <w:tr w:rsidR="002D1B53" w:rsidRPr="00F41844" w14:paraId="7CBC5FA1"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7986B4" w14:textId="5AC73C94"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ABF49ED" w14:textId="0B5C7998"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/v1/user/portfolio/trades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6C9AFC" w14:textId="37FD834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FE1C0" w14:textId="10A77424"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Confirms recent fills / execution records are returned; limit is respected (default 50, max 500).</w:t>
            </w:r>
          </w:p>
        </w:tc>
      </w:tr>
      <w:tr w:rsidR="002D1B53" w:rsidRPr="00F41844" w14:paraId="17C05AD6"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12B6F1" w14:textId="34BDE74C"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2537C2B" w14:textId="7722F6C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/v1/user/portfolio/alerts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22BCB5" w14:textId="5BBFC87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5993CD" w14:textId="4445AEF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Verifies </w:t>
            </w:r>
            <w:proofErr w:type="spellStart"/>
            <w:r w:rsidRPr="00F41844">
              <w:rPr>
                <w:rFonts w:ascii="Inter" w:eastAsia="Arial" w:hAnsi="Inter" w:cs="Arial"/>
                <w:sz w:val="22"/>
                <w:szCs w:val="22"/>
              </w:rPr>
              <w:t>system_alerts</w:t>
            </w:r>
            <w:proofErr w:type="spellEnd"/>
            <w:r w:rsidRPr="00F41844">
              <w:rPr>
                <w:rFonts w:ascii="Inter" w:eastAsia="Arial" w:hAnsi="Inter" w:cs="Arial"/>
                <w:sz w:val="22"/>
                <w:szCs w:val="22"/>
              </w:rPr>
              <w:t xml:space="preserve"> for the user are returned ordered by recency; limit clamped (default 10, max 100).</w:t>
            </w:r>
          </w:p>
        </w:tc>
      </w:tr>
      <w:tr w:rsidR="002D1B53" w:rsidRPr="00F41844" w14:paraId="09A4966B"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3987BD1" w14:textId="18200C75"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38E039" w14:textId="6D45C63F"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CC6667" w14:textId="56870BB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427A54" w14:textId="130AE051"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Verifies a valid start request spawns an agent worker and returns </w:t>
            </w:r>
            <w:proofErr w:type="gramStart"/>
            <w:r w:rsidRPr="00F41844">
              <w:rPr>
                <w:rFonts w:ascii="Inter" w:eastAsia="Arial" w:hAnsi="Inter" w:cs="Arial"/>
                <w:sz w:val="22"/>
                <w:szCs w:val="22"/>
              </w:rPr>
              <w:t>{ status</w:t>
            </w:r>
            <w:proofErr w:type="gramEnd"/>
            <w:r w:rsidRPr="00F41844">
              <w:rPr>
                <w:rFonts w:ascii="Inter" w:eastAsia="Arial" w:hAnsi="Inter" w:cs="Arial"/>
                <w:sz w:val="22"/>
                <w:szCs w:val="22"/>
              </w:rPr>
              <w:t xml:space="preserve">: "activated", symbol, </w:t>
            </w:r>
            <w:proofErr w:type="spellStart"/>
            <w:r w:rsidRPr="00F41844">
              <w:rPr>
                <w:rFonts w:ascii="Inter" w:eastAsia="Arial" w:hAnsi="Inter" w:cs="Arial"/>
                <w:sz w:val="22"/>
                <w:szCs w:val="22"/>
              </w:rPr>
              <w:t>run_</w:t>
            </w:r>
            <w:proofErr w:type="gramStart"/>
            <w:r w:rsidRPr="00F41844">
              <w:rPr>
                <w:rFonts w:ascii="Inter" w:eastAsia="Arial" w:hAnsi="Inter" w:cs="Arial"/>
                <w:sz w:val="22"/>
                <w:szCs w:val="22"/>
              </w:rPr>
              <w:t>id</w:t>
            </w:r>
            <w:proofErr w:type="spellEnd"/>
            <w:r w:rsidRPr="00F41844">
              <w:rPr>
                <w:rFonts w:ascii="Inter" w:eastAsia="Arial" w:hAnsi="Inter" w:cs="Arial"/>
                <w:sz w:val="22"/>
                <w:szCs w:val="22"/>
              </w:rPr>
              <w:t xml:space="preserve"> }</w:t>
            </w:r>
            <w:proofErr w:type="gramEnd"/>
            <w:r w:rsidRPr="00F41844">
              <w:rPr>
                <w:rFonts w:ascii="Inter" w:eastAsia="Arial" w:hAnsi="Inter" w:cs="Arial"/>
                <w:sz w:val="22"/>
                <w:szCs w:val="22"/>
              </w:rPr>
              <w:t xml:space="preserve"> with 200 OK.</w:t>
            </w:r>
          </w:p>
        </w:tc>
      </w:tr>
      <w:tr w:rsidR="002D1B53" w:rsidRPr="00F41844" w14:paraId="62B79AE0"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0A9437" w14:textId="37AF00CF"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16BEFB" w14:textId="36EF9B50"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B8B2B38" w14:textId="3D5D9600"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4110533" w14:textId="7A6D289A"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Asserts duplicate start for the same </w:t>
            </w:r>
            <w:proofErr w:type="spellStart"/>
            <w:r w:rsidRPr="00F41844">
              <w:rPr>
                <w:rFonts w:ascii="Inter" w:eastAsia="Arial" w:hAnsi="Inter" w:cs="Arial"/>
                <w:sz w:val="22"/>
                <w:szCs w:val="22"/>
              </w:rPr>
              <w:t>user+symbol</w:t>
            </w:r>
            <w:proofErr w:type="spellEnd"/>
            <w:r w:rsidRPr="00F41844">
              <w:rPr>
                <w:rFonts w:ascii="Inter" w:eastAsia="Arial" w:hAnsi="Inter" w:cs="Arial"/>
                <w:sz w:val="22"/>
                <w:szCs w:val="22"/>
              </w:rPr>
              <w:t xml:space="preserve"> returns 409 Conflict (agent is already running).</w:t>
            </w:r>
          </w:p>
        </w:tc>
      </w:tr>
      <w:tr w:rsidR="002D1B53" w:rsidRPr="00F41844" w14:paraId="1E59C93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65648A8" w14:textId="52109B4D"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939013B" w14:textId="27DF9AE9"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E7DA1E" w14:textId="580550FB"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99F59C" w14:textId="0E0B21C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Confirms unsupported </w:t>
            </w:r>
            <w:proofErr w:type="spellStart"/>
            <w:r w:rsidRPr="00F41844">
              <w:rPr>
                <w:rFonts w:ascii="Inter" w:eastAsia="Arial" w:hAnsi="Inter" w:cs="Arial"/>
                <w:sz w:val="22"/>
                <w:szCs w:val="22"/>
              </w:rPr>
              <w:t>strategy_type</w:t>
            </w:r>
            <w:proofErr w:type="spellEnd"/>
            <w:r w:rsidRPr="00F41844">
              <w:rPr>
                <w:rFonts w:ascii="Inter" w:eastAsia="Arial" w:hAnsi="Inter" w:cs="Arial"/>
                <w:sz w:val="22"/>
                <w:szCs w:val="22"/>
              </w:rPr>
              <w:t xml:space="preserve"> or invalid MA periods return 400 Bad Request.</w:t>
            </w:r>
          </w:p>
        </w:tc>
      </w:tr>
      <w:tr w:rsidR="002D1B53" w:rsidRPr="00F41844" w14:paraId="4BF6DF5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3C1D90" w14:textId="72005DAB"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C2E21DD" w14:textId="696CE0FC"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A4C3B0" w14:textId="55E52DD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1BB11BB" w14:textId="6A2C99E6"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Verifies stop terminates the worker and returns </w:t>
            </w:r>
            <w:proofErr w:type="gramStart"/>
            <w:r w:rsidRPr="00F41844">
              <w:rPr>
                <w:rFonts w:ascii="Inter" w:eastAsia="Arial" w:hAnsi="Inter" w:cs="Arial"/>
                <w:sz w:val="22"/>
                <w:szCs w:val="22"/>
              </w:rPr>
              <w:t>{ status</w:t>
            </w:r>
            <w:proofErr w:type="gramEnd"/>
            <w:r w:rsidRPr="00F41844">
              <w:rPr>
                <w:rFonts w:ascii="Inter" w:eastAsia="Arial" w:hAnsi="Inter" w:cs="Arial"/>
                <w:sz w:val="22"/>
                <w:szCs w:val="22"/>
              </w:rPr>
              <w:t xml:space="preserve">: "terminated", </w:t>
            </w:r>
            <w:proofErr w:type="gramStart"/>
            <w:r w:rsidRPr="00F41844">
              <w:rPr>
                <w:rFonts w:ascii="Inter" w:eastAsia="Arial" w:hAnsi="Inter" w:cs="Arial"/>
                <w:sz w:val="22"/>
                <w:szCs w:val="22"/>
              </w:rPr>
              <w:t>symbol }</w:t>
            </w:r>
            <w:proofErr w:type="gramEnd"/>
            <w:r w:rsidRPr="00F41844">
              <w:rPr>
                <w:rFonts w:ascii="Inter" w:eastAsia="Arial" w:hAnsi="Inter" w:cs="Arial"/>
                <w:sz w:val="22"/>
                <w:szCs w:val="22"/>
              </w:rPr>
              <w:t xml:space="preserve">; updates </w:t>
            </w:r>
            <w:proofErr w:type="spellStart"/>
            <w:r w:rsidRPr="00F41844">
              <w:rPr>
                <w:rFonts w:ascii="Inter" w:eastAsia="Arial" w:hAnsi="Inter" w:cs="Arial"/>
                <w:sz w:val="22"/>
                <w:szCs w:val="22"/>
              </w:rPr>
              <w:t>agent_runs</w:t>
            </w:r>
            <w:proofErr w:type="spellEnd"/>
            <w:r w:rsidRPr="00F41844">
              <w:rPr>
                <w:rFonts w:ascii="Inter" w:eastAsia="Arial" w:hAnsi="Inter" w:cs="Arial"/>
                <w:sz w:val="22"/>
                <w:szCs w:val="22"/>
              </w:rPr>
              <w:t xml:space="preserve"> status.</w:t>
            </w:r>
          </w:p>
        </w:tc>
      </w:tr>
      <w:tr w:rsidR="002D1B53" w:rsidRPr="00F41844" w14:paraId="1745643E"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90B7C14" w14:textId="1380146D"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2F3D471" w14:textId="4E931E33"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spellStart"/>
            <w:r w:rsidRPr="00F41844">
              <w:rPr>
                <w:rFonts w:ascii="Inter" w:eastAsia="Arial" w:hAnsi="Inter" w:cs="Arial"/>
                <w:sz w:val="22"/>
                <w:szCs w:val="22"/>
              </w:rPr>
              <w:t>api</w:t>
            </w:r>
            <w:proofErr w:type="spellEnd"/>
            <w:r w:rsidRPr="00F41844">
              <w:rPr>
                <w:rFonts w:ascii="Inter" w:eastAsia="Arial"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B9958A" w14:textId="25DE80AE"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366910" w14:textId="2F123B66"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Asserts stop for a non-running symbol returns 404 Not Found.</w:t>
            </w:r>
          </w:p>
        </w:tc>
      </w:tr>
      <w:tr w:rsidR="2728AC41" w14:paraId="33BC5256"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097759" w14:textId="1380146D" w:rsidR="59456911" w:rsidRDefault="59456911" w:rsidP="2728AC41">
            <w:pPr>
              <w:spacing w:after="0"/>
              <w:rPr>
                <w:rFonts w:ascii="Inter" w:eastAsia="Arial" w:hAnsi="Inter" w:cs="Arial"/>
                <w:b/>
                <w:bCs/>
                <w:color w:val="E7E6E6" w:themeColor="background2"/>
                <w:sz w:val="22"/>
                <w:szCs w:val="22"/>
              </w:rPr>
            </w:pPr>
            <w:r w:rsidRPr="2728AC41">
              <w:rPr>
                <w:rFonts w:ascii="Inter" w:eastAsia="Arial" w:hAnsi="Inter" w:cs="Arial"/>
                <w:b/>
                <w:bCs/>
                <w:sz w:val="22"/>
                <w:szCs w:val="22"/>
              </w:rPr>
              <w:t>TRADING AGENT</w:t>
            </w:r>
          </w:p>
          <w:p w14:paraId="6C7DAC28" w14:textId="6A87F6FC" w:rsidR="2728AC41" w:rsidRDefault="2728AC41" w:rsidP="2728AC41">
            <w:pPr>
              <w:rPr>
                <w:rFonts w:ascii="Inter" w:eastAsia="Arial" w:hAnsi="Inter" w:cs="Arial"/>
                <w:b/>
                <w:bCs/>
                <w:sz w:val="22"/>
                <w:szCs w:val="22"/>
              </w:rPr>
            </w:pP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ADDCBF" w14:textId="48D8E164" w:rsidR="6176CDAB" w:rsidRDefault="6176CDAB"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/v1/agent/portfolio/start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96B34" w14:textId="52C1C09A" w:rsidR="6176CDAB" w:rsidRDefault="6176CDAB" w:rsidP="2728AC41">
            <w:pPr>
              <w:rPr>
                <w:rFonts w:ascii="Inter" w:eastAsia="Arial" w:hAnsi="Inter" w:cs="Arial"/>
                <w:sz w:val="22"/>
                <w:szCs w:val="22"/>
              </w:rPr>
            </w:pPr>
            <w:r w:rsidRPr="2728AC41">
              <w:rPr>
                <w:rFonts w:ascii="Inter" w:eastAsia="Arial" w:hAnsi="Inter" w:cs="Arial"/>
                <w:sz w:val="22"/>
                <w:szCs w:val="22"/>
              </w:rPr>
              <w:t xml:space="preserve">Mutation </w:t>
            </w:r>
            <w:r>
              <w:br/>
            </w:r>
            <w:r w:rsidR="5B5F60A4" w:rsidRPr="2728AC41">
              <w:rPr>
                <w:rFonts w:ascii="Inter" w:eastAsia="Arial"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EF09EEC" w14:textId="6114A43A" w:rsidR="5B5F60A4" w:rsidRDefault="5B5F60A4" w:rsidP="2728AC41">
            <w:pPr>
              <w:rPr>
                <w:rFonts w:ascii="Inter" w:eastAsia="Arial" w:hAnsi="Inter" w:cs="Arial"/>
                <w:sz w:val="22"/>
                <w:szCs w:val="22"/>
              </w:rPr>
            </w:pPr>
            <w:r w:rsidRPr="2728AC41">
              <w:rPr>
                <w:rFonts w:ascii="Inter" w:eastAsia="Arial" w:hAnsi="Inter" w:cs="Arial"/>
                <w:sz w:val="22"/>
                <w:szCs w:val="22"/>
              </w:rPr>
              <w:t>Launch a portfolio catalog agent (multi-symbol)</w:t>
            </w:r>
          </w:p>
        </w:tc>
      </w:tr>
      <w:tr w:rsidR="2728AC41" w14:paraId="1F516F2C"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6EBF769" w14:textId="542FB350" w:rsidR="5B5F60A4" w:rsidRDefault="5B5F60A4" w:rsidP="2728AC41">
            <w:pPr>
              <w:rPr>
                <w:rFonts w:ascii="Inter" w:eastAsia="Arial" w:hAnsi="Inter" w:cs="Arial"/>
                <w:b/>
                <w:bCs/>
                <w:sz w:val="22"/>
                <w:szCs w:val="22"/>
              </w:rPr>
            </w:pPr>
            <w:r w:rsidRPr="2728AC41">
              <w:rPr>
                <w:rFonts w:ascii="Inter" w:eastAsia="Arial"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C92DD4" w14:textId="57A449EB" w:rsidR="5B5F60A4" w:rsidRDefault="5B5F60A4"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/v1/agent/portfolio/stop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38A95A" w14:textId="6F30ECBA" w:rsidR="5B5F60A4" w:rsidRDefault="5B5F60A4" w:rsidP="2728AC41">
            <w:pPr>
              <w:rPr>
                <w:rFonts w:ascii="Inter" w:eastAsia="Arial" w:hAnsi="Inter" w:cs="Arial"/>
                <w:sz w:val="22"/>
                <w:szCs w:val="22"/>
              </w:rPr>
            </w:pPr>
            <w:r w:rsidRPr="2728AC41">
              <w:rPr>
                <w:rFonts w:ascii="Inter" w:eastAsia="Arial" w:hAnsi="Inter" w:cs="Arial"/>
                <w:sz w:val="22"/>
                <w:szCs w:val="22"/>
              </w:rPr>
              <w:t xml:space="preserve">Mutation </w:t>
            </w:r>
            <w:r>
              <w:br/>
            </w:r>
            <w:r w:rsidR="2BADDD8C" w:rsidRPr="2728AC41">
              <w:rPr>
                <w:rFonts w:ascii="Inter" w:eastAsia="Arial"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C5D7DB" w14:textId="1C9E2032" w:rsidR="2BADDD8C" w:rsidRDefault="2BADDD8C" w:rsidP="2728AC41">
            <w:pPr>
              <w:rPr>
                <w:rFonts w:ascii="Inter" w:eastAsia="Arial" w:hAnsi="Inter" w:cs="Arial"/>
                <w:sz w:val="22"/>
                <w:szCs w:val="22"/>
              </w:rPr>
            </w:pPr>
            <w:r w:rsidRPr="2728AC41">
              <w:rPr>
                <w:rFonts w:ascii="Inter" w:eastAsia="Arial" w:hAnsi="Inter" w:cs="Arial"/>
                <w:sz w:val="22"/>
                <w:szCs w:val="22"/>
              </w:rPr>
              <w:t>Terminate a portfolio agent</w:t>
            </w:r>
          </w:p>
        </w:tc>
      </w:tr>
      <w:tr w:rsidR="2728AC41" w14:paraId="1F666879"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2677E5" w14:textId="73E9FFA5" w:rsidR="2BADDD8C" w:rsidRDefault="2BADDD8C" w:rsidP="2728AC41">
            <w:pPr>
              <w:rPr>
                <w:rFonts w:ascii="Inter" w:eastAsia="Arial" w:hAnsi="Inter" w:cs="Arial"/>
                <w:b/>
                <w:bCs/>
                <w:sz w:val="22"/>
                <w:szCs w:val="22"/>
              </w:rPr>
            </w:pPr>
            <w:r w:rsidRPr="2728AC41">
              <w:rPr>
                <w:rFonts w:ascii="Inter" w:eastAsia="Arial"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692B5" w14:textId="78DAB554" w:rsidR="2BADDD8C" w:rsidRDefault="2BADDD8C"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/v1/agent/list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83B344" w14:textId="4CC9C4B4" w:rsidR="2BADDD8C" w:rsidRDefault="2BADDD8C" w:rsidP="2728AC41">
            <w:pPr>
              <w:rPr>
                <w:rFonts w:ascii="Inter" w:eastAsia="Arial" w:hAnsi="Inter" w:cs="Arial"/>
                <w:sz w:val="22"/>
                <w:szCs w:val="22"/>
              </w:rPr>
            </w:pPr>
            <w:r w:rsidRPr="2728AC41">
              <w:rPr>
                <w:rFonts w:ascii="Inter" w:eastAsia="Arial" w:hAnsi="Inter" w:cs="Arial"/>
                <w:sz w:val="22"/>
                <w:szCs w:val="22"/>
              </w:rPr>
              <w:t>Query</w:t>
            </w:r>
            <w:r>
              <w:br/>
            </w:r>
            <w:r w:rsidRPr="2728AC41">
              <w:rPr>
                <w:rFonts w:ascii="Inter" w:eastAsia="Arial"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C2E1FDD" w14:textId="5D4F6CBF" w:rsidR="2BADDD8C" w:rsidRDefault="2BADDD8C" w:rsidP="2728AC41">
            <w:pPr>
              <w:rPr>
                <w:rFonts w:ascii="Inter" w:eastAsia="Arial" w:hAnsi="Inter" w:cs="Arial"/>
                <w:sz w:val="22"/>
                <w:szCs w:val="22"/>
              </w:rPr>
            </w:pPr>
            <w:r w:rsidRPr="2728AC41">
              <w:rPr>
                <w:rFonts w:ascii="Inter" w:eastAsia="Arial" w:hAnsi="Inter" w:cs="Arial"/>
                <w:sz w:val="22"/>
                <w:szCs w:val="22"/>
              </w:rPr>
              <w:t>List all active agent runs for the authenticated user</w:t>
            </w:r>
          </w:p>
        </w:tc>
      </w:tr>
      <w:tr w:rsidR="2728AC41" w14:paraId="08E293F2"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37D1CAA" w14:textId="24F91937" w:rsidR="2BADDD8C" w:rsidRDefault="2BADDD8C" w:rsidP="2728AC41">
            <w:pPr>
              <w:rPr>
                <w:rFonts w:ascii="Inter" w:eastAsia="Arial" w:hAnsi="Inter" w:cs="Arial"/>
                <w:b/>
                <w:bCs/>
                <w:sz w:val="22"/>
                <w:szCs w:val="22"/>
              </w:rPr>
            </w:pPr>
            <w:r w:rsidRPr="2728AC41">
              <w:rPr>
                <w:rFonts w:ascii="Inter" w:eastAsia="Arial" w:hAnsi="Inter" w:cs="Arial"/>
                <w:b/>
                <w:bCs/>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0A4684" w14:textId="47D836A5" w:rsidR="2BADDD8C" w:rsidRDefault="2BADDD8C" w:rsidP="2728AC41">
            <w:pPr>
              <w:rPr>
                <w:rFonts w:ascii="Inter" w:eastAsia="Arial" w:hAnsi="Inter" w:cs="Arial"/>
                <w:sz w:val="22"/>
                <w:szCs w:val="22"/>
              </w:rPr>
            </w:pPr>
            <w:r w:rsidRPr="2728AC41">
              <w:rPr>
                <w:rFonts w:ascii="Inter" w:eastAsia="Arial" w:hAnsi="Inter" w:cs="Arial"/>
                <w:sz w:val="22"/>
                <w:szCs w:val="22"/>
              </w:rPr>
              <w:t>/</w:t>
            </w:r>
            <w:proofErr w:type="spellStart"/>
            <w:r w:rsidRPr="2728AC41">
              <w:rPr>
                <w:rFonts w:ascii="Inter" w:eastAsia="Arial" w:hAnsi="Inter" w:cs="Arial"/>
                <w:sz w:val="22"/>
                <w:szCs w:val="22"/>
              </w:rPr>
              <w:t>api</w:t>
            </w:r>
            <w:proofErr w:type="spellEnd"/>
            <w:r w:rsidRPr="2728AC41">
              <w:rPr>
                <w:rFonts w:ascii="Inter" w:eastAsia="Arial" w:hAnsi="Inter" w:cs="Arial"/>
                <w:sz w:val="22"/>
                <w:szCs w:val="22"/>
              </w:rPr>
              <w:t>/v1/</w:t>
            </w:r>
            <w:r w:rsidR="10B32DFF" w:rsidRPr="2728AC41">
              <w:rPr>
                <w:rFonts w:ascii="Inter" w:eastAsia="Arial" w:hAnsi="Inter" w:cs="Arial"/>
                <w:sz w:val="22"/>
                <w:szCs w:val="22"/>
              </w:rPr>
              <w:t>strategies/catalog</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7448146" w14:textId="3C223A5F" w:rsidR="2BADDD8C" w:rsidRDefault="2BADDD8C" w:rsidP="2728AC41">
            <w:pPr>
              <w:rPr>
                <w:rFonts w:ascii="Inter" w:eastAsia="Arial" w:hAnsi="Inter" w:cs="Arial"/>
                <w:sz w:val="22"/>
                <w:szCs w:val="22"/>
              </w:rPr>
            </w:pPr>
            <w:r w:rsidRPr="2728AC41">
              <w:rPr>
                <w:rFonts w:ascii="Inter" w:eastAsia="Arial" w:hAnsi="Inter" w:cs="Arial"/>
                <w:sz w:val="22"/>
                <w:szCs w:val="22"/>
              </w:rPr>
              <w:t>Query</w:t>
            </w:r>
            <w:r>
              <w:br/>
            </w:r>
            <w:r w:rsidRPr="2728AC41">
              <w:rPr>
                <w:rFonts w:ascii="Inter" w:eastAsia="Arial"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69F983C" w14:textId="5132D1AE" w:rsidR="2BADDD8C" w:rsidRDefault="2BADDD8C" w:rsidP="2728AC41">
            <w:pPr>
              <w:rPr>
                <w:rFonts w:ascii="Inter" w:eastAsia="Arial" w:hAnsi="Inter" w:cs="Arial"/>
                <w:sz w:val="22"/>
                <w:szCs w:val="22"/>
              </w:rPr>
            </w:pPr>
            <w:r w:rsidRPr="2728AC41">
              <w:rPr>
                <w:rFonts w:ascii="Inter" w:eastAsia="Arial" w:hAnsi="Inter" w:cs="Arial"/>
                <w:sz w:val="22"/>
                <w:szCs w:val="22"/>
              </w:rPr>
              <w:t>Browse the strategy catalog with specs and recommended defaults by risk profile</w:t>
            </w:r>
          </w:p>
        </w:tc>
      </w:tr>
      <w:tr w:rsidR="002D1B53" w:rsidRPr="00F41844" w14:paraId="3B319A6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280C6F" w14:textId="1BCD6533" w:rsidR="002D1B53" w:rsidRPr="00F41844" w:rsidRDefault="002D1B53">
            <w:pPr>
              <w:spacing w:after="0"/>
              <w:rPr>
                <w:rFonts w:ascii="Inter" w:eastAsia="Arial" w:hAnsi="Inter" w:cs="Arial"/>
                <w:b/>
                <w:bCs/>
                <w:color w:val="E7E6E6" w:themeColor="background2"/>
                <w:sz w:val="22"/>
                <w:szCs w:val="22"/>
              </w:rPr>
            </w:pPr>
            <w:r w:rsidRPr="00F41844">
              <w:rPr>
                <w:rFonts w:ascii="Inter" w:eastAsia="Arial" w:hAnsi="Inter" w:cs="Arial"/>
                <w:b/>
                <w:sz w:val="22"/>
                <w:szCs w:val="22"/>
              </w:rPr>
              <w:t>SYSTEM</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390B4A1" w14:textId="35C71677"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w:t>
            </w:r>
            <w:proofErr w:type="gramStart"/>
            <w:r w:rsidRPr="00F41844">
              <w:rPr>
                <w:rFonts w:ascii="Inter" w:eastAsia="Arial" w:hAnsi="Inter" w:cs="Arial"/>
                <w:sz w:val="22"/>
                <w:szCs w:val="22"/>
              </w:rPr>
              <w:t>health</w:t>
            </w:r>
            <w:proofErr w:type="gramEnd"/>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A15B6DE" w14:textId="4DCAD138"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CD643E3" w14:textId="42FD5ECD" w:rsidR="002D1B53" w:rsidRPr="00F41844" w:rsidRDefault="002D1B53">
            <w:pPr>
              <w:spacing w:after="0"/>
              <w:rPr>
                <w:rFonts w:ascii="Inter" w:eastAsia="Arial" w:hAnsi="Inter" w:cs="Arial"/>
                <w:color w:val="E7E6E6" w:themeColor="background2"/>
                <w:sz w:val="22"/>
                <w:szCs w:val="22"/>
              </w:rPr>
            </w:pPr>
            <w:r w:rsidRPr="00F41844">
              <w:rPr>
                <w:rFonts w:ascii="Inter" w:eastAsia="Arial" w:hAnsi="Inter" w:cs="Arial"/>
                <w:sz w:val="22"/>
                <w:szCs w:val="22"/>
              </w:rPr>
              <w:t xml:space="preserve">Confirms liveness probe returns 200 OK with </w:t>
            </w:r>
            <w:proofErr w:type="gramStart"/>
            <w:r w:rsidRPr="00F41844">
              <w:rPr>
                <w:rFonts w:ascii="Inter" w:eastAsia="Arial" w:hAnsi="Inter" w:cs="Arial"/>
                <w:sz w:val="22"/>
                <w:szCs w:val="22"/>
              </w:rPr>
              <w:t>{ status</w:t>
            </w:r>
            <w:proofErr w:type="gramEnd"/>
            <w:r w:rsidRPr="00F41844">
              <w:rPr>
                <w:rFonts w:ascii="Inter" w:eastAsia="Arial" w:hAnsi="Inter" w:cs="Arial"/>
                <w:sz w:val="22"/>
                <w:szCs w:val="22"/>
              </w:rPr>
              <w:t xml:space="preserve">: "ok", </w:t>
            </w:r>
            <w:proofErr w:type="gramStart"/>
            <w:r w:rsidRPr="00F41844">
              <w:rPr>
                <w:rFonts w:ascii="Inter" w:eastAsia="Arial" w:hAnsi="Inter" w:cs="Arial"/>
                <w:sz w:val="22"/>
                <w:szCs w:val="22"/>
              </w:rPr>
              <w:t>time }</w:t>
            </w:r>
            <w:proofErr w:type="gramEnd"/>
            <w:r w:rsidRPr="00F41844">
              <w:rPr>
                <w:rFonts w:ascii="Inter" w:eastAsia="Arial" w:hAnsi="Inter" w:cs="Arial"/>
                <w:sz w:val="22"/>
                <w:szCs w:val="22"/>
              </w:rPr>
              <w:t xml:space="preserve"> for container/orchestration health checks.</w:t>
            </w:r>
          </w:p>
        </w:tc>
      </w:tr>
      <w:tr>
        <w:tc>
          <w:tcPr>
            <w:tcW w:type="dxa" w:w="1582"/>
          </w:tcPr>
          <w:p>
            <w:r>
              <w:t>PORTFOLIO LIVE</w:t>
            </w:r>
          </w:p>
        </w:tc>
        <w:tc>
          <w:tcPr>
            <w:tcW w:type="dxa" w:w="3782"/>
          </w:tcPr>
          <w:p>
            <w:r>
              <w:t>/api/v1/user/portfolio/live</w:t>
            </w:r>
          </w:p>
        </w:tc>
        <w:tc>
          <w:tcPr>
            <w:tcW w:type="dxa" w:w="1247"/>
          </w:tcPr>
          <w:p>
            <w:r>
              <w:t>Query (GET, application/x-ndjson stream)</w:t>
            </w:r>
          </w:p>
        </w:tc>
        <w:tc>
          <w:tcPr>
            <w:tcW w:type="dxa" w:w="2733"/>
          </w:tcPr>
          <w:p>
            <w:r>
              <w:t>Streams snapshot events and, when Alpaca credentials are available, latest price events for dashboard live marking.</w:t>
            </w:r>
          </w:p>
        </w:tc>
      </w:tr>
      <w:tr>
        <w:tc>
          <w:tcPr>
            <w:tcW w:type="dxa" w:w="1582"/>
          </w:tcPr>
          <w:p>
            <w:r>
              <w:t>STRATEGY CATALOG</w:t>
            </w:r>
          </w:p>
        </w:tc>
        <w:tc>
          <w:tcPr>
            <w:tcW w:type="dxa" w:w="3782"/>
          </w:tcPr>
          <w:p>
            <w:r>
              <w:t>/api/v1/strategies/catalog</w:t>
            </w:r>
          </w:p>
        </w:tc>
        <w:tc>
          <w:tcPr>
            <w:tcW w:type="dxa" w:w="1247"/>
          </w:tcPr>
          <w:p>
            <w:r>
              <w:t>Query (GET)</w:t>
            </w:r>
          </w:p>
        </w:tc>
        <w:tc>
          <w:tcPr>
            <w:tcW w:type="dxa" w:w="2733"/>
          </w:tcPr>
          <w:p>
            <w:r>
              <w:t>Returns default universe, recommended map, and StrategySpec metadata including risk profile, paper_only, deployment_status, benchmark, and evidence paths.</w:t>
            </w:r>
          </w:p>
        </w:tc>
      </w:tr>
    </w:tbl>
    <w:p w14:paraId="635FC6B9" w14:textId="27BD3207" w:rsidR="002D1B53" w:rsidRPr="00F41844" w:rsidRDefault="002D1B53" w:rsidP="002D1B53">
      <w:pPr>
        <w:rPr>
          <w:rFonts w:ascii="Inter" w:eastAsia="Times New Roman" w:hAnsi="Inter" w:cs="Arial"/>
          <w:kern w:val="0"/>
          <w:sz w:val="22"/>
          <w:szCs w:val="22"/>
          <w14:ligatures w14:val="none"/>
        </w:rPr>
      </w:pPr>
    </w:p>
    <w:p w14:paraId="1FB0EAB5" w14:textId="6BDAFED3" w:rsidR="002D1B53" w:rsidRPr="00F41844" w:rsidRDefault="002D1B53" w:rsidP="002D1B53">
      <w:pPr>
        <w:rPr>
          <w:rFonts w:ascii="Inter" w:eastAsia="Times New Roman" w:hAnsi="Inter" w:cs="Arial"/>
          <w:b/>
          <w:bCs/>
          <w:color w:val="1F1F1F"/>
          <w:kern w:val="36"/>
          <w:sz w:val="48"/>
          <w:szCs w:val="48"/>
          <w:lang w:val="en-SG" w:eastAsia="zh-CN"/>
          <w14:ligatures w14:val="none"/>
        </w:rPr>
      </w:pPr>
      <w:r w:rsidRPr="00F41844">
        <w:rPr>
          <w:rFonts w:ascii="Inter" w:eastAsia="Times New Roman" w:hAnsi="Inter" w:cs="Arial"/>
          <w:b/>
          <w:color w:val="1F1F1F"/>
          <w:sz w:val="48"/>
          <w:szCs w:val="48"/>
          <w:lang w:val="en-SG" w:eastAsia="zh-CN"/>
        </w:rPr>
        <w:br w:type="page"/>
      </w:r>
    </w:p>
    <w:p w14:paraId="7A26C2E1" w14:textId="66CF746B" w:rsidR="002D1B53" w:rsidRPr="005C62A0" w:rsidRDefault="002D1B53" w:rsidP="002D1B53">
      <w:pPr>
        <w:pStyle w:val="Heading1"/>
        <w:rPr>
          <w:rFonts w:ascii="Inter" w:hAnsi="Inter"/>
          <w:sz w:val="60"/>
          <w:szCs w:val="60"/>
        </w:rPr>
      </w:pPr>
      <w:bookmarkStart w:id="25" w:name="architectural-philosophy"/>
      <w:r w:rsidRPr="005C62A0">
        <w:rPr>
          <w:rFonts w:ascii="Inter" w:hAnsi="Inter"/>
          <w:b/>
          <w:bCs/>
          <w:color w:val="000000" w:themeColor="text1"/>
          <w:sz w:val="60"/>
          <w:szCs w:val="60"/>
        </w:rPr>
        <w:lastRenderedPageBreak/>
        <w:t>Architectural philosophy</w:t>
      </w:r>
    </w:p>
    <w:p w14:paraId="3C0F20A2" w14:textId="77777777" w:rsidR="002D1B53" w:rsidRPr="00F41844" w:rsidRDefault="002D1B53" w:rsidP="002D1B53">
      <w:pPr>
        <w:pStyle w:val="FirstParagraph"/>
        <w:rPr>
          <w:rFonts w:ascii="Inter" w:hAnsi="Inter"/>
        </w:rPr>
      </w:pPr>
      <w:r w:rsidRPr="00F41844">
        <w:rPr>
          <w:rFonts w:ascii="Inter" w:hAnsi="Inter"/>
        </w:rPr>
        <w:t>O(Alpha) is built around a small number of deliberate engineering principles: a strictly layered architecture with clear separation of concerns, a disciplined application of DRY and KISS, concurrency that isolates failure, and data integrity enforced by construction. The goal is a codebase that is cohesive, predictable, and cheap to extend — where a new strategy, endpoint, or screen slots into an existing seam rather than threading logic through unrelated modules.</w:t>
      </w:r>
    </w:p>
    <w:p w14:paraId="2B63BA19" w14:textId="3FB219BE" w:rsidR="002D1B53" w:rsidRPr="00F41844" w:rsidRDefault="002D1B53" w:rsidP="002D1B53">
      <w:pPr>
        <w:pStyle w:val="Heading1"/>
        <w:rPr>
          <w:rFonts w:ascii="Inter" w:hAnsi="Inter"/>
        </w:rPr>
      </w:pPr>
      <w:bookmarkStart w:id="26" w:name="Xf0f0dcef4f9c79ce1c7b663519ed222028eabed"/>
      <w:bookmarkEnd w:id="25"/>
      <w:r w:rsidRPr="00F41844">
        <w:rPr>
          <w:rFonts w:ascii="Inter" w:hAnsi="Inter"/>
          <w:b/>
          <w:bCs/>
          <w:color w:val="000000" w:themeColor="text1"/>
        </w:rPr>
        <w:t>Decoupled architecture and separation of concerns</w:t>
      </w:r>
    </w:p>
    <w:p w14:paraId="2BE7235B" w14:textId="77777777" w:rsidR="002D1B53" w:rsidRPr="00F41844" w:rsidRDefault="002D1B53" w:rsidP="002D1B53">
      <w:pPr>
        <w:pStyle w:val="FirstParagraph"/>
        <w:rPr>
          <w:rFonts w:ascii="Inter" w:hAnsi="Inter"/>
        </w:rPr>
      </w:pPr>
      <w:r w:rsidRPr="00F41844">
        <w:rPr>
          <w:rFonts w:ascii="Inter" w:hAnsi="Inter"/>
        </w:rPr>
        <w:t>The platform separates presentation, request orchestration, domain logic, and data persistence into independent layers. Each layer depends only on the contract of the layer beneath it, never on its internals, so a change in one tier (say, swapping a SQL query or re-skinning a screen) does not ripple outward.</w:t>
      </w:r>
    </w:p>
    <w:p w14:paraId="5D441E77" w14:textId="2E9264F1" w:rsidR="002D1B53" w:rsidRPr="00F41844" w:rsidRDefault="002D1B53" w:rsidP="002D1B53">
      <w:pPr>
        <w:pStyle w:val="Heading2"/>
        <w:rPr>
          <w:rFonts w:ascii="Inter" w:hAnsi="Inter"/>
        </w:rPr>
      </w:pPr>
      <w:bookmarkStart w:id="27" w:name="system-dataflow-path"/>
      <w:r w:rsidRPr="00F41844">
        <w:rPr>
          <w:rFonts w:ascii="Inter" w:hAnsi="Inter"/>
          <w:b/>
          <w:bCs/>
          <w:color w:val="000000" w:themeColor="text1"/>
          <w:sz w:val="40"/>
          <w:szCs w:val="40"/>
        </w:rPr>
        <w:t>System dataflow path</w:t>
      </w:r>
    </w:p>
    <w:p w14:paraId="1951B537" w14:textId="77777777" w:rsidR="002D1B53" w:rsidRPr="00F41844" w:rsidRDefault="002D1B53" w:rsidP="002D1B53">
      <w:pPr>
        <w:pStyle w:val="Compact"/>
        <w:numPr>
          <w:ilvl w:val="0"/>
          <w:numId w:val="16"/>
        </w:numPr>
        <w:rPr>
          <w:rFonts w:ascii="Inter" w:hAnsi="Inter"/>
        </w:rPr>
      </w:pPr>
      <w:r w:rsidRPr="00F41844">
        <w:rPr>
          <w:rFonts w:ascii="Inter" w:hAnsi="Inter"/>
          <w:b/>
          <w:bCs/>
        </w:rPr>
        <w:t>Presentation.</w:t>
      </w:r>
      <w:r w:rsidRPr="00F41844">
        <w:rPr>
          <w:rFonts w:ascii="Inter" w:hAnsi="Inter"/>
        </w:rPr>
        <w:t xml:space="preserve"> The Next.js client (</w:t>
      </w: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r w:rsidRPr="00F41844">
        <w:rPr>
          <w:rFonts w:ascii="Inter" w:hAnsi="Inter"/>
        </w:rPr>
        <w:t>) is the sole user gateway.</w:t>
      </w:r>
    </w:p>
    <w:p w14:paraId="6EA1CDBA" w14:textId="77777777" w:rsidR="002D1B53" w:rsidRPr="00F41844" w:rsidRDefault="002D1B53" w:rsidP="002D1B53">
      <w:pPr>
        <w:pStyle w:val="Compact"/>
        <w:numPr>
          <w:ilvl w:val="0"/>
          <w:numId w:val="16"/>
        </w:numPr>
        <w:rPr>
          <w:rFonts w:ascii="Inter" w:hAnsi="Inter"/>
        </w:rPr>
      </w:pPr>
      <w:r w:rsidRPr="00F41844">
        <w:rPr>
          <w:rFonts w:ascii="Inter" w:hAnsi="Inter"/>
          <w:b/>
          <w:bCs/>
        </w:rPr>
        <w:t>Transport.</w:t>
      </w:r>
      <w:r w:rsidRPr="00F41844">
        <w:rPr>
          <w:rFonts w:ascii="Inter" w:hAnsi="Inter"/>
        </w:rPr>
        <w:t xml:space="preserve"> The client talks to the backend exclusively over asynchronous REST calls using HTTP and JSON.</w:t>
      </w:r>
    </w:p>
    <w:p w14:paraId="505E551A" w14:textId="77777777" w:rsidR="002D1B53" w:rsidRPr="00F41844" w:rsidRDefault="002D1B53" w:rsidP="002D1B53">
      <w:pPr>
        <w:pStyle w:val="Compact"/>
        <w:numPr>
          <w:ilvl w:val="0"/>
          <w:numId w:val="16"/>
        </w:numPr>
        <w:rPr>
          <w:rFonts w:ascii="Inter" w:hAnsi="Inter"/>
        </w:rPr>
      </w:pPr>
      <w:r w:rsidRPr="00F41844">
        <w:rPr>
          <w:rFonts w:ascii="Inter" w:hAnsi="Inter"/>
          <w:b/>
          <w:bCs/>
        </w:rPr>
        <w:t>Orchestration.</w:t>
      </w:r>
      <w:r w:rsidRPr="00F41844">
        <w:rPr>
          <w:rFonts w:ascii="Inter" w:hAnsi="Inter"/>
        </w:rPr>
        <w:t xml:space="preserve"> A Go service built on the Gin web framework (</w:t>
      </w:r>
      <w:r w:rsidRPr="00F41844">
        <w:rPr>
          <w:rStyle w:val="VerbatimChar"/>
          <w:rFonts w:ascii="Inter" w:hAnsi="Inter"/>
        </w:rPr>
        <w:t>backend/internal/</w:t>
      </w:r>
      <w:proofErr w:type="spellStart"/>
      <w:r w:rsidRPr="00F41844">
        <w:rPr>
          <w:rStyle w:val="VerbatimChar"/>
          <w:rFonts w:ascii="Inter" w:hAnsi="Inter"/>
        </w:rPr>
        <w:t>api</w:t>
      </w:r>
      <w:proofErr w:type="spellEnd"/>
      <w:r w:rsidRPr="00F41844">
        <w:rPr>
          <w:rFonts w:ascii="Inter" w:hAnsi="Inter"/>
        </w:rPr>
        <w:t>) routes and validates every request.</w:t>
      </w:r>
    </w:p>
    <w:p w14:paraId="4DF39BF0" w14:textId="77777777" w:rsidR="002D1B53" w:rsidRPr="00F41844" w:rsidRDefault="002D1B53" w:rsidP="002D1B53">
      <w:pPr>
        <w:pStyle w:val="Compact"/>
        <w:numPr>
          <w:ilvl w:val="0"/>
          <w:numId w:val="16"/>
        </w:numPr>
        <w:rPr>
          <w:rFonts w:ascii="Inter" w:hAnsi="Inter"/>
        </w:rPr>
      </w:pPr>
      <w:r w:rsidRPr="00F41844">
        <w:rPr>
          <w:rFonts w:ascii="Inter" w:hAnsi="Inter"/>
          <w:b/>
          <w:bCs/>
        </w:rPr>
        <w:t>Connection isolation.</w:t>
      </w:r>
      <w:r w:rsidRPr="00F41844">
        <w:rPr>
          <w:rFonts w:ascii="Inter" w:hAnsi="Inter"/>
        </w:rPr>
        <w:t xml:space="preserve"> Database access is funneled through a </w:t>
      </w:r>
      <w:proofErr w:type="spellStart"/>
      <w:r w:rsidRPr="00F41844">
        <w:rPr>
          <w:rStyle w:val="VerbatimChar"/>
          <w:rFonts w:ascii="Inter" w:hAnsi="Inter"/>
        </w:rPr>
        <w:t>jackc</w:t>
      </w:r>
      <w:proofErr w:type="spellEnd"/>
      <w:r w:rsidRPr="00F41844">
        <w:rPr>
          <w:rStyle w:val="VerbatimChar"/>
          <w:rFonts w:ascii="Inter" w:hAnsi="Inter"/>
        </w:rPr>
        <w:t>/</w:t>
      </w:r>
      <w:proofErr w:type="spellStart"/>
      <w:r w:rsidRPr="00F41844">
        <w:rPr>
          <w:rStyle w:val="VerbatimChar"/>
          <w:rFonts w:ascii="Inter" w:hAnsi="Inter"/>
        </w:rPr>
        <w:t>pgx</w:t>
      </w:r>
      <w:proofErr w:type="spellEnd"/>
      <w:r w:rsidRPr="00F41844">
        <w:rPr>
          <w:rStyle w:val="VerbatimChar"/>
          <w:rFonts w:ascii="Inter" w:hAnsi="Inter"/>
        </w:rPr>
        <w:t>/v5</w:t>
      </w:r>
      <w:r w:rsidRPr="00F41844">
        <w:rPr>
          <w:rFonts w:ascii="Inter" w:hAnsi="Inter"/>
        </w:rPr>
        <w:t xml:space="preserve"> connection pool (</w:t>
      </w:r>
      <w:proofErr w:type="spellStart"/>
      <w:r w:rsidRPr="00F41844">
        <w:rPr>
          <w:rStyle w:val="VerbatimChar"/>
          <w:rFonts w:ascii="Inter" w:hAnsi="Inter"/>
        </w:rPr>
        <w:t>pgxpool</w:t>
      </w:r>
      <w:proofErr w:type="spellEnd"/>
      <w:r w:rsidRPr="00F41844">
        <w:rPr>
          <w:rFonts w:ascii="Inter" w:hAnsi="Inter"/>
        </w:rPr>
        <w:t>), so handlers never manage raw connections.</w:t>
      </w:r>
    </w:p>
    <w:p w14:paraId="15B229B2" w14:textId="77777777" w:rsidR="002D1B53" w:rsidRPr="00F41844" w:rsidRDefault="002D1B53" w:rsidP="002D1B53">
      <w:pPr>
        <w:pStyle w:val="Compact"/>
        <w:numPr>
          <w:ilvl w:val="0"/>
          <w:numId w:val="16"/>
        </w:numPr>
        <w:rPr>
          <w:rFonts w:ascii="Inter" w:hAnsi="Inter"/>
        </w:rPr>
      </w:pPr>
      <w:r w:rsidRPr="00F41844">
        <w:rPr>
          <w:rFonts w:ascii="Inter" w:hAnsi="Inter"/>
          <w:b/>
          <w:bCs/>
        </w:rPr>
        <w:t>Persistence.</w:t>
      </w:r>
      <w:r w:rsidRPr="00F41844">
        <w:rPr>
          <w:rFonts w:ascii="Inter" w:hAnsi="Inter"/>
        </w:rPr>
        <w:t xml:space="preserve"> State is stored in a normalized, constraint-enforced PostgreSQL schema hosted on </w:t>
      </w:r>
      <w:proofErr w:type="spellStart"/>
      <w:r w:rsidRPr="00F41844">
        <w:rPr>
          <w:rFonts w:ascii="Inter" w:hAnsi="Inter"/>
        </w:rPr>
        <w:t>Supabase</w:t>
      </w:r>
      <w:proofErr w:type="spellEnd"/>
      <w:r w:rsidRPr="00F41844">
        <w:rPr>
          <w:rFonts w:ascii="Inter" w:hAnsi="Inter"/>
        </w:rPr>
        <w:t>.</w:t>
      </w:r>
    </w:p>
    <w:p w14:paraId="6EF64D87" w14:textId="41374000" w:rsidR="002D1B53" w:rsidRPr="00F41844" w:rsidRDefault="002D1B53" w:rsidP="002D1B53">
      <w:pPr>
        <w:pStyle w:val="Heading2"/>
        <w:rPr>
          <w:rFonts w:ascii="Inter" w:hAnsi="Inter"/>
        </w:rPr>
      </w:pPr>
      <w:bookmarkStart w:id="28" w:name="core-architecture-components"/>
      <w:bookmarkEnd w:id="27"/>
      <w:r w:rsidRPr="00F41844">
        <w:rPr>
          <w:rFonts w:ascii="Inter" w:hAnsi="Inter"/>
          <w:b/>
          <w:bCs/>
          <w:color w:val="000000" w:themeColor="text1"/>
          <w:sz w:val="40"/>
          <w:szCs w:val="40"/>
        </w:rPr>
        <w:t>Core architecture components</w:t>
      </w:r>
    </w:p>
    <w:tbl>
      <w:tblPr>
        <w:tblStyle w:val="Table"/>
        <w:tblW w:w="5000" w:type="pct"/>
        <w:tblLook w:val="0020" w:firstRow="1" w:lastRow="0" w:firstColumn="0" w:lastColumn="0" w:noHBand="0" w:noVBand="0"/>
      </w:tblPr>
      <w:tblGrid>
        <w:gridCol w:w="1759"/>
        <w:gridCol w:w="3544"/>
        <w:gridCol w:w="4057"/>
      </w:tblGrid>
      <w:tr w:rsidR="002D1B53" w:rsidRPr="00F41844" w14:paraId="4A15564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A093943" w14:textId="77777777" w:rsidR="002D1B53" w:rsidRPr="00F41844" w:rsidRDefault="002D1B53">
            <w:pPr>
              <w:pStyle w:val="Compact"/>
              <w:rPr>
                <w:rFonts w:ascii="Inter" w:hAnsi="Inter"/>
              </w:rPr>
            </w:pPr>
            <w:r w:rsidRPr="00F41844">
              <w:rPr>
                <w:rFonts w:ascii="Inter" w:hAnsi="Inter"/>
              </w:rPr>
              <w:t>Layer</w:t>
            </w:r>
          </w:p>
        </w:tc>
        <w:tc>
          <w:tcPr>
            <w:tcW w:w="0" w:type="auto"/>
          </w:tcPr>
          <w:p w14:paraId="4EE6BDE5" w14:textId="77777777" w:rsidR="002D1B53" w:rsidRPr="00F41844" w:rsidRDefault="002D1B53">
            <w:pPr>
              <w:pStyle w:val="Compact"/>
              <w:rPr>
                <w:rFonts w:ascii="Inter" w:hAnsi="Inter"/>
              </w:rPr>
            </w:pPr>
            <w:r w:rsidRPr="00F41844">
              <w:rPr>
                <w:rFonts w:ascii="Inter" w:hAnsi="Inter"/>
              </w:rPr>
              <w:t>Location</w:t>
            </w:r>
          </w:p>
        </w:tc>
        <w:tc>
          <w:tcPr>
            <w:tcW w:w="0" w:type="auto"/>
          </w:tcPr>
          <w:p w14:paraId="050FCC18" w14:textId="77777777" w:rsidR="002D1B53" w:rsidRPr="00F41844" w:rsidRDefault="002D1B53">
            <w:pPr>
              <w:pStyle w:val="Compact"/>
              <w:rPr>
                <w:rFonts w:ascii="Inter" w:hAnsi="Inter"/>
              </w:rPr>
            </w:pPr>
            <w:r w:rsidRPr="00F41844">
              <w:rPr>
                <w:rFonts w:ascii="Inter" w:hAnsi="Inter"/>
              </w:rPr>
              <w:t>Responsibility</w:t>
            </w:r>
          </w:p>
        </w:tc>
      </w:tr>
      <w:tr w:rsidR="002D1B53" w:rsidRPr="00F41844" w14:paraId="57D16C54" w14:textId="77777777">
        <w:tc>
          <w:tcPr>
            <w:tcW w:w="0" w:type="auto"/>
          </w:tcPr>
          <w:p w14:paraId="2F9C16BF" w14:textId="77777777" w:rsidR="002D1B53" w:rsidRPr="00F41844" w:rsidRDefault="002D1B53">
            <w:pPr>
              <w:pStyle w:val="Compact"/>
              <w:rPr>
                <w:rFonts w:ascii="Inter" w:hAnsi="Inter"/>
              </w:rPr>
            </w:pPr>
            <w:r w:rsidRPr="00F41844">
              <w:rPr>
                <w:rFonts w:ascii="Inter" w:hAnsi="Inter"/>
              </w:rPr>
              <w:t>Presentation (View)</w:t>
            </w:r>
          </w:p>
        </w:tc>
        <w:tc>
          <w:tcPr>
            <w:tcW w:w="0" w:type="auto"/>
          </w:tcPr>
          <w:p w14:paraId="12216A44" w14:textId="77777777" w:rsidR="002D1B53" w:rsidRPr="00F41844" w:rsidRDefault="002D1B53">
            <w:pPr>
              <w:pStyle w:val="Compact"/>
              <w:rPr>
                <w:rFonts w:ascii="Inter" w:hAnsi="Inter"/>
              </w:rPr>
            </w:pP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p>
        </w:tc>
        <w:tc>
          <w:tcPr>
            <w:tcW w:w="0" w:type="auto"/>
          </w:tcPr>
          <w:p w14:paraId="26F6741E" w14:textId="77777777" w:rsidR="002D1B53" w:rsidRPr="00F41844" w:rsidRDefault="002D1B53">
            <w:pPr>
              <w:pStyle w:val="Compact"/>
              <w:rPr>
                <w:rFonts w:ascii="Inter" w:hAnsi="Inter"/>
              </w:rPr>
            </w:pPr>
            <w:r w:rsidRPr="00F41844">
              <w:rPr>
                <w:rFonts w:ascii="Inter" w:hAnsi="Inter"/>
              </w:rPr>
              <w:t>Renders the UI, hydrates client state through declarative data hooks (SWR), and dispatches user actions as REST requests.</w:t>
            </w:r>
          </w:p>
        </w:tc>
      </w:tr>
      <w:tr w:rsidR="002D1B53" w:rsidRPr="00F41844" w14:paraId="1E12F231" w14:textId="77777777">
        <w:tc>
          <w:tcPr>
            <w:tcW w:w="0" w:type="auto"/>
          </w:tcPr>
          <w:p w14:paraId="1835ACA8" w14:textId="77777777" w:rsidR="002D1B53" w:rsidRPr="00F41844" w:rsidRDefault="002D1B53">
            <w:pPr>
              <w:pStyle w:val="Compact"/>
              <w:rPr>
                <w:rFonts w:ascii="Inter" w:hAnsi="Inter"/>
              </w:rPr>
            </w:pPr>
            <w:r w:rsidRPr="00F41844">
              <w:rPr>
                <w:rFonts w:ascii="Inter" w:hAnsi="Inter"/>
              </w:rPr>
              <w:t>Orchestration (Controller)</w:t>
            </w:r>
          </w:p>
        </w:tc>
        <w:tc>
          <w:tcPr>
            <w:tcW w:w="0" w:type="auto"/>
          </w:tcPr>
          <w:p w14:paraId="5E2D7036"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api</w:t>
            </w:r>
            <w:proofErr w:type="spellEnd"/>
          </w:p>
        </w:tc>
        <w:tc>
          <w:tcPr>
            <w:tcW w:w="0" w:type="auto"/>
          </w:tcPr>
          <w:p w14:paraId="1036B6E4" w14:textId="77777777" w:rsidR="002D1B53" w:rsidRPr="00F41844" w:rsidRDefault="002D1B53">
            <w:pPr>
              <w:pStyle w:val="Compact"/>
              <w:rPr>
                <w:rFonts w:ascii="Inter" w:hAnsi="Inter"/>
              </w:rPr>
            </w:pPr>
            <w:r w:rsidRPr="00F41844">
              <w:rPr>
                <w:rFonts w:ascii="Inter" w:hAnsi="Inter"/>
              </w:rPr>
              <w:t>Routes HTTP traffic through Gin, binds and validates JSON payloads, applies auth middleware, and maps endpoints to handlers.</w:t>
            </w:r>
          </w:p>
        </w:tc>
      </w:tr>
      <w:tr w:rsidR="002D1B53" w:rsidRPr="00F41844" w14:paraId="53461990" w14:textId="77777777">
        <w:tc>
          <w:tcPr>
            <w:tcW w:w="0" w:type="auto"/>
          </w:tcPr>
          <w:p w14:paraId="57E1FF77" w14:textId="77777777" w:rsidR="002D1B53" w:rsidRPr="00F41844" w:rsidRDefault="002D1B53">
            <w:pPr>
              <w:pStyle w:val="Compact"/>
              <w:rPr>
                <w:rFonts w:ascii="Inter" w:hAnsi="Inter"/>
              </w:rPr>
            </w:pPr>
            <w:r w:rsidRPr="00F41844">
              <w:rPr>
                <w:rFonts w:ascii="Inter" w:hAnsi="Inter"/>
              </w:rPr>
              <w:lastRenderedPageBreak/>
              <w:t>Domain Logic (Service)</w:t>
            </w:r>
          </w:p>
        </w:tc>
        <w:tc>
          <w:tcPr>
            <w:tcW w:w="0" w:type="auto"/>
          </w:tcPr>
          <w:p w14:paraId="141264E1" w14:textId="77777777" w:rsidR="002D1B53" w:rsidRPr="00F41844" w:rsidRDefault="002D1B53">
            <w:pPr>
              <w:pStyle w:val="Compact"/>
              <w:rPr>
                <w:rFonts w:ascii="Inter" w:hAnsi="Inter"/>
              </w:rPr>
            </w:pPr>
            <w:r w:rsidRPr="00F41844">
              <w:rPr>
                <w:rStyle w:val="VerbatimChar"/>
                <w:rFonts w:ascii="Inter" w:hAnsi="Inter"/>
              </w:rPr>
              <w:t>backend/internal/agent</w:t>
            </w:r>
            <w:r w:rsidRPr="00F41844">
              <w:rPr>
                <w:rFonts w:ascii="Inter" w:hAnsi="Inter"/>
              </w:rPr>
              <w:t xml:space="preserve">, </w:t>
            </w:r>
            <w:r w:rsidRPr="00F41844">
              <w:rPr>
                <w:rStyle w:val="VerbatimChar"/>
                <w:rFonts w:ascii="Inter" w:hAnsi="Inter"/>
              </w:rPr>
              <w:t>backend/internal/</w:t>
            </w:r>
            <w:proofErr w:type="spellStart"/>
            <w:r w:rsidRPr="00F41844">
              <w:rPr>
                <w:rStyle w:val="VerbatimChar"/>
                <w:rFonts w:ascii="Inter" w:hAnsi="Inter"/>
              </w:rPr>
              <w:t>backtest</w:t>
            </w:r>
            <w:proofErr w:type="spellEnd"/>
          </w:p>
        </w:tc>
        <w:tc>
          <w:tcPr>
            <w:tcW w:w="0" w:type="auto"/>
          </w:tcPr>
          <w:p>
            <w:r>
              <w:t>Runs strategy computations, portfolio and single-symbol backtests, HMM risk overlay, paper execution routing, and live portfolio-agent sessions.</w:t>
            </w:r>
          </w:p>
        </w:tc>
      </w:tr>
      <w:tr w:rsidR="002D1B53" w:rsidRPr="00F41844" w14:paraId="2CFE12C6" w14:textId="77777777">
        <w:tc>
          <w:tcPr>
            <w:tcW w:w="0" w:type="auto"/>
          </w:tcPr>
          <w:p w14:paraId="434F88D9" w14:textId="77777777" w:rsidR="002D1B53" w:rsidRPr="00F41844" w:rsidRDefault="002D1B53">
            <w:pPr>
              <w:pStyle w:val="Compact"/>
              <w:rPr>
                <w:rFonts w:ascii="Inter" w:hAnsi="Inter"/>
              </w:rPr>
            </w:pPr>
            <w:r w:rsidRPr="00F41844">
              <w:rPr>
                <w:rFonts w:ascii="Inter" w:hAnsi="Inter"/>
              </w:rPr>
              <w:t>Persistence (Model)</w:t>
            </w:r>
          </w:p>
        </w:tc>
        <w:tc>
          <w:tcPr>
            <w:tcW w:w="0" w:type="auto"/>
          </w:tcPr>
          <w:p w14:paraId="5D41B702"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t>
            </w:r>
            <w:r w:rsidRPr="00F41844">
              <w:rPr>
                <w:rStyle w:val="VerbatimChar"/>
                <w:rFonts w:ascii="Inter" w:hAnsi="Inter"/>
              </w:rPr>
              <w:t>backend/</w:t>
            </w:r>
            <w:proofErr w:type="spellStart"/>
            <w:r w:rsidRPr="00F41844">
              <w:rPr>
                <w:rStyle w:val="VerbatimChar"/>
                <w:rFonts w:ascii="Inter" w:hAnsi="Inter"/>
              </w:rPr>
              <w:t>pkg</w:t>
            </w:r>
            <w:proofErr w:type="spellEnd"/>
            <w:r w:rsidRPr="00F41844">
              <w:rPr>
                <w:rStyle w:val="VerbatimChar"/>
                <w:rFonts w:ascii="Inter" w:hAnsi="Inter"/>
              </w:rPr>
              <w:t>/models</w:t>
            </w:r>
          </w:p>
        </w:tc>
        <w:tc>
          <w:tcPr>
            <w:tcW w:w="0" w:type="auto"/>
          </w:tcPr>
          <w:p w14:paraId="3D16C130" w14:textId="77777777" w:rsidR="002D1B53" w:rsidRPr="00F41844" w:rsidRDefault="002D1B53">
            <w:pPr>
              <w:pStyle w:val="Compact"/>
              <w:rPr>
                <w:rFonts w:ascii="Inter" w:hAnsi="Inter"/>
              </w:rPr>
            </w:pPr>
            <w:r w:rsidRPr="00F41844">
              <w:rPr>
                <w:rFonts w:ascii="Inter" w:hAnsi="Inter"/>
              </w:rPr>
              <w:t xml:space="preserve">Owns entity definitions, manages the </w:t>
            </w:r>
            <w:proofErr w:type="spellStart"/>
            <w:r w:rsidRPr="00F41844">
              <w:rPr>
                <w:rStyle w:val="VerbatimChar"/>
                <w:rFonts w:ascii="Inter" w:hAnsi="Inter"/>
              </w:rPr>
              <w:t>pgxpool</w:t>
            </w:r>
            <w:proofErr w:type="spellEnd"/>
            <w:r w:rsidRPr="00F41844">
              <w:rPr>
                <w:rFonts w:ascii="Inter" w:hAnsi="Inter"/>
              </w:rPr>
              <w:t xml:space="preserve"> connection pool, and executes batched, transactional operations against Postgres.</w:t>
            </w:r>
          </w:p>
        </w:tc>
      </w:tr>
    </w:tbl>
    <w:p w14:paraId="2A230295" w14:textId="7F9F20A7" w:rsidR="002D1B53" w:rsidRPr="00F41844" w:rsidRDefault="002D1B53" w:rsidP="002D1B53">
      <w:pPr>
        <w:pStyle w:val="Heading2"/>
        <w:rPr>
          <w:rFonts w:ascii="Inter" w:hAnsi="Inter"/>
          <w:b/>
          <w:bCs/>
          <w:color w:val="000000" w:themeColor="text1"/>
          <w:sz w:val="40"/>
          <w:szCs w:val="40"/>
        </w:rPr>
      </w:pPr>
      <w:bookmarkStart w:id="29" w:name="architectural-segregation"/>
      <w:bookmarkEnd w:id="28"/>
      <w:r w:rsidRPr="00F41844">
        <w:rPr>
          <w:rFonts w:ascii="Inter" w:hAnsi="Inter"/>
          <w:b/>
          <w:bCs/>
          <w:color w:val="000000" w:themeColor="text1"/>
          <w:sz w:val="40"/>
          <w:szCs w:val="40"/>
        </w:rPr>
        <w:t>Architectural segregation</w:t>
      </w:r>
    </w:p>
    <w:p w14:paraId="1C26E101" w14:textId="77777777" w:rsidR="002D1B53" w:rsidRPr="00F41844" w:rsidRDefault="002D1B53" w:rsidP="002D1B53">
      <w:pPr>
        <w:pStyle w:val="Compact"/>
        <w:numPr>
          <w:ilvl w:val="0"/>
          <w:numId w:val="17"/>
        </w:numPr>
        <w:rPr>
          <w:rFonts w:ascii="Inter" w:hAnsi="Inter"/>
        </w:rPr>
      </w:pPr>
      <w:r w:rsidRPr="00F41844">
        <w:rPr>
          <w:rFonts w:ascii="Inter" w:hAnsi="Inter"/>
          <w:b/>
          <w:bCs/>
        </w:rPr>
        <w:t>Persistence and data modeling.</w:t>
      </w:r>
      <w:r w:rsidRPr="00F41844">
        <w:rPr>
          <w:rFonts w:ascii="Inter" w:hAnsi="Inter"/>
        </w:rPr>
        <w:t xml:space="preserve"> All SQL lives behind an isolated data-access layer (</w:t>
      </w: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while </w:t>
      </w:r>
      <w:r w:rsidRPr="00F41844">
        <w:rPr>
          <w:rStyle w:val="VerbatimChar"/>
          <w:rFonts w:ascii="Inter" w:hAnsi="Inter"/>
        </w:rPr>
        <w:t>backend/pkg/models</w:t>
      </w:r>
      <w:r w:rsidRPr="00F41844">
        <w:rPr>
          <w:rFonts w:ascii="Inter" w:hAnsi="Inter"/>
        </w:rPr>
        <w:t xml:space="preserve"> defines the typed entities (</w:t>
      </w:r>
      <w:r w:rsidRPr="00F41844">
        <w:rPr>
          <w:rStyle w:val="VerbatimChar"/>
          <w:rFonts w:ascii="Inter" w:hAnsi="Inter"/>
        </w:rPr>
        <w:t>Bar</w:t>
      </w:r>
      <w:r w:rsidRPr="00F41844">
        <w:rPr>
          <w:rFonts w:ascii="Inter" w:hAnsi="Inter"/>
        </w:rPr>
        <w:t xml:space="preserve">, </w:t>
      </w:r>
      <w:r w:rsidRPr="00F41844">
        <w:rPr>
          <w:rStyle w:val="VerbatimChar"/>
          <w:rFonts w:ascii="Inter" w:hAnsi="Inter"/>
        </w:rPr>
        <w:t>User</w:t>
      </w:r>
      <w:r w:rsidRPr="00F41844">
        <w:rPr>
          <w:rFonts w:ascii="Inter" w:hAnsi="Inter"/>
        </w:rPr>
        <w:t xml:space="preserve">, </w:t>
      </w:r>
      <w:proofErr w:type="spellStart"/>
      <w:r w:rsidRPr="00F41844">
        <w:rPr>
          <w:rStyle w:val="VerbatimChar"/>
          <w:rFonts w:ascii="Inter" w:hAnsi="Inter"/>
        </w:rPr>
        <w:t>BacktestRequest</w:t>
      </w:r>
      <w:proofErr w:type="spellEnd"/>
      <w:r w:rsidRPr="00F41844">
        <w:rPr>
          <w:rFonts w:ascii="Inter" w:hAnsi="Inter"/>
        </w:rPr>
        <w:t xml:space="preserve">, </w:t>
      </w:r>
      <w:proofErr w:type="spellStart"/>
      <w:r w:rsidRPr="00F41844">
        <w:rPr>
          <w:rStyle w:val="VerbatimChar"/>
          <w:rFonts w:ascii="Inter" w:hAnsi="Inter"/>
        </w:rPr>
        <w:t>BacktestResult</w:t>
      </w:r>
      <w:proofErr w:type="spellEnd"/>
      <w:r w:rsidRPr="00F41844">
        <w:rPr>
          <w:rFonts w:ascii="Inter" w:hAnsi="Inter"/>
        </w:rPr>
        <w:t>, and so on). Go’s static typing guarantees shape correctness in the application, and native database constraints — composite primary keys (e.g. </w:t>
      </w:r>
      <w:r w:rsidRPr="00F41844">
        <w:rPr>
          <w:rStyle w:val="VerbatimChar"/>
          <w:rFonts w:ascii="Inter" w:hAnsi="Inter"/>
        </w:rPr>
        <w:t>bars</w:t>
      </w:r>
      <w:r w:rsidRPr="00F41844">
        <w:rPr>
          <w:rFonts w:ascii="Inter" w:hAnsi="Inter"/>
        </w:rPr>
        <w:t xml:space="preserve"> keyed on </w:t>
      </w:r>
      <w:r w:rsidRPr="00F41844">
        <w:rPr>
          <w:rStyle w:val="VerbatimChar"/>
          <w:rFonts w:ascii="Inter" w:hAnsi="Inter"/>
        </w:rPr>
        <w:t>time, symbol, timeframe</w:t>
      </w:r>
      <w:r w:rsidRPr="00F41844">
        <w:rPr>
          <w:rFonts w:ascii="Inter" w:hAnsi="Inter"/>
        </w:rPr>
        <w:t xml:space="preserve">), unique constraints, and foreign keys — guarantee referential integrity at the storage level. Schema decisions are governed by the </w:t>
      </w:r>
      <w:proofErr w:type="spellStart"/>
      <w:r w:rsidRPr="00F41844">
        <w:rPr>
          <w:rFonts w:ascii="Inter" w:hAnsi="Inter"/>
        </w:rPr>
        <w:t>Supabase</w:t>
      </w:r>
      <w:proofErr w:type="spellEnd"/>
      <w:r w:rsidRPr="00F41844">
        <w:rPr>
          <w:rFonts w:ascii="Inter" w:hAnsi="Inter"/>
        </w:rPr>
        <w:t xml:space="preserve"> Postgres best-practices ruleset </w:t>
      </w:r>
      <w:proofErr w:type="spellStart"/>
      <w:r w:rsidRPr="00F41844">
        <w:rPr>
          <w:rFonts w:ascii="Inter" w:hAnsi="Inter"/>
        </w:rPr>
        <w:t>vendored</w:t>
      </w:r>
      <w:proofErr w:type="spellEnd"/>
      <w:r w:rsidRPr="00F41844">
        <w:rPr>
          <w:rFonts w:ascii="Inter" w:hAnsi="Inter"/>
        </w:rPr>
        <w:t xml:space="preserve"> into the repo under </w:t>
      </w:r>
      <w:r w:rsidRPr="00F41844">
        <w:rPr>
          <w:rStyle w:val="VerbatimChar"/>
          <w:rFonts w:ascii="Inter" w:hAnsi="Inter"/>
        </w:rPr>
        <w:t>backend</w:t>
      </w:r>
      <w:proofErr w:type="gramStart"/>
      <w:r w:rsidRPr="00F41844">
        <w:rPr>
          <w:rStyle w:val="VerbatimChar"/>
          <w:rFonts w:ascii="Inter" w:hAnsi="Inter"/>
        </w:rPr>
        <w:t>/.agents</w:t>
      </w:r>
      <w:proofErr w:type="gramEnd"/>
      <w:r w:rsidRPr="00F41844">
        <w:rPr>
          <w:rStyle w:val="VerbatimChar"/>
          <w:rFonts w:ascii="Inter" w:hAnsi="Inter"/>
        </w:rPr>
        <w:t>/skills</w:t>
      </w:r>
      <w:r w:rsidRPr="00F41844">
        <w:rPr>
          <w:rFonts w:ascii="Inter" w:hAnsi="Inter"/>
        </w:rPr>
        <w:t>.</w:t>
      </w:r>
    </w:p>
    <w:p w14:paraId="1A9292CC" w14:textId="77777777" w:rsidR="002D1B53" w:rsidRPr="00F41844" w:rsidRDefault="002D1B53" w:rsidP="002D1B53">
      <w:pPr>
        <w:pStyle w:val="Compact"/>
        <w:numPr>
          <w:ilvl w:val="0"/>
          <w:numId w:val="17"/>
        </w:numPr>
        <w:rPr>
          <w:rFonts w:ascii="Inter" w:hAnsi="Inter"/>
        </w:rPr>
      </w:pPr>
      <w:r w:rsidRPr="00F41844">
        <w:rPr>
          <w:rFonts w:ascii="Inter" w:hAnsi="Inter"/>
          <w:b/>
          <w:bCs/>
        </w:rPr>
        <w:t>Presentation and interface isolation.</w:t>
      </w:r>
      <w:r w:rsidRPr="00F41844">
        <w:rPr>
          <w:rFonts w:ascii="Inter" w:hAnsi="Inter"/>
        </w:rPr>
        <w:t xml:space="preserve"> The client is fully decoupled from data mutations. The UI never reaches the database directly; it changes application state only by dispatching structured REST requests to designated backend routes, which keeps the rendering layer ignorant of persistence details.</w:t>
      </w:r>
    </w:p>
    <w:p w14:paraId="04164EC4" w14:textId="77777777" w:rsidR="002D1B53" w:rsidRPr="00F41844" w:rsidRDefault="002D1B53" w:rsidP="002D1B53">
      <w:pPr>
        <w:pStyle w:val="Compact"/>
        <w:numPr>
          <w:ilvl w:val="0"/>
          <w:numId w:val="17"/>
        </w:numPr>
        <w:rPr>
          <w:rFonts w:ascii="Inter" w:hAnsi="Inter"/>
        </w:rPr>
      </w:pPr>
      <w:r w:rsidRPr="00F41844">
        <w:rPr>
          <w:rFonts w:ascii="Inter" w:hAnsi="Inter"/>
          <w:b/>
          <w:bCs/>
        </w:rPr>
        <w:t>API orchestration sub-layers.</w:t>
      </w:r>
      <w:r w:rsidRPr="00F41844">
        <w:rPr>
          <w:rFonts w:ascii="Inter" w:hAnsi="Inter"/>
        </w:rPr>
        <w:t xml:space="preserve"> Within the backend, responsibilities are split across three clear roles: </w:t>
      </w:r>
      <w:r w:rsidRPr="00F41844">
        <w:rPr>
          <w:rFonts w:ascii="Inter" w:hAnsi="Inter"/>
          <w:b/>
          <w:bCs/>
        </w:rPr>
        <w:t>Routers</w:t>
      </w:r>
      <w:r w:rsidRPr="00F41844">
        <w:rPr>
          <w:rFonts w:ascii="Inter" w:hAnsi="Inter"/>
        </w:rPr>
        <w:t xml:space="preserve"> (</w:t>
      </w:r>
      <w:proofErr w:type="spellStart"/>
      <w:proofErr w:type="gramStart"/>
      <w:r w:rsidRPr="00F41844">
        <w:rPr>
          <w:rStyle w:val="VerbatimChar"/>
          <w:rFonts w:ascii="Inter" w:hAnsi="Inter"/>
        </w:rPr>
        <w:t>router.go</w:t>
      </w:r>
      <w:proofErr w:type="spellEnd"/>
      <w:proofErr w:type="gramEnd"/>
      <w:r w:rsidRPr="00F41844">
        <w:rPr>
          <w:rFonts w:ascii="Inter" w:hAnsi="Inter"/>
        </w:rPr>
        <w:t xml:space="preserve">) declare entry points and cross-origin permissions, </w:t>
      </w:r>
      <w:r w:rsidRPr="00F41844">
        <w:rPr>
          <w:rFonts w:ascii="Inter" w:hAnsi="Inter"/>
          <w:b/>
          <w:bCs/>
        </w:rPr>
        <w:t>Handlers</w:t>
      </w:r>
      <w:r w:rsidRPr="00F41844">
        <w:rPr>
          <w:rFonts w:ascii="Inter" w:hAnsi="Inter"/>
        </w:rPr>
        <w:t xml:space="preserve"> validate payloads and resolve the authenticated user (e.g. </w:t>
      </w:r>
      <w:proofErr w:type="spellStart"/>
      <w:r w:rsidRPr="00F41844">
        <w:rPr>
          <w:rStyle w:val="VerbatimChar"/>
          <w:rFonts w:ascii="Inter" w:hAnsi="Inter"/>
        </w:rPr>
        <w:t>deriveUserIDQuery</w:t>
      </w:r>
      <w:proofErr w:type="spellEnd"/>
      <w:r w:rsidRPr="00F41844">
        <w:rPr>
          <w:rFonts w:ascii="Inter" w:hAnsi="Inter"/>
        </w:rPr>
        <w:t xml:space="preserve">), and </w:t>
      </w:r>
      <w:r w:rsidRPr="00F41844">
        <w:rPr>
          <w:rFonts w:ascii="Inter" w:hAnsi="Inter"/>
          <w:b/>
          <w:bCs/>
        </w:rPr>
        <w:t>Repositories</w:t>
      </w:r>
      <w:r w:rsidRPr="00F41844">
        <w:rPr>
          <w:rFonts w:ascii="Inter" w:hAnsi="Inter"/>
        </w:rPr>
        <w:t xml:space="preserve"> perform the low-level data executions. A request flows Router → Handler → Repository and back, with each role testable in isolation.</w:t>
      </w:r>
    </w:p>
    <w:p w14:paraId="66D86096" w14:textId="16B4B303" w:rsidR="002D1B53" w:rsidRPr="00F41844" w:rsidRDefault="002D1B53" w:rsidP="002D1B53">
      <w:pPr>
        <w:pStyle w:val="Heading1"/>
        <w:rPr>
          <w:rFonts w:ascii="Inter" w:hAnsi="Inter"/>
        </w:rPr>
      </w:pPr>
      <w:bookmarkStart w:id="30" w:name="design-patterns-dry-and-kiss"/>
      <w:bookmarkEnd w:id="26"/>
      <w:bookmarkEnd w:id="29"/>
      <w:r w:rsidRPr="00F41844">
        <w:rPr>
          <w:rFonts w:ascii="Inter" w:hAnsi="Inter"/>
          <w:b/>
          <w:bCs/>
          <w:color w:val="000000" w:themeColor="text1"/>
        </w:rPr>
        <w:t>Design patterns: DRY and KISS</w:t>
      </w:r>
    </w:p>
    <w:p w14:paraId="15FE3ADA" w14:textId="77777777" w:rsidR="002D1B53" w:rsidRPr="00F41844" w:rsidRDefault="002D1B53" w:rsidP="002D1B53">
      <w:pPr>
        <w:pStyle w:val="FirstParagraph"/>
        <w:rPr>
          <w:rFonts w:ascii="Inter" w:hAnsi="Inter"/>
        </w:rPr>
      </w:pPr>
      <w:r w:rsidRPr="00F41844">
        <w:rPr>
          <w:rFonts w:ascii="Inter" w:hAnsi="Inter"/>
        </w:rPr>
        <w:t>To keep maintenance overhead low, both the client and the backend services are unified around two standard principles.</w:t>
      </w:r>
    </w:p>
    <w:p w14:paraId="5524874C" w14:textId="2D4435CF" w:rsidR="002D1B53" w:rsidRPr="00F41844" w:rsidRDefault="002D1B53" w:rsidP="002D1B53">
      <w:pPr>
        <w:pStyle w:val="Heading2"/>
        <w:rPr>
          <w:rFonts w:ascii="Inter" w:hAnsi="Inter"/>
        </w:rPr>
      </w:pPr>
      <w:bookmarkStart w:id="31" w:name="dry-dont-repeat-yourself"/>
      <w:r w:rsidRPr="00F41844">
        <w:rPr>
          <w:rFonts w:ascii="Inter" w:hAnsi="Inter"/>
          <w:b/>
          <w:bCs/>
          <w:color w:val="000000" w:themeColor="text1"/>
          <w:sz w:val="40"/>
          <w:szCs w:val="40"/>
        </w:rPr>
        <w:t>DRY — don’t repeat yourself</w:t>
      </w:r>
    </w:p>
    <w:p w14:paraId="75676119" w14:textId="77777777" w:rsidR="002D1B53" w:rsidRPr="00F41844" w:rsidRDefault="002D1B53" w:rsidP="002D1B53">
      <w:pPr>
        <w:pStyle w:val="FirstParagraph"/>
        <w:rPr>
          <w:rFonts w:ascii="Inter" w:hAnsi="Inter"/>
        </w:rPr>
      </w:pPr>
      <w:r w:rsidRPr="00F41844">
        <w:rPr>
          <w:rFonts w:ascii="Inter" w:hAnsi="Inter"/>
        </w:rPr>
        <w:t>Shared behavior is consolidated into reusable, parameterized building blocks rather than copied across modules.</w:t>
      </w:r>
    </w:p>
    <w:p w14:paraId="1A04EAE7" w14:textId="77777777" w:rsidR="002D1B53" w:rsidRPr="00F41844" w:rsidRDefault="002D1B53" w:rsidP="002D1B53">
      <w:pPr>
        <w:pStyle w:val="Compact"/>
        <w:numPr>
          <w:ilvl w:val="0"/>
          <w:numId w:val="17"/>
        </w:numPr>
        <w:rPr>
          <w:rFonts w:ascii="Inter" w:hAnsi="Inter"/>
        </w:rPr>
      </w:pPr>
      <w:r w:rsidRPr="00F41844">
        <w:rPr>
          <w:rFonts w:ascii="Inter" w:hAnsi="Inter"/>
          <w:b/>
          <w:bCs/>
        </w:rPr>
        <w:lastRenderedPageBreak/>
        <w:t>UI component standardization.</w:t>
      </w:r>
      <w:r w:rsidRPr="00F41844">
        <w:rPr>
          <w:rFonts w:ascii="Inter" w:hAnsi="Inter"/>
        </w:rPr>
        <w:t xml:space="preserve"> Data-heavy widgets — real-time performance panels, active-position tables, and risk-adjustment controls — are composed from a shared set of card and layout primitives. A visual change made once to a </w:t>
      </w:r>
      <w:proofErr w:type="gramStart"/>
      <w:r w:rsidRPr="00F41844">
        <w:rPr>
          <w:rFonts w:ascii="Inter" w:hAnsi="Inter"/>
        </w:rPr>
        <w:t>base component cascades</w:t>
      </w:r>
      <w:proofErr w:type="gramEnd"/>
      <w:r w:rsidRPr="00F41844">
        <w:rPr>
          <w:rFonts w:ascii="Inter" w:hAnsi="Inter"/>
        </w:rPr>
        <w:t xml:space="preserve"> across every screen that uses it.</w:t>
      </w:r>
    </w:p>
    <w:p w14:paraId="49B46C45" w14:textId="77777777" w:rsidR="002D1B53" w:rsidRPr="00F41844" w:rsidRDefault="002D1B53" w:rsidP="002D1B53">
      <w:pPr>
        <w:pStyle w:val="Compact"/>
        <w:numPr>
          <w:ilvl w:val="0"/>
          <w:numId w:val="17"/>
        </w:numPr>
        <w:rPr>
          <w:rFonts w:ascii="Inter" w:hAnsi="Inter"/>
        </w:rPr>
      </w:pPr>
      <w:r w:rsidRPr="00F41844">
        <w:rPr>
          <w:rFonts w:ascii="Inter" w:hAnsi="Inter"/>
          <w:b/>
          <w:bCs/>
        </w:rPr>
        <w:t>State abstraction hooks.</w:t>
      </w:r>
      <w:r w:rsidRPr="00F41844">
        <w:rPr>
          <w:rFonts w:ascii="Inter" w:hAnsi="Inter"/>
        </w:rPr>
        <w:t xml:space="preserve"> Reusable functional hooks distribute reactive state and handle cross-cutting concerns such as polling and revalidation, freeing individual screens to focus only on their unique content and interactions.</w:t>
      </w:r>
    </w:p>
    <w:p w14:paraId="29AA706E" w14:textId="77777777" w:rsidR="002D1B53" w:rsidRPr="00F41844" w:rsidRDefault="002D1B53" w:rsidP="002D1B53">
      <w:pPr>
        <w:pStyle w:val="Compact"/>
        <w:numPr>
          <w:ilvl w:val="0"/>
          <w:numId w:val="17"/>
        </w:numPr>
        <w:rPr>
          <w:rFonts w:ascii="Inter" w:hAnsi="Inter"/>
        </w:rPr>
      </w:pPr>
      <w:r w:rsidRPr="00F41844">
        <w:rPr>
          <w:rFonts w:ascii="Inter" w:hAnsi="Inter"/>
          <w:b/>
          <w:bCs/>
        </w:rPr>
        <w:t>A single strategy contract.</w:t>
      </w:r>
      <w:r w:rsidRPr="00F41844">
        <w:rPr>
          <w:rFonts w:ascii="Inter" w:hAnsi="Inter"/>
        </w:rPr>
        <w:t xml:space="preserve"> On the backend, every algorithm implements one interface, </w:t>
      </w:r>
      <w:proofErr w:type="spellStart"/>
      <w:proofErr w:type="gramStart"/>
      <w:r w:rsidRPr="00F41844">
        <w:rPr>
          <w:rStyle w:val="VerbatimChar"/>
          <w:rFonts w:ascii="Inter" w:hAnsi="Inter"/>
        </w:rPr>
        <w:t>backtest.Strategy</w:t>
      </w:r>
      <w:proofErr w:type="spellEnd"/>
      <w:proofErr w:type="gramEnd"/>
      <w:r w:rsidRPr="00F41844">
        <w:rPr>
          <w:rFonts w:ascii="Inter" w:hAnsi="Inter"/>
        </w:rPr>
        <w:t xml:space="preserve"> (</w:t>
      </w:r>
      <w:proofErr w:type="spellStart"/>
      <w:proofErr w:type="gramStart"/>
      <w:r w:rsidRPr="00F41844">
        <w:rPr>
          <w:rStyle w:val="VerbatimChar"/>
          <w:rFonts w:ascii="Inter" w:hAnsi="Inter"/>
        </w:rPr>
        <w:t>GenerateSignal</w:t>
      </w:r>
      <w:proofErr w:type="spellEnd"/>
      <w:r w:rsidRPr="00F41844">
        <w:rPr>
          <w:rStyle w:val="VerbatimChar"/>
          <w:rFonts w:ascii="Inter" w:hAnsi="Inter"/>
        </w:rPr>
        <w:t>(</w:t>
      </w:r>
      <w:proofErr w:type="spellStart"/>
      <w:proofErr w:type="gramEnd"/>
      <w:r w:rsidRPr="00F41844">
        <w:rPr>
          <w:rStyle w:val="VerbatimChar"/>
          <w:rFonts w:ascii="Inter" w:hAnsi="Inter"/>
        </w:rPr>
        <w:t>ctx</w:t>
      </w:r>
      <w:proofErr w:type="spellEnd"/>
      <w:r w:rsidRPr="00F41844">
        <w:rPr>
          <w:rStyle w:val="VerbatimChar"/>
          <w:rFonts w:ascii="Inter" w:hAnsi="Inter"/>
        </w:rPr>
        <w:t xml:space="preserve">, bars) → </w:t>
      </w:r>
      <w:proofErr w:type="gramStart"/>
      <w:r w:rsidRPr="00F41844">
        <w:rPr>
          <w:rStyle w:val="VerbatimChar"/>
          <w:rFonts w:ascii="Inter" w:hAnsi="Inter"/>
        </w:rPr>
        <w:t>[]Signal</w:t>
      </w:r>
      <w:proofErr w:type="gramEnd"/>
      <w:r w:rsidRPr="00F41844">
        <w:rPr>
          <w:rFonts w:ascii="Inter" w:hAnsi="Inter"/>
        </w:rPr>
        <w:t xml:space="preserve">). The MA-crossover and Kalman strategies — and the not-yet-exposed regime detector — are interchangeable behind it, and the same interface is consumed unchanged by both the </w:t>
      </w:r>
      <w:proofErr w:type="spellStart"/>
      <w:r w:rsidRPr="00F41844">
        <w:rPr>
          <w:rFonts w:ascii="Inter" w:hAnsi="Inter"/>
        </w:rPr>
        <w:t>backtest</w:t>
      </w:r>
      <w:proofErr w:type="spellEnd"/>
      <w:r w:rsidRPr="00F41844">
        <w:rPr>
          <w:rFonts w:ascii="Inter" w:hAnsi="Inter"/>
        </w:rPr>
        <w:t xml:space="preserve"> engine and the live agent worker. Adding a strategy requires no change to either execution path.</w:t>
      </w:r>
    </w:p>
    <w:p>
      <w:pPr>
        <w:spacing w:after="0" w:line="312" w:lineRule="auto"/>
        <w:ind w:left="-6"/>
        <w:rPr>
          <w:rFonts w:ascii="Inter" w:eastAsia="Inter" w:hAnsi="Inter" w:cs="Inter"/>
          <w:kern w:val="0"/>
          <w:lang w:val="en-GB"/>
          <w14:ligatures w14:val="none"/>
        </w:rPr>
      </w:pPr>
      <w:pPr/>
      <w:r>
        <w:rPr>
          <w:rFonts w:ascii="Inter" w:hAnsi="Inter"/>
        </w:rPr>
        <w:t>Current update: the backend now has two important strategy contracts. backtest.Strategy is still used for single-symbol MA/Kalman-style simulations, while backtest.PortfolioStrategy powers multi-symbol portfolio catalog strategies and the main paper-agent flow.</w:t>
      </w:r>
    </w:p>
    <w:p w14:paraId="0AA7EBE1" w14:textId="77777777" w:rsidR="002D1B53" w:rsidRPr="00F41844" w:rsidRDefault="002D1B53" w:rsidP="002D1B53">
      <w:pPr>
        <w:pStyle w:val="Compact"/>
        <w:numPr>
          <w:ilvl w:val="0"/>
          <w:numId w:val="17"/>
        </w:numPr>
        <w:rPr>
          <w:rFonts w:ascii="Inter" w:hAnsi="Inter"/>
        </w:rPr>
      </w:pPr>
      <w:r w:rsidRPr="00F41844">
        <w:rPr>
          <w:rFonts w:ascii="Inter" w:hAnsi="Inter"/>
          <w:b/>
          <w:bCs/>
        </w:rPr>
        <w:t>Shared transactional helpers.</w:t>
      </w:r>
      <w:r w:rsidRPr="00F41844">
        <w:rPr>
          <w:rFonts w:ascii="Inter" w:hAnsi="Inter"/>
        </w:rPr>
        <w:t xml:space="preserve"> Repository routines such as </w:t>
      </w:r>
      <w:proofErr w:type="spellStart"/>
      <w:r w:rsidRPr="00F41844">
        <w:rPr>
          <w:rStyle w:val="VerbatimChar"/>
          <w:rFonts w:ascii="Inter" w:hAnsi="Inter"/>
        </w:rPr>
        <w:t>ensureAssetTx</w:t>
      </w:r>
      <w:proofErr w:type="spellEnd"/>
      <w:r w:rsidRPr="00F41844">
        <w:rPr>
          <w:rFonts w:ascii="Inter" w:hAnsi="Inter"/>
        </w:rPr>
        <w:t xml:space="preserve">, </w:t>
      </w:r>
      <w:proofErr w:type="spellStart"/>
      <w:r w:rsidRPr="00F41844">
        <w:rPr>
          <w:rStyle w:val="VerbatimChar"/>
          <w:rFonts w:ascii="Inter" w:hAnsi="Inter"/>
        </w:rPr>
        <w:t>ensureDefaultPaperAccountTx</w:t>
      </w:r>
      <w:proofErr w:type="spellEnd"/>
      <w:r w:rsidRPr="00F41844">
        <w:rPr>
          <w:rFonts w:ascii="Inter" w:hAnsi="Inter"/>
        </w:rPr>
        <w:t xml:space="preserve">, </w:t>
      </w:r>
      <w:proofErr w:type="spellStart"/>
      <w:r w:rsidRPr="00F41844">
        <w:rPr>
          <w:rStyle w:val="VerbatimChar"/>
          <w:rFonts w:ascii="Inter" w:hAnsi="Inter"/>
        </w:rPr>
        <w:t>updateAccountCashTx</w:t>
      </w:r>
      <w:proofErr w:type="spellEnd"/>
      <w:r w:rsidRPr="00F41844">
        <w:rPr>
          <w:rFonts w:ascii="Inter" w:hAnsi="Inter"/>
        </w:rPr>
        <w:t xml:space="preserve">, and </w:t>
      </w:r>
      <w:proofErr w:type="spellStart"/>
      <w:r w:rsidRPr="00F41844">
        <w:rPr>
          <w:rStyle w:val="VerbatimChar"/>
          <w:rFonts w:ascii="Inter" w:hAnsi="Inter"/>
        </w:rPr>
        <w:t>insertCashLedgerTx</w:t>
      </w:r>
      <w:proofErr w:type="spellEnd"/>
      <w:r w:rsidRPr="00F41844">
        <w:rPr>
          <w:rFonts w:ascii="Inter" w:hAnsi="Inter"/>
        </w:rPr>
        <w:t xml:space="preserve"> are written once and reused across order fills, agent-run creation, and user provisioning, so the rules for “ensure an account exists” or “write a cash-ledger entry” live in exactly one place.</w:t>
      </w:r>
    </w:p>
    <w:p w14:paraId="6710C7E4" w14:textId="2CD11720" w:rsidR="002D1B53" w:rsidRPr="00F41844" w:rsidRDefault="002D1B53" w:rsidP="002D1B53">
      <w:pPr>
        <w:pStyle w:val="Heading2"/>
        <w:rPr>
          <w:rFonts w:ascii="Inter" w:hAnsi="Inter"/>
        </w:rPr>
      </w:pPr>
      <w:bookmarkStart w:id="32" w:name="kiss-keep-it-simple"/>
      <w:bookmarkEnd w:id="31"/>
      <w:r w:rsidRPr="00F41844">
        <w:rPr>
          <w:rFonts w:ascii="Inter" w:hAnsi="Inter"/>
          <w:b/>
          <w:bCs/>
          <w:color w:val="000000" w:themeColor="text1"/>
          <w:sz w:val="40"/>
          <w:szCs w:val="40"/>
        </w:rPr>
        <w:t>KISS — keep it simple</w:t>
      </w:r>
    </w:p>
    <w:p w14:paraId="09D155AA" w14:textId="77777777" w:rsidR="002D1B53" w:rsidRPr="00F41844" w:rsidRDefault="002D1B53" w:rsidP="002D1B53">
      <w:pPr>
        <w:pStyle w:val="FirstParagraph"/>
        <w:rPr>
          <w:rFonts w:ascii="Inter" w:hAnsi="Inter"/>
        </w:rPr>
      </w:pPr>
      <w:r w:rsidRPr="00F41844">
        <w:rPr>
          <w:rFonts w:ascii="Inter" w:hAnsi="Inter"/>
        </w:rPr>
        <w:t>Backend interaction paths favor legibility and deterministic behavior to reduce runtime surprises.</w:t>
      </w:r>
    </w:p>
    <w:p w14:paraId="3ED01A72" w14:textId="77777777" w:rsidR="002D1B53" w:rsidRPr="00F41844" w:rsidRDefault="002D1B53" w:rsidP="002D1B53">
      <w:pPr>
        <w:pStyle w:val="Compact"/>
        <w:numPr>
          <w:ilvl w:val="0"/>
          <w:numId w:val="17"/>
        </w:numPr>
        <w:rPr>
          <w:rFonts w:ascii="Inter" w:hAnsi="Inter"/>
        </w:rPr>
      </w:pPr>
      <w:r w:rsidRPr="00F41844">
        <w:rPr>
          <w:rFonts w:ascii="Inter" w:hAnsi="Inter"/>
          <w:b/>
          <w:bCs/>
        </w:rPr>
        <w:t>Linear execution routes.</w:t>
      </w:r>
      <w:r w:rsidRPr="00F41844">
        <w:rPr>
          <w:rFonts w:ascii="Inter" w:hAnsi="Inter"/>
        </w:rPr>
        <w:t xml:space="preserve"> Endpoints avoid deeply nested or circular control flow. A request maps directly to one handler that runs a clear, ordered sequence. </w:t>
      </w:r>
      <w:proofErr w:type="spellStart"/>
      <w:r w:rsidRPr="00F41844">
        <w:rPr>
          <w:rStyle w:val="VerbatimChar"/>
          <w:rFonts w:ascii="Inter" w:hAnsi="Inter"/>
        </w:rPr>
        <w:t>RunBacktest</w:t>
      </w:r>
      <w:proofErr w:type="spellEnd"/>
      <w:r w:rsidRPr="00F41844">
        <w:rPr>
          <w:rFonts w:ascii="Inter" w:hAnsi="Inter"/>
        </w:rPr>
        <w:t>, for example, proceeds strictly: bind the request, validate the strategy parameters, fetch bars, gate on data quality, select the strategy, run the simulation, and return the result.</w:t>
      </w:r>
    </w:p>
    <w:p w14:paraId="50937063" w14:textId="77777777" w:rsidR="002D1B53" w:rsidRPr="00F41844" w:rsidRDefault="002D1B53" w:rsidP="002D1B53">
      <w:pPr>
        <w:pStyle w:val="Compact"/>
        <w:numPr>
          <w:ilvl w:val="0"/>
          <w:numId w:val="17"/>
        </w:numPr>
        <w:rPr>
          <w:rFonts w:ascii="Inter" w:hAnsi="Inter"/>
        </w:rPr>
      </w:pPr>
      <w:r w:rsidRPr="00F41844">
        <w:rPr>
          <w:rFonts w:ascii="Inter" w:hAnsi="Inter"/>
          <w:b/>
          <w:bCs/>
        </w:rPr>
        <w:t>Granular responsibility delegation.</w:t>
      </w:r>
      <w:r w:rsidRPr="00F41844">
        <w:rPr>
          <w:rFonts w:ascii="Inter" w:hAnsi="Inter"/>
        </w:rPr>
        <w:t xml:space="preserve"> Complex routines are decomposed into small, single-purpose functions. The ingest service’s delta-sync loop is split so that </w:t>
      </w:r>
      <w:proofErr w:type="spellStart"/>
      <w:r w:rsidRPr="00F41844">
        <w:rPr>
          <w:rStyle w:val="VerbatimChar"/>
          <w:rFonts w:ascii="Inter" w:hAnsi="Inter"/>
        </w:rPr>
        <w:t>syncAllSymbolsDelta</w:t>
      </w:r>
      <w:proofErr w:type="spellEnd"/>
      <w:r w:rsidRPr="00F41844">
        <w:rPr>
          <w:rFonts w:ascii="Inter" w:hAnsi="Inter"/>
        </w:rPr>
        <w:t xml:space="preserve"> fans work out per symbol to </w:t>
      </w:r>
      <w:proofErr w:type="spellStart"/>
      <w:r w:rsidRPr="00F41844">
        <w:rPr>
          <w:rStyle w:val="VerbatimChar"/>
          <w:rFonts w:ascii="Inter" w:hAnsi="Inter"/>
        </w:rPr>
        <w:t>syncSingleSymbolDelta</w:t>
      </w:r>
      <w:proofErr w:type="spellEnd"/>
      <w:r w:rsidRPr="00F41844">
        <w:rPr>
          <w:rFonts w:ascii="Inter" w:hAnsi="Inter"/>
        </w:rPr>
        <w:t xml:space="preserve">, which in turn performs one legible pipeline — read the latest stored timestamp, compute the missing window, fetch from the market-data API, then </w:t>
      </w:r>
      <w:proofErr w:type="spellStart"/>
      <w:r w:rsidRPr="00F41844">
        <w:rPr>
          <w:rFonts w:ascii="Inter" w:hAnsi="Inter"/>
        </w:rPr>
        <w:t>upsert</w:t>
      </w:r>
      <w:proofErr w:type="spellEnd"/>
      <w:r w:rsidRPr="00F41844">
        <w:rPr>
          <w:rFonts w:ascii="Inter" w:hAnsi="Inter"/>
        </w:rPr>
        <w:t xml:space="preserve"> — making each step independently testable and easy to diagnose.</w:t>
      </w:r>
    </w:p>
    <w:p w14:paraId="434B7229" w14:textId="6C70E0B1" w:rsidR="002D1B53" w:rsidRPr="00F41844" w:rsidRDefault="002D1B53" w:rsidP="002D1B53">
      <w:pPr>
        <w:pStyle w:val="Heading1"/>
        <w:rPr>
          <w:rFonts w:ascii="Inter" w:hAnsi="Inter"/>
        </w:rPr>
      </w:pPr>
      <w:bookmarkStart w:id="33" w:name="X745ad76f2e77854dce1941e89e853ce6d38a196"/>
      <w:bookmarkEnd w:id="30"/>
      <w:bookmarkEnd w:id="32"/>
      <w:r w:rsidRPr="00F41844">
        <w:rPr>
          <w:rFonts w:ascii="Inter" w:hAnsi="Inter"/>
          <w:b/>
          <w:bCs/>
          <w:color w:val="000000" w:themeColor="text1"/>
        </w:rPr>
        <w:t>Concurrency, isolation, and lifecycle safety</w:t>
      </w:r>
    </w:p>
    <w:p w14:paraId="406773D3" w14:textId="77777777" w:rsidR="002D1B53" w:rsidRPr="00F41844" w:rsidRDefault="002D1B53" w:rsidP="002D1B53">
      <w:pPr>
        <w:pStyle w:val="FirstParagraph"/>
        <w:rPr>
          <w:rFonts w:ascii="Inter" w:hAnsi="Inter"/>
        </w:rPr>
      </w:pPr>
      <w:r w:rsidRPr="00F41844">
        <w:rPr>
          <w:rFonts w:ascii="Inter" w:hAnsi="Inter"/>
        </w:rPr>
        <w:t>Because live agents run as long-lived background work, concurrency is treated as a first-class design concern rather than an afterthought.</w:t>
      </w:r>
    </w:p>
    <w:p w14:paraId="5BD332D4" w14:textId="77777777" w:rsidR="002D1B53" w:rsidRPr="00F41844" w:rsidRDefault="002D1B53" w:rsidP="002D1B53">
      <w:pPr>
        <w:pStyle w:val="Compact"/>
        <w:numPr>
          <w:ilvl w:val="0"/>
          <w:numId w:val="17"/>
        </w:numPr>
        <w:rPr>
          <w:rFonts w:ascii="Inter" w:hAnsi="Inter"/>
        </w:rPr>
      </w:pPr>
      <w:r w:rsidRPr="00F41844">
        <w:rPr>
          <w:rFonts w:ascii="Inter" w:hAnsi="Inter"/>
          <w:b/>
          <w:bCs/>
        </w:rPr>
        <w:lastRenderedPageBreak/>
        <w:t>Isolated workers.</w:t>
      </w:r>
      <w:r w:rsidRPr="00F41844">
        <w:rPr>
          <w:rFonts w:ascii="Inter" w:hAnsi="Inter"/>
        </w:rPr>
        <w:t xml:space="preserve"> The </w:t>
      </w:r>
      <w:proofErr w:type="spellStart"/>
      <w:r w:rsidRPr="00F41844">
        <w:rPr>
          <w:rStyle w:val="VerbatimChar"/>
          <w:rFonts w:ascii="Inter" w:hAnsi="Inter"/>
        </w:rPr>
        <w:t>AgentManager</w:t>
      </w:r>
      <w:proofErr w:type="spellEnd"/>
      <w:r w:rsidRPr="00F41844">
        <w:rPr>
          <w:rFonts w:ascii="Inter" w:hAnsi="Inter"/>
        </w:rPr>
        <w:t xml:space="preserve"> keeps a registry of active workers in a </w:t>
      </w:r>
      <w:r w:rsidRPr="00F41844">
        <w:rPr>
          <w:rStyle w:val="VerbatimChar"/>
          <w:rFonts w:ascii="Inter" w:hAnsi="Inter"/>
        </w:rPr>
        <w:t>map[string]*</w:t>
      </w:r>
      <w:proofErr w:type="spellStart"/>
      <w:r w:rsidRPr="00F41844">
        <w:rPr>
          <w:rStyle w:val="VerbatimChar"/>
          <w:rFonts w:ascii="Inter" w:hAnsi="Inter"/>
        </w:rPr>
        <w:t>AgentWorker</w:t>
      </w:r>
      <w:proofErr w:type="spellEnd"/>
      <w:r w:rsidRPr="00F41844">
        <w:rPr>
          <w:rFonts w:ascii="Inter" w:hAnsi="Inter"/>
        </w:rPr>
        <w:t xml:space="preserve"> guarded by a </w:t>
      </w:r>
      <w:proofErr w:type="spellStart"/>
      <w:proofErr w:type="gramStart"/>
      <w:r w:rsidRPr="00F41844">
        <w:rPr>
          <w:rStyle w:val="VerbatimChar"/>
          <w:rFonts w:ascii="Inter" w:hAnsi="Inter"/>
        </w:rPr>
        <w:t>sync.RWMutex</w:t>
      </w:r>
      <w:proofErr w:type="spellEnd"/>
      <w:proofErr w:type="gramEnd"/>
      <w:r w:rsidRPr="00F41844">
        <w:rPr>
          <w:rFonts w:ascii="Inter" w:hAnsi="Inter"/>
        </w:rPr>
        <w:t>, keyed per user and symbol (</w:t>
      </w:r>
      <w:proofErr w:type="spellStart"/>
      <w:r w:rsidRPr="00F41844">
        <w:rPr>
          <w:rStyle w:val="VerbatimChar"/>
          <w:rFonts w:ascii="Inter" w:hAnsi="Inter"/>
        </w:rPr>
        <w:t>userID_symbol</w:t>
      </w:r>
      <w:proofErr w:type="spellEnd"/>
      <w:r w:rsidRPr="00F41844">
        <w:rPr>
          <w:rFonts w:ascii="Inter" w:hAnsi="Inter"/>
        </w:rPr>
        <w:t>). This guarantees one worker per user-symbol pair and prevents duplicate agents from racing on the same position.</w:t>
      </w:r>
    </w:p>
    <w:p>
      <w:pPr>
        <w:spacing w:after="0" w:line="312" w:lineRule="auto"/>
        <w:ind w:left="-6"/>
        <w:rPr>
          <w:rFonts w:ascii="Inter" w:eastAsia="Inter" w:hAnsi="Inter" w:cs="Inter"/>
          <w:kern w:val="0"/>
          <w:lang w:val="en-GB"/>
          <w14:ligatures w14:val="none"/>
        </w:rPr>
      </w:pPr>
      <w:pPr/>
      <w:r>
        <w:rPr>
          <w:rFonts w:ascii="Inter" w:hAnsi="Inter"/>
        </w:rPr>
        <w:t>Current update: portfolio catalog workers are coordinated by PortfolioOrchestrator. It keeps one running portfolio worker per user, detaches the background loop from the launch HTTP request, evaluates immediately on start, reloads daily bars on each loop, heartbeats the agent run, and resumes valid portfolio runs after API restart when possible.</w:t>
      </w:r>
    </w:p>
    <w:p w14:paraId="5051CC4D" w14:textId="77777777" w:rsidR="002D1B53" w:rsidRPr="00F41844" w:rsidRDefault="002D1B53" w:rsidP="002D1B53">
      <w:pPr>
        <w:pStyle w:val="Compact"/>
        <w:numPr>
          <w:ilvl w:val="0"/>
          <w:numId w:val="17"/>
        </w:numPr>
        <w:rPr>
          <w:rFonts w:ascii="Inter" w:hAnsi="Inter"/>
        </w:rPr>
      </w:pPr>
      <w:r w:rsidRPr="00F41844">
        <w:rPr>
          <w:rFonts w:ascii="Inter" w:hAnsi="Inter"/>
          <w:b/>
          <w:bCs/>
        </w:rPr>
        <w:t>Lifecycle decoupling.</w:t>
      </w:r>
      <w:r w:rsidRPr="00F41844">
        <w:rPr>
          <w:rFonts w:ascii="Inter" w:hAnsi="Inter"/>
        </w:rPr>
        <w:t xml:space="preserve"> Each </w:t>
      </w:r>
      <w:proofErr w:type="spellStart"/>
      <w:r w:rsidRPr="00F41844">
        <w:rPr>
          <w:rStyle w:val="VerbatimChar"/>
          <w:rFonts w:ascii="Inter" w:hAnsi="Inter"/>
        </w:rPr>
        <w:t>AgentWorker</w:t>
      </w:r>
      <w:proofErr w:type="spellEnd"/>
      <w:r w:rsidRPr="00F41844">
        <w:rPr>
          <w:rFonts w:ascii="Inter" w:hAnsi="Inter"/>
        </w:rPr>
        <w:t xml:space="preserve"> runs under its own cancellable context that is intentionally detached from the originating HTTP request, communicates through dedicated </w:t>
      </w:r>
      <w:r w:rsidRPr="00F41844">
        <w:rPr>
          <w:rStyle w:val="VerbatimChar"/>
          <w:rFonts w:ascii="Inter" w:hAnsi="Inter"/>
        </w:rPr>
        <w:t>done</w:t>
      </w:r>
      <w:r w:rsidRPr="00F41844">
        <w:rPr>
          <w:rFonts w:ascii="Inter" w:hAnsi="Inter"/>
        </w:rPr>
        <w:t xml:space="preserve"> and </w:t>
      </w:r>
      <w:r w:rsidRPr="00F41844">
        <w:rPr>
          <w:rStyle w:val="VerbatimChar"/>
          <w:rFonts w:ascii="Inter" w:hAnsi="Inter"/>
        </w:rPr>
        <w:t>error</w:t>
      </w:r>
      <w:r w:rsidRPr="00F41844">
        <w:rPr>
          <w:rFonts w:ascii="Inter" w:hAnsi="Inter"/>
        </w:rPr>
        <w:t xml:space="preserve"> channels, and uses </w:t>
      </w:r>
      <w:proofErr w:type="spellStart"/>
      <w:proofErr w:type="gramStart"/>
      <w:r w:rsidRPr="00F41844">
        <w:rPr>
          <w:rStyle w:val="VerbatimChar"/>
          <w:rFonts w:ascii="Inter" w:hAnsi="Inter"/>
        </w:rPr>
        <w:t>sync.Once</w:t>
      </w:r>
      <w:proofErr w:type="spellEnd"/>
      <w:proofErr w:type="gramEnd"/>
      <w:r w:rsidRPr="00F41844">
        <w:rPr>
          <w:rFonts w:ascii="Inter" w:hAnsi="Inter"/>
        </w:rPr>
        <w:t xml:space="preserve"> so that stopping is idempotent. Its in-memory bar buffer is bounded and guarded by its own mutex.</w:t>
      </w:r>
    </w:p>
    <w:p w14:paraId="6D178547" w14:textId="77777777" w:rsidR="002D1B53" w:rsidRPr="00F41844" w:rsidRDefault="002D1B53" w:rsidP="002D1B53">
      <w:pPr>
        <w:pStyle w:val="Compact"/>
        <w:numPr>
          <w:ilvl w:val="0"/>
          <w:numId w:val="17"/>
        </w:numPr>
        <w:rPr>
          <w:rFonts w:ascii="Inter" w:hAnsi="Inter"/>
        </w:rPr>
      </w:pPr>
      <w:r w:rsidRPr="00F41844">
        <w:rPr>
          <w:rFonts w:ascii="Inter" w:hAnsi="Inter"/>
          <w:b/>
          <w:bCs/>
        </w:rPr>
        <w:t>Safe shared state.</w:t>
      </w:r>
      <w:r w:rsidRPr="00F41844">
        <w:rPr>
          <w:rFonts w:ascii="Inter" w:hAnsi="Inter"/>
        </w:rPr>
        <w:t xml:space="preserve"> The simulated </w:t>
      </w:r>
      <w:proofErr w:type="spellStart"/>
      <w:r w:rsidRPr="00F41844">
        <w:rPr>
          <w:rStyle w:val="VerbatimChar"/>
          <w:rFonts w:ascii="Inter" w:hAnsi="Inter"/>
        </w:rPr>
        <w:t>PaperAccount</w:t>
      </w:r>
      <w:proofErr w:type="spellEnd"/>
      <w:r w:rsidRPr="00F41844">
        <w:rPr>
          <w:rFonts w:ascii="Inter" w:hAnsi="Inter"/>
        </w:rPr>
        <w:t xml:space="preserve"> serializes all reads and writes behind a </w:t>
      </w:r>
      <w:proofErr w:type="spellStart"/>
      <w:proofErr w:type="gramStart"/>
      <w:r w:rsidRPr="00F41844">
        <w:rPr>
          <w:rStyle w:val="VerbatimChar"/>
          <w:rFonts w:ascii="Inter" w:hAnsi="Inter"/>
        </w:rPr>
        <w:t>sync.RWMutex</w:t>
      </w:r>
      <w:proofErr w:type="spellEnd"/>
      <w:proofErr w:type="gramEnd"/>
      <w:r w:rsidRPr="00F41844">
        <w:rPr>
          <w:rFonts w:ascii="Inter" w:hAnsi="Inter"/>
        </w:rPr>
        <w:t>, so concurrent equity reads and trade writes cannot corrupt cash or position balances.</w:t>
      </w:r>
    </w:p>
    <w:p w14:paraId="3A60F6CB" w14:textId="77777777" w:rsidR="002D1B53" w:rsidRPr="00F41844" w:rsidRDefault="002D1B53" w:rsidP="002D1B53">
      <w:pPr>
        <w:pStyle w:val="Compact"/>
        <w:numPr>
          <w:ilvl w:val="0"/>
          <w:numId w:val="17"/>
        </w:numPr>
        <w:rPr>
          <w:rFonts w:ascii="Inter" w:hAnsi="Inter"/>
        </w:rPr>
      </w:pPr>
      <w:r w:rsidRPr="00F41844">
        <w:rPr>
          <w:rFonts w:ascii="Inter" w:hAnsi="Inter"/>
          <w:b/>
          <w:bCs/>
        </w:rPr>
        <w:t>Graceful shutdown.</w:t>
      </w:r>
      <w:r w:rsidRPr="00F41844">
        <w:rPr>
          <w:rFonts w:ascii="Inter" w:hAnsi="Inter"/>
        </w:rPr>
        <w:t xml:space="preserve"> The API and ingest binaries listen for </w:t>
      </w:r>
      <w:r w:rsidRPr="00F41844">
        <w:rPr>
          <w:rStyle w:val="VerbatimChar"/>
          <w:rFonts w:ascii="Inter" w:hAnsi="Inter"/>
        </w:rPr>
        <w:t>SIGINT</w:t>
      </w:r>
      <w:r w:rsidRPr="00F41844">
        <w:rPr>
          <w:rFonts w:ascii="Inter" w:hAnsi="Inter"/>
        </w:rPr>
        <w:t>/</w:t>
      </w:r>
      <w:r w:rsidRPr="00F41844">
        <w:rPr>
          <w:rStyle w:val="VerbatimChar"/>
          <w:rFonts w:ascii="Inter" w:hAnsi="Inter"/>
        </w:rPr>
        <w:t>SIGTERM</w:t>
      </w:r>
      <w:r w:rsidRPr="00F41844">
        <w:rPr>
          <w:rFonts w:ascii="Inter" w:hAnsi="Inter"/>
        </w:rPr>
        <w:t xml:space="preserve"> and shut down within a bounded timeout, allowing in-flight work to drain cleanly.</w:t>
      </w:r>
    </w:p>
    <w:bookmarkEnd w:id="33"/>
    <w:p w14:paraId="34E8A948" w14:textId="4168DDBD" w:rsidR="002D1B53" w:rsidRPr="00F41844" w:rsidRDefault="002D1B53" w:rsidP="002D1B53">
      <w:pPr>
        <w:pStyle w:val="Heading1"/>
        <w:rPr>
          <w:rFonts w:ascii="Inter" w:hAnsi="Inter"/>
        </w:rPr>
      </w:pPr>
      <w:r w:rsidRPr="00F41844">
        <w:rPr>
          <w:rFonts w:ascii="Inter" w:hAnsi="Inter"/>
          <w:b/>
          <w:bCs/>
          <w:color w:val="000000" w:themeColor="text1"/>
        </w:rPr>
        <w:t>Data integrity by construction</w:t>
      </w:r>
    </w:p>
    <w:p w14:paraId="5CB2F955" w14:textId="77777777" w:rsidR="002D1B53" w:rsidRPr="00F41844" w:rsidRDefault="002D1B53" w:rsidP="002D1B53">
      <w:pPr>
        <w:pStyle w:val="FirstParagraph"/>
        <w:rPr>
          <w:rFonts w:ascii="Inter" w:hAnsi="Inter"/>
        </w:rPr>
      </w:pPr>
      <w:r w:rsidRPr="00F41844">
        <w:rPr>
          <w:rFonts w:ascii="Inter" w:hAnsi="Inter"/>
        </w:rPr>
        <w:t>The persistence layer is designed so that correctness is the default outcome, not something callers must remember to enforce.</w:t>
      </w:r>
    </w:p>
    <w:p w14:paraId="59142B56" w14:textId="77777777" w:rsidR="002D1B53" w:rsidRPr="00F41844" w:rsidRDefault="002D1B53" w:rsidP="002D1B53">
      <w:pPr>
        <w:pStyle w:val="Compact"/>
        <w:numPr>
          <w:ilvl w:val="0"/>
          <w:numId w:val="17"/>
        </w:numPr>
        <w:rPr>
          <w:rFonts w:ascii="Inter" w:hAnsi="Inter"/>
        </w:rPr>
      </w:pPr>
      <w:r w:rsidRPr="00F41844">
        <w:rPr>
          <w:rFonts w:ascii="Inter" w:hAnsi="Inter"/>
          <w:b/>
          <w:bCs/>
        </w:rPr>
        <w:t>Atomic transactions.</w:t>
      </w:r>
      <w:r w:rsidRPr="00F41844">
        <w:rPr>
          <w:rFonts w:ascii="Inter" w:hAnsi="Inter"/>
        </w:rPr>
        <w:t xml:space="preserve"> Multi-statement writes — recording a fill while updating cash, positions, and the ledger; creating an agent run; provisioning a new user and their baseline account — are wrapped in a single transaction with a deferred rollback, so a partial failure leaves no half-written state.</w:t>
      </w:r>
    </w:p>
    <w:p w14:paraId="75CF6CF0" w14:textId="77777777" w:rsidR="002D1B53" w:rsidRPr="00F41844" w:rsidRDefault="002D1B53" w:rsidP="002D1B53">
      <w:pPr>
        <w:pStyle w:val="Compact"/>
        <w:numPr>
          <w:ilvl w:val="0"/>
          <w:numId w:val="17"/>
        </w:numPr>
        <w:rPr>
          <w:rFonts w:ascii="Inter" w:hAnsi="Inter"/>
        </w:rPr>
      </w:pPr>
      <w:r w:rsidRPr="00F41844">
        <w:rPr>
          <w:rFonts w:ascii="Inter" w:hAnsi="Inter"/>
          <w:b/>
          <w:bCs/>
        </w:rPr>
        <w:t xml:space="preserve">Idempotent </w:t>
      </w:r>
      <w:proofErr w:type="spellStart"/>
      <w:r w:rsidRPr="00F41844">
        <w:rPr>
          <w:rFonts w:ascii="Inter" w:hAnsi="Inter"/>
          <w:b/>
          <w:bCs/>
        </w:rPr>
        <w:t>upserts</w:t>
      </w:r>
      <w:proofErr w:type="spellEnd"/>
      <w:r w:rsidRPr="00F41844">
        <w:rPr>
          <w:rFonts w:ascii="Inter" w:hAnsi="Inter"/>
          <w:b/>
          <w:bCs/>
        </w:rPr>
        <w:t>.</w:t>
      </w:r>
      <w:r w:rsidRPr="00F41844">
        <w:rPr>
          <w:rFonts w:ascii="Inter" w:hAnsi="Inter"/>
        </w:rPr>
        <w:t xml:space="preserve"> Ingestion and configuration writes use </w:t>
      </w:r>
      <w:r w:rsidRPr="00F41844">
        <w:rPr>
          <w:rStyle w:val="VerbatimChar"/>
          <w:rFonts w:ascii="Inter" w:hAnsi="Inter"/>
        </w:rPr>
        <w:t>INSERT … ON CONFLICT</w:t>
      </w:r>
      <w:r w:rsidRPr="00F41844">
        <w:rPr>
          <w:rFonts w:ascii="Inter" w:hAnsi="Inter"/>
        </w:rPr>
        <w:t xml:space="preserve"> (for </w:t>
      </w:r>
      <w:r w:rsidRPr="00F41844">
        <w:rPr>
          <w:rStyle w:val="VerbatimChar"/>
          <w:rFonts w:ascii="Inter" w:hAnsi="Inter"/>
        </w:rPr>
        <w:t>bars</w:t>
      </w:r>
      <w:r w:rsidRPr="00F41844">
        <w:rPr>
          <w:rFonts w:ascii="Inter" w:hAnsi="Inter"/>
        </w:rPr>
        <w:t xml:space="preserve">, </w:t>
      </w:r>
      <w:r w:rsidRPr="00F41844">
        <w:rPr>
          <w:rStyle w:val="VerbatimChar"/>
          <w:rFonts w:ascii="Inter" w:hAnsi="Inter"/>
        </w:rPr>
        <w:t>assets</w:t>
      </w:r>
      <w:r w:rsidRPr="00F41844">
        <w:rPr>
          <w:rFonts w:ascii="Inter" w:hAnsi="Inter"/>
        </w:rPr>
        <w:t xml:space="preserve">, </w:t>
      </w:r>
      <w:proofErr w:type="spellStart"/>
      <w:r w:rsidRPr="00F41844">
        <w:rPr>
          <w:rStyle w:val="VerbatimChar"/>
          <w:rFonts w:ascii="Inter" w:hAnsi="Inter"/>
        </w:rPr>
        <w:t>agent_settings</w:t>
      </w:r>
      <w:proofErr w:type="spellEnd"/>
      <w:r w:rsidRPr="00F41844">
        <w:rPr>
          <w:rFonts w:ascii="Inter" w:hAnsi="Inter"/>
        </w:rPr>
        <w:t xml:space="preserve">, and </w:t>
      </w:r>
      <w:r w:rsidRPr="00F41844">
        <w:rPr>
          <w:rStyle w:val="VerbatimChar"/>
          <w:rFonts w:ascii="Inter" w:hAnsi="Inter"/>
        </w:rPr>
        <w:t>positions</w:t>
      </w:r>
      <w:r w:rsidRPr="00F41844">
        <w:rPr>
          <w:rFonts w:ascii="Inter" w:hAnsi="Inter"/>
        </w:rPr>
        <w:t>), so re-running a sync or re-saving settings converges to the correct state rather than duplicating rows.</w:t>
      </w:r>
    </w:p>
    <w:p w14:paraId="31932634" w14:textId="77777777" w:rsidR="002D1B53" w:rsidRPr="00F41844" w:rsidRDefault="002D1B53" w:rsidP="002D1B53">
      <w:pPr>
        <w:pStyle w:val="Compact"/>
        <w:numPr>
          <w:ilvl w:val="0"/>
          <w:numId w:val="17"/>
        </w:numPr>
        <w:rPr>
          <w:rFonts w:ascii="Inter" w:hAnsi="Inter"/>
        </w:rPr>
      </w:pPr>
      <w:r w:rsidRPr="00F41844">
        <w:rPr>
          <w:rFonts w:ascii="Inter" w:hAnsi="Inter"/>
          <w:b/>
          <w:bCs/>
        </w:rPr>
        <w:t>Quality gates.</w:t>
      </w:r>
      <w:r w:rsidRPr="00F41844">
        <w:rPr>
          <w:rFonts w:ascii="Inter" w:hAnsi="Inter"/>
        </w:rPr>
        <w:t xml:space="preserve"> </w:t>
      </w:r>
      <w:proofErr w:type="spellStart"/>
      <w:r w:rsidRPr="00F41844">
        <w:rPr>
          <w:rFonts w:ascii="Inter" w:hAnsi="Inter"/>
        </w:rPr>
        <w:t>Backtests</w:t>
      </w:r>
      <w:proofErr w:type="spellEnd"/>
      <w:r w:rsidRPr="00F41844">
        <w:rPr>
          <w:rFonts w:ascii="Inter" w:hAnsi="Inter"/>
        </w:rPr>
        <w:t xml:space="preserve"> refuse to run on untrustworthy history: </w:t>
      </w:r>
      <w:proofErr w:type="spellStart"/>
      <w:r w:rsidRPr="00F41844">
        <w:rPr>
          <w:rStyle w:val="VerbatimChar"/>
          <w:rFonts w:ascii="Inter" w:hAnsi="Inter"/>
        </w:rPr>
        <w:t>ValidateData</w:t>
      </w:r>
      <w:proofErr w:type="spellEnd"/>
      <w:r w:rsidRPr="00F41844">
        <w:rPr>
          <w:rFonts w:ascii="Inter" w:hAnsi="Inter"/>
        </w:rPr>
        <w:t xml:space="preserve"> aborts the request if more than 5% of bars in range fail integrity checks.</w:t>
      </w:r>
    </w:p>
    <w:p w14:paraId="752D6BD5" w14:textId="77777777" w:rsidR="002D1B53" w:rsidRPr="00F41844" w:rsidRDefault="002D1B53" w:rsidP="002D1B53">
      <w:pPr>
        <w:pStyle w:val="Compact"/>
        <w:numPr>
          <w:ilvl w:val="0"/>
          <w:numId w:val="17"/>
        </w:numPr>
        <w:rPr>
          <w:rFonts w:ascii="Inter" w:hAnsi="Inter"/>
        </w:rPr>
      </w:pPr>
      <w:r w:rsidRPr="00F41844">
        <w:rPr>
          <w:rFonts w:ascii="Inter" w:hAnsi="Inter"/>
          <w:b/>
          <w:bCs/>
        </w:rPr>
        <w:t>No look-ahead.</w:t>
      </w:r>
      <w:r w:rsidRPr="00F41844">
        <w:rPr>
          <w:rFonts w:ascii="Inter" w:hAnsi="Inter"/>
        </w:rPr>
        <w:t xml:space="preserve"> The </w:t>
      </w:r>
      <w:proofErr w:type="spellStart"/>
      <w:r w:rsidRPr="00F41844">
        <w:rPr>
          <w:rFonts w:ascii="Inter" w:hAnsi="Inter"/>
        </w:rPr>
        <w:t>backtest</w:t>
      </w:r>
      <w:proofErr w:type="spellEnd"/>
      <w:r w:rsidRPr="00F41844">
        <w:rPr>
          <w:rFonts w:ascii="Inter" w:hAnsi="Inter"/>
        </w:rPr>
        <w:t xml:space="preserve"> engine executes a signal computed at bar </w:t>
      </w:r>
      <w:r w:rsidRPr="00F41844">
        <w:rPr>
          <w:rFonts w:ascii="Inter" w:hAnsi="Inter"/>
          <w:i/>
          <w:iCs/>
        </w:rPr>
        <w:t>t</w:t>
      </w:r>
      <w:r w:rsidRPr="00F41844">
        <w:rPr>
          <w:rFonts w:ascii="Inter" w:hAnsi="Inter"/>
        </w:rPr>
        <w:t xml:space="preserve"> against the open of bar </w:t>
      </w:r>
      <w:r w:rsidRPr="00F41844">
        <w:rPr>
          <w:rFonts w:ascii="Inter" w:hAnsi="Inter"/>
          <w:i/>
          <w:iCs/>
        </w:rPr>
        <w:t>t+1</w:t>
      </w:r>
      <w:r w:rsidRPr="00F41844">
        <w:rPr>
          <w:rFonts w:ascii="Inter" w:hAnsi="Inter"/>
        </w:rPr>
        <w:t>, structurally preventing future information from leaking into past decisions.</w:t>
      </w:r>
    </w:p>
    <w:p w14:paraId="6A491CE2" w14:textId="77777777" w:rsidR="002D1B53" w:rsidRPr="00F41844" w:rsidRDefault="002D1B53" w:rsidP="002D1B53">
      <w:pPr>
        <w:rPr>
          <w:rFonts w:ascii="Inter" w:eastAsia="Inter ExtraBold" w:hAnsi="Inter" w:cs="Inter ExtraBold"/>
          <w:color w:val="000000" w:themeColor="text1"/>
          <w:sz w:val="60"/>
          <w:szCs w:val="60"/>
        </w:rPr>
      </w:pPr>
      <w:r w:rsidRPr="00F41844">
        <w:rPr>
          <w:rFonts w:ascii="Inter" w:eastAsia="Inter ExtraBold" w:hAnsi="Inter" w:cs="Inter ExtraBold"/>
          <w:color w:val="000000" w:themeColor="text1"/>
          <w:sz w:val="60"/>
          <w:szCs w:val="60"/>
        </w:rPr>
        <w:br w:type="page"/>
      </w:r>
    </w:p>
    <w:p w14:paraId="1E17373D" w14:textId="0E72EF0A" w:rsidR="002D1B53" w:rsidRPr="00F41844" w:rsidRDefault="002D1B53" w:rsidP="002D1B53">
      <w:pPr>
        <w:pStyle w:val="Heading1"/>
        <w:rPr>
          <w:rFonts w:ascii="Inter" w:hAnsi="Inter"/>
          <w:b/>
          <w:bCs/>
          <w:color w:val="000000" w:themeColor="text1"/>
          <w:sz w:val="60"/>
          <w:szCs w:val="60"/>
        </w:rPr>
      </w:pPr>
      <w:r w:rsidRPr="00F41844">
        <w:rPr>
          <w:rFonts w:ascii="Inter" w:hAnsi="Inter"/>
          <w:b/>
          <w:bCs/>
          <w:color w:val="000000" w:themeColor="text1"/>
          <w:sz w:val="60"/>
          <w:szCs w:val="60"/>
        </w:rPr>
        <w:lastRenderedPageBreak/>
        <w:t>Quality Assurance</w:t>
      </w:r>
    </w:p>
    <w:p w14:paraId="7F4BEA50" w14:textId="77777777" w:rsidR="002D1B53" w:rsidRPr="00F41844" w:rsidRDefault="002D1B53" w:rsidP="002D1B53">
      <w:pPr>
        <w:spacing w:line="312" w:lineRule="auto"/>
        <w:ind w:left="-6"/>
        <w:rPr>
          <w:rFonts w:ascii="Inter" w:eastAsia="Inter" w:hAnsi="Inter" w:cs="Inter"/>
        </w:rPr>
      </w:pPr>
      <w:bookmarkStart w:id="34" w:name="_yikr3zmkqhgv" w:colFirst="0" w:colLast="0"/>
      <w:bookmarkEnd w:id="34"/>
      <w:r w:rsidRPr="00F41844">
        <w:rPr>
          <w:rFonts w:ascii="Inter" w:hAnsi="Inter"/>
        </w:rPr>
        <w:t xml:space="preserve">Every pull request runs an automated suite of checks via GitHub Actions. The </w:t>
      </w:r>
      <w:r w:rsidRPr="00F41844">
        <w:rPr>
          <w:rStyle w:val="HTMLCode"/>
          <w:rFonts w:ascii="Inter" w:eastAsia="SimSun" w:hAnsi="Inter"/>
        </w:rPr>
        <w:t>main</w:t>
      </w:r>
      <w:r w:rsidRPr="00F41844">
        <w:rPr>
          <w:rFonts w:ascii="Inter" w:hAnsi="Inter"/>
        </w:rPr>
        <w:t xml:space="preserve"> branch is protected: a PR can only be merged once all required checks pass ("green"), keeping </w:t>
      </w:r>
      <w:r w:rsidRPr="00F41844">
        <w:rPr>
          <w:rStyle w:val="HTMLCode"/>
          <w:rFonts w:ascii="Inter" w:eastAsia="SimSun" w:hAnsi="Inter"/>
        </w:rPr>
        <w:t>main</w:t>
      </w:r>
      <w:r w:rsidRPr="00F41844">
        <w:rPr>
          <w:rFonts w:ascii="Inter" w:hAnsi="Inter"/>
        </w:rPr>
        <w:t xml:space="preserve"> continuously releasable.</w:t>
      </w:r>
    </w:p>
    <w:p w14:paraId="1E68EC16" w14:textId="77777777" w:rsidR="002D1B53" w:rsidRPr="00F41844" w:rsidRDefault="002D1B53" w:rsidP="002D1B53">
      <w:pPr>
        <w:pStyle w:val="font-claude-response-body"/>
        <w:rPr>
          <w:rFonts w:ascii="Inter" w:hAnsi="Inter"/>
          <w:sz w:val="32"/>
          <w:szCs w:val="32"/>
          <w:lang w:val="en-US"/>
        </w:rPr>
      </w:pPr>
      <w:bookmarkStart w:id="35" w:name="_tdwrsi5g4j5" w:colFirst="0" w:colLast="0"/>
      <w:bookmarkEnd w:id="35"/>
      <w:r w:rsidRPr="00F41844">
        <w:rPr>
          <w:rFonts w:ascii="Inter" w:eastAsia="Inter" w:hAnsi="Inter" w:cs="Inter"/>
          <w:b/>
          <w:bCs/>
          <w:color w:val="000000"/>
          <w:kern w:val="2"/>
          <w:sz w:val="32"/>
          <w:szCs w:val="32"/>
          <w:lang w:val="en-US" w:eastAsia="en-US"/>
          <w14:ligatures w14:val="standardContextual"/>
        </w:rPr>
        <w:t>Quality control stages</w:t>
      </w:r>
    </w:p>
    <w:p w14:paraId="3A35C68F" w14:textId="77777777" w:rsidR="002D1B53" w:rsidRPr="00F41844" w:rsidRDefault="002D1B53" w:rsidP="002D1B53">
      <w:pPr>
        <w:pStyle w:val="font-claude-response-body"/>
        <w:rPr>
          <w:rFonts w:ascii="Inter" w:hAnsi="Inter"/>
          <w:sz w:val="32"/>
          <w:szCs w:val="32"/>
        </w:rPr>
      </w:pPr>
      <w:r w:rsidRPr="00F41844">
        <w:rPr>
          <w:rFonts w:ascii="Inter" w:hAnsi="Inter"/>
        </w:rPr>
        <w:t xml:space="preserve">Because this is a polyglot </w:t>
      </w:r>
      <w:proofErr w:type="spellStart"/>
      <w:r w:rsidRPr="00F41844">
        <w:rPr>
          <w:rFonts w:ascii="Inter" w:hAnsi="Inter"/>
        </w:rPr>
        <w:t>monorepo</w:t>
      </w:r>
      <w:proofErr w:type="spellEnd"/>
      <w:r w:rsidRPr="00F41844">
        <w:rPr>
          <w:rFonts w:ascii="Inter" w:hAnsi="Inter"/>
        </w:rPr>
        <w:t xml:space="preserve">, checks run per stack. </w:t>
      </w:r>
      <w:r w:rsidRPr="00F41844">
        <w:rPr>
          <w:rStyle w:val="Emphasis"/>
          <w:rFonts w:ascii="Inter" w:hAnsi="Inter"/>
        </w:rPr>
        <w:t>Frontend (Next.js / TypeScript):</w:t>
      </w:r>
      <w:r w:rsidRPr="00F41844">
        <w:rPr>
          <w:rFonts w:ascii="Inter" w:hAnsi="Inter"/>
        </w:rPr>
        <w:t xml:space="preserve"> </w:t>
      </w:r>
      <w:proofErr w:type="spellStart"/>
      <w:r w:rsidRPr="00F41844">
        <w:rPr>
          <w:rFonts w:ascii="Inter" w:hAnsi="Inter"/>
        </w:rPr>
        <w:t>ESLint</w:t>
      </w:r>
      <w:proofErr w:type="spellEnd"/>
      <w:r w:rsidRPr="00F41844">
        <w:rPr>
          <w:rFonts w:ascii="Inter" w:hAnsi="Inter"/>
        </w:rPr>
        <w:t xml:space="preserve"> enforces shared lint rules, Prettier enforces consistent formatting (applied on save), and </w:t>
      </w:r>
      <w:proofErr w:type="spellStart"/>
      <w:r w:rsidRPr="00F41844">
        <w:rPr>
          <w:rStyle w:val="HTMLCode"/>
          <w:rFonts w:ascii="Inter" w:hAnsi="Inter"/>
        </w:rPr>
        <w:t>tsc</w:t>
      </w:r>
      <w:proofErr w:type="spellEnd"/>
      <w:r w:rsidRPr="00F41844">
        <w:rPr>
          <w:rFonts w:ascii="Inter" w:hAnsi="Inter"/>
        </w:rPr>
        <w:t xml:space="preserve"> performs static type-checking so type errors surface before runtime. </w:t>
      </w:r>
      <w:r w:rsidRPr="00F41844">
        <w:rPr>
          <w:rStyle w:val="Emphasis"/>
          <w:rFonts w:ascii="Inter" w:hAnsi="Inter"/>
        </w:rPr>
        <w:t>Backend (Go):</w:t>
      </w:r>
      <w:r w:rsidRPr="00F41844">
        <w:rPr>
          <w:rFonts w:ascii="Inter" w:hAnsi="Inter"/>
        </w:rPr>
        <w:t xml:space="preserve"> </w:t>
      </w:r>
      <w:proofErr w:type="spellStart"/>
      <w:r w:rsidRPr="00F41844">
        <w:rPr>
          <w:rStyle w:val="HTMLCode"/>
          <w:rFonts w:ascii="Inter" w:hAnsi="Inter"/>
        </w:rPr>
        <w:t>gofmt</w:t>
      </w:r>
      <w:proofErr w:type="spellEnd"/>
      <w:r w:rsidRPr="00F41844">
        <w:rPr>
          <w:rFonts w:ascii="Inter" w:hAnsi="Inter"/>
        </w:rPr>
        <w:t xml:space="preserve"> enforces formatting, </w:t>
      </w:r>
      <w:r w:rsidRPr="00F41844">
        <w:rPr>
          <w:rStyle w:val="HTMLCode"/>
          <w:rFonts w:ascii="Inter" w:hAnsi="Inter"/>
        </w:rPr>
        <w:t>go vet</w:t>
      </w:r>
      <w:r w:rsidRPr="00F41844">
        <w:rPr>
          <w:rFonts w:ascii="Inter" w:hAnsi="Inter"/>
        </w:rPr>
        <w:t>/</w:t>
      </w:r>
      <w:proofErr w:type="spellStart"/>
      <w:r w:rsidRPr="00F41844">
        <w:rPr>
          <w:rStyle w:val="HTMLCode"/>
          <w:rFonts w:ascii="Inter" w:hAnsi="Inter"/>
        </w:rPr>
        <w:t>golangci</w:t>
      </w:r>
      <w:proofErr w:type="spellEnd"/>
      <w:r w:rsidRPr="00F41844">
        <w:rPr>
          <w:rStyle w:val="HTMLCode"/>
          <w:rFonts w:ascii="Inter" w:hAnsi="Inter"/>
        </w:rPr>
        <w:t>-lint</w:t>
      </w:r>
      <w:r w:rsidRPr="00F41844">
        <w:rPr>
          <w:rFonts w:ascii="Inter" w:hAnsi="Inter"/>
        </w:rPr>
        <w:t xml:space="preserve"> catch suspect constructs, and </w:t>
      </w:r>
      <w:r w:rsidRPr="00F41844">
        <w:rPr>
          <w:rStyle w:val="HTMLCode"/>
          <w:rFonts w:ascii="Inter" w:hAnsi="Inter"/>
        </w:rPr>
        <w:t>go build</w:t>
      </w:r>
      <w:r w:rsidRPr="00F41844">
        <w:rPr>
          <w:rFonts w:ascii="Inter" w:hAnsi="Inter"/>
        </w:rPr>
        <w:t xml:space="preserve"> verifies compilation. </w:t>
      </w:r>
      <w:r w:rsidRPr="00F41844">
        <w:rPr>
          <w:rStyle w:val="Emphasis"/>
          <w:rFonts w:ascii="Inter" w:hAnsi="Inter"/>
        </w:rPr>
        <w:t>Tests:</w:t>
      </w:r>
      <w:r w:rsidRPr="00F41844">
        <w:rPr>
          <w:rFonts w:ascii="Inter" w:hAnsi="Inter"/>
        </w:rPr>
        <w:t xml:space="preserve"> the automated unit-test suite (</w:t>
      </w:r>
      <w:r w:rsidRPr="00F41844">
        <w:rPr>
          <w:rStyle w:val="HTMLCode"/>
          <w:rFonts w:ascii="Inter" w:hAnsi="Inter"/>
        </w:rPr>
        <w:t>go test</w:t>
      </w:r>
      <w:r w:rsidRPr="00F41844">
        <w:rPr>
          <w:rFonts w:ascii="Inter" w:hAnsi="Inter"/>
        </w:rPr>
        <w:t xml:space="preserve"> for the backend strategies, </w:t>
      </w:r>
      <w:proofErr w:type="spellStart"/>
      <w:r w:rsidRPr="00F41844">
        <w:rPr>
          <w:rFonts w:ascii="Inter" w:hAnsi="Inter"/>
        </w:rPr>
        <w:t>backtest</w:t>
      </w:r>
      <w:proofErr w:type="spellEnd"/>
      <w:r w:rsidRPr="00F41844">
        <w:rPr>
          <w:rFonts w:ascii="Inter" w:hAnsi="Inter"/>
        </w:rPr>
        <w:t xml:space="preserve"> engine, and repositories; the frontend test runner) must pass on every PR.</w:t>
      </w:r>
    </w:p>
    <w:p w14:paraId="3C0F2920"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integration</w:t>
      </w:r>
    </w:p>
    <w:p w14:paraId="2CA98DEA" w14:textId="77777777" w:rsidR="002D1B53" w:rsidRPr="00F41844" w:rsidRDefault="002D1B53" w:rsidP="002D1B53">
      <w:pPr>
        <w:pStyle w:val="font-claude-response-body"/>
        <w:rPr>
          <w:rFonts w:ascii="Inter" w:hAnsi="Inter"/>
        </w:rPr>
      </w:pPr>
      <w:r w:rsidRPr="00F41844">
        <w:rPr>
          <w:rFonts w:ascii="Inter" w:hAnsi="Inter"/>
        </w:rPr>
        <w:t xml:space="preserve">On each pull request, GitHub Actions runs the lint, format, type-check, and test stages above across both stacks. A PR cannot merge until all are green, giving a safe path into </w:t>
      </w:r>
      <w:r w:rsidRPr="00F41844">
        <w:rPr>
          <w:rStyle w:val="HTMLCode"/>
          <w:rFonts w:ascii="Inter" w:hAnsi="Inter"/>
        </w:rPr>
        <w:t>main</w:t>
      </w:r>
      <w:r w:rsidRPr="00F41844">
        <w:rPr>
          <w:rFonts w:ascii="Inter" w:hAnsi="Inter"/>
        </w:rPr>
        <w:t>.</w:t>
      </w:r>
    </w:p>
    <w:p w14:paraId="7FB602F3"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deployment</w:t>
      </w:r>
    </w:p>
    <w:p w14:paraId="049C2648" w14:textId="77777777" w:rsidR="002D1B53" w:rsidRPr="00F41844" w:rsidRDefault="002D1B53" w:rsidP="002D1B53">
      <w:pPr>
        <w:pStyle w:val="font-claude-response-body"/>
        <w:rPr>
          <w:rFonts w:ascii="Inter" w:hAnsi="Inter"/>
        </w:rPr>
      </w:pPr>
      <w:r>
        <w:rPr>
          <w:rFonts w:ascii="Inter" w:hAnsi="Inter"/>
        </w:rPr>
        <w:t>Opening a PR validates the frontend through preview/build checks and the backend through compilation/tests. The frontend can be promoted through Vercel once checks are green. Backend deployment depends on the configured host/container environment, so this report should avoid implying a fully automatic live backend rollout unless that environment is explicitly attached.</w:t>
      </w:r>
    </w:p>
    <w:p w14:paraId="547FFA5D" w14:textId="77777777" w:rsidR="002D1B53" w:rsidRPr="00F41844" w:rsidRDefault="002D1B53" w:rsidP="002D1B53">
      <w:pPr>
        <w:spacing w:after="240" w:line="240" w:lineRule="auto"/>
        <w:ind w:left="720"/>
        <w:textAlignment w:val="baseline"/>
        <w:rPr>
          <w:rFonts w:ascii="Inter" w:eastAsia="Times New Roman" w:hAnsi="Inter" w:cs="Arial"/>
          <w:color w:val="000000"/>
          <w:kern w:val="0"/>
          <w:sz w:val="22"/>
          <w:szCs w:val="22"/>
          <w14:ligatures w14:val="none"/>
        </w:rPr>
      </w:pPr>
    </w:p>
    <w:p w14:paraId="4CB49DDF" w14:textId="77777777" w:rsidR="002D1B53" w:rsidRPr="00F41844" w:rsidRDefault="002D1B53" w:rsidP="002D1B53">
      <w:pPr>
        <w:spacing w:after="0" w:line="240" w:lineRule="auto"/>
        <w:rPr>
          <w:rFonts w:ascii="Inter" w:eastAsia="Times New Roman" w:hAnsi="Inter" w:cs="Times New Roman"/>
          <w:kern w:val="0"/>
          <w14:ligatures w14:val="none"/>
        </w:rPr>
      </w:pPr>
    </w:p>
    <w:p w14:paraId="481956EB" w14:textId="77777777" w:rsidR="002D1B53" w:rsidRPr="00F41844" w:rsidRDefault="002D1B53" w:rsidP="002D1B53">
      <w:pPr>
        <w:rPr>
          <w:rFonts w:ascii="Inter" w:hAnsi="Inter"/>
        </w:rPr>
      </w:pPr>
      <w:r w:rsidRPr="00F41844">
        <w:rPr>
          <w:rFonts w:ascii="Inter" w:hAnsi="Inter"/>
        </w:rPr>
        <w:br w:type="page"/>
      </w:r>
    </w:p>
    <w:p w14:paraId="753DF964" w14:textId="5C4FC78E" w:rsidR="002D1B53" w:rsidRPr="00F41844" w:rsidRDefault="002D1B53" w:rsidP="002D1B53">
      <w:pPr>
        <w:pStyle w:val="Heading1"/>
        <w:rPr>
          <w:rFonts w:ascii="Inter" w:hAnsi="Inter"/>
          <w:b/>
          <w:bCs/>
          <w:color w:val="000000" w:themeColor="text1"/>
        </w:rPr>
      </w:pPr>
      <w:r w:rsidRPr="00F41844">
        <w:rPr>
          <w:rFonts w:ascii="Inter" w:eastAsia="Inter ExtraBold" w:hAnsi="Inter" w:cs="Inter ExtraBold"/>
          <w:b/>
          <w:bCs/>
          <w:color w:val="000000" w:themeColor="text1"/>
        </w:rPr>
        <w:lastRenderedPageBreak/>
        <w:t>Milestone Planning</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770"/>
      </w:tblGrid>
      <w:tr w:rsidR="002D1B53" w:rsidRPr="00F41844" w14:paraId="2E76BF81" w14:textId="77777777">
        <w:trPr>
          <w:trHeight w:val="420"/>
        </w:trPr>
        <w:tc>
          <w:tcPr>
            <w:tcW w:w="9000" w:type="dxa"/>
            <w:gridSpan w:val="2"/>
            <w:shd w:val="clear" w:color="auto" w:fill="999999"/>
            <w:tcMar>
              <w:top w:w="100" w:type="dxa"/>
              <w:left w:w="100" w:type="dxa"/>
              <w:bottom w:w="100" w:type="dxa"/>
              <w:right w:w="100" w:type="dxa"/>
            </w:tcMar>
          </w:tcPr>
          <w:p w14:paraId="65955F52" w14:textId="77777777" w:rsidR="002D1B53" w:rsidRPr="00F41844" w:rsidRDefault="002D1B53">
            <w:pPr>
              <w:pStyle w:val="Heading3"/>
              <w:jc w:val="center"/>
              <w:rPr>
                <w:rFonts w:ascii="Inter" w:hAnsi="Inter"/>
                <w:color w:val="000000"/>
              </w:rPr>
            </w:pPr>
            <w:bookmarkStart w:id="37" w:name="_c5nje4btwtx8" w:colFirst="0" w:colLast="0"/>
            <w:bookmarkEnd w:id="37"/>
            <w:r w:rsidRPr="00F41844">
              <w:rPr>
                <w:rFonts w:ascii="Inter" w:eastAsia="Inter" w:hAnsi="Inter" w:cs="Inter"/>
                <w:b/>
                <w:bCs/>
                <w:color w:val="000000"/>
                <w:sz w:val="30"/>
                <w:szCs w:val="30"/>
              </w:rPr>
              <w:t>Lift off (13 May - 20 May)</w:t>
            </w:r>
          </w:p>
        </w:tc>
      </w:tr>
      <w:tr w:rsidR="002D1B53" w:rsidRPr="00F41844" w14:paraId="647291FB" w14:textId="77777777">
        <w:trPr>
          <w:trHeight w:val="420"/>
        </w:trPr>
        <w:tc>
          <w:tcPr>
            <w:tcW w:w="9000" w:type="dxa"/>
            <w:gridSpan w:val="2"/>
            <w:shd w:val="clear" w:color="auto" w:fill="CCCCCC"/>
            <w:tcMar>
              <w:top w:w="100" w:type="dxa"/>
              <w:left w:w="100" w:type="dxa"/>
              <w:bottom w:w="100" w:type="dxa"/>
              <w:right w:w="100" w:type="dxa"/>
            </w:tcMar>
          </w:tcPr>
          <w:p w14:paraId="1C9D953A"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1746DA6" w14:textId="77777777">
        <w:trPr>
          <w:trHeight w:val="420"/>
        </w:trPr>
        <w:tc>
          <w:tcPr>
            <w:tcW w:w="9000" w:type="dxa"/>
            <w:gridSpan w:val="2"/>
            <w:tcMar>
              <w:top w:w="100" w:type="dxa"/>
              <w:left w:w="100" w:type="dxa"/>
              <w:bottom w:w="100" w:type="dxa"/>
              <w:right w:w="100" w:type="dxa"/>
            </w:tcMar>
          </w:tcPr>
          <w:p w14:paraId="1A574811" w14:textId="46332E0E" w:rsidR="002D1B53" w:rsidRPr="00F41844" w:rsidRDefault="002D1B53">
            <w:pPr>
              <w:widowControl w:val="0"/>
              <w:spacing w:line="240" w:lineRule="auto"/>
              <w:rPr>
                <w:rFonts w:ascii="Inter" w:eastAsia="Inter" w:hAnsi="Inter" w:cs="Inter"/>
              </w:rPr>
            </w:pPr>
            <w:r w:rsidRPr="00F41844">
              <w:rPr>
                <w:rFonts w:ascii="Inter" w:eastAsia="Inter" w:hAnsi="Inter" w:cs="Inter"/>
              </w:rPr>
              <w:t>Idea finalization and building app foundation</w:t>
            </w:r>
          </w:p>
        </w:tc>
      </w:tr>
      <w:tr w:rsidR="002D1B53" w:rsidRPr="00F41844" w14:paraId="195A5140" w14:textId="77777777">
        <w:trPr>
          <w:trHeight w:val="420"/>
        </w:trPr>
        <w:tc>
          <w:tcPr>
            <w:tcW w:w="9000" w:type="dxa"/>
            <w:gridSpan w:val="2"/>
            <w:shd w:val="clear" w:color="auto" w:fill="CCCCCC"/>
            <w:tcMar>
              <w:top w:w="100" w:type="dxa"/>
              <w:left w:w="100" w:type="dxa"/>
              <w:bottom w:w="100" w:type="dxa"/>
              <w:right w:w="100" w:type="dxa"/>
            </w:tcMar>
          </w:tcPr>
          <w:p w14:paraId="0A9F38F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4CB57720" w14:textId="77777777">
        <w:tc>
          <w:tcPr>
            <w:tcW w:w="1230" w:type="dxa"/>
            <w:tcMar>
              <w:top w:w="100" w:type="dxa"/>
              <w:left w:w="100" w:type="dxa"/>
              <w:bottom w:w="100" w:type="dxa"/>
              <w:right w:w="100" w:type="dxa"/>
            </w:tcMar>
          </w:tcPr>
          <w:p w14:paraId="38EBCA15"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Week</w:t>
            </w:r>
          </w:p>
        </w:tc>
        <w:tc>
          <w:tcPr>
            <w:tcW w:w="7770" w:type="dxa"/>
            <w:tcMar>
              <w:top w:w="100" w:type="dxa"/>
              <w:left w:w="100" w:type="dxa"/>
              <w:bottom w:w="100" w:type="dxa"/>
              <w:right w:w="100" w:type="dxa"/>
            </w:tcMar>
          </w:tcPr>
          <w:p w14:paraId="48B46C8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Task</w:t>
            </w:r>
          </w:p>
        </w:tc>
      </w:tr>
      <w:tr w:rsidR="002D1B53" w:rsidRPr="00F41844" w14:paraId="53E02CDE" w14:textId="77777777">
        <w:tc>
          <w:tcPr>
            <w:tcW w:w="1230" w:type="dxa"/>
            <w:tcMar>
              <w:top w:w="100" w:type="dxa"/>
              <w:left w:w="100" w:type="dxa"/>
              <w:bottom w:w="100" w:type="dxa"/>
              <w:right w:w="100" w:type="dxa"/>
            </w:tcMar>
            <w:vAlign w:val="center"/>
          </w:tcPr>
          <w:p w14:paraId="369CFF41" w14:textId="66554D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FF923D3" w14:textId="554213CD" w:rsidR="002D1B53" w:rsidRPr="00F41844" w:rsidRDefault="002D1B53">
            <w:pPr>
              <w:widowControl w:val="0"/>
              <w:spacing w:line="240" w:lineRule="auto"/>
              <w:rPr>
                <w:rFonts w:ascii="Inter" w:eastAsia="Inter" w:hAnsi="Inter" w:cs="Inter"/>
              </w:rPr>
            </w:pPr>
            <w:r w:rsidRPr="00F41844">
              <w:rPr>
                <w:rFonts w:ascii="Inter" w:eastAsia="Inter" w:hAnsi="Inter" w:cs="Inter"/>
              </w:rPr>
              <w:t>Set up the basic project workspace and development environments for the team.</w:t>
            </w:r>
          </w:p>
        </w:tc>
      </w:tr>
      <w:tr w:rsidR="002D1B53" w:rsidRPr="00F41844" w14:paraId="3813A1F7" w14:textId="77777777">
        <w:tc>
          <w:tcPr>
            <w:tcW w:w="1230" w:type="dxa"/>
            <w:tcMar>
              <w:top w:w="100" w:type="dxa"/>
              <w:left w:w="100" w:type="dxa"/>
              <w:bottom w:w="100" w:type="dxa"/>
              <w:right w:w="100" w:type="dxa"/>
            </w:tcMar>
            <w:vAlign w:val="center"/>
          </w:tcPr>
          <w:p w14:paraId="5A262AF8" w14:textId="5747465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54B62A2" w14:textId="1B42A6C8" w:rsidR="002D1B53" w:rsidRPr="00F41844" w:rsidRDefault="002D1B53">
            <w:pPr>
              <w:widowControl w:val="0"/>
              <w:spacing w:line="240" w:lineRule="auto"/>
              <w:rPr>
                <w:rFonts w:ascii="Inter" w:eastAsia="Inter" w:hAnsi="Inter" w:cs="Inter"/>
              </w:rPr>
            </w:pPr>
            <w:r w:rsidRPr="00F41844">
              <w:rPr>
                <w:rFonts w:ascii="Inter" w:eastAsia="Inter" w:hAnsi="Inter" w:cs="Inter"/>
              </w:rPr>
              <w:t>Create the core database structure to store initial data.</w:t>
            </w:r>
          </w:p>
        </w:tc>
      </w:tr>
      <w:tr w:rsidR="002D1B53" w:rsidRPr="00F41844" w14:paraId="43EDC625" w14:textId="77777777">
        <w:tc>
          <w:tcPr>
            <w:tcW w:w="1230" w:type="dxa"/>
            <w:tcMar>
              <w:top w:w="100" w:type="dxa"/>
              <w:left w:w="100" w:type="dxa"/>
              <w:bottom w:w="100" w:type="dxa"/>
              <w:right w:w="100" w:type="dxa"/>
            </w:tcMar>
            <w:vAlign w:val="center"/>
          </w:tcPr>
          <w:p w14:paraId="643954A6" w14:textId="3F31D3C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6714EEE" w14:textId="75971F4F" w:rsidR="002D1B53" w:rsidRPr="00F41844" w:rsidRDefault="002D1B53">
            <w:pPr>
              <w:widowControl w:val="0"/>
              <w:spacing w:line="240" w:lineRule="auto"/>
              <w:rPr>
                <w:rFonts w:ascii="Inter" w:eastAsia="Inter" w:hAnsi="Inter" w:cs="Inter"/>
              </w:rPr>
            </w:pPr>
            <w:r w:rsidRPr="00F41844">
              <w:rPr>
                <w:rFonts w:ascii="Inter" w:eastAsia="Inter" w:hAnsi="Inter" w:cs="Inter"/>
              </w:rPr>
              <w:t>Design the company logo and website layout themes.</w:t>
            </w:r>
          </w:p>
        </w:tc>
      </w:tr>
      <w:tr w:rsidR="002D1B53" w:rsidRPr="00F41844" w14:paraId="0BBB71B8" w14:textId="77777777">
        <w:tc>
          <w:tcPr>
            <w:tcW w:w="1230" w:type="dxa"/>
            <w:tcMar>
              <w:top w:w="100" w:type="dxa"/>
              <w:left w:w="100" w:type="dxa"/>
              <w:bottom w:w="100" w:type="dxa"/>
              <w:right w:w="100" w:type="dxa"/>
            </w:tcMar>
            <w:vAlign w:val="center"/>
          </w:tcPr>
          <w:p w14:paraId="54B49D8F" w14:textId="7AF6139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00D5D27" w14:textId="66C449E3" w:rsidR="002D1B53" w:rsidRPr="00F41844" w:rsidRDefault="002D1B53">
            <w:pPr>
              <w:widowControl w:val="0"/>
              <w:spacing w:line="240" w:lineRule="auto"/>
              <w:rPr>
                <w:rFonts w:ascii="Inter" w:eastAsia="Inter" w:hAnsi="Inter" w:cs="Inter"/>
              </w:rPr>
            </w:pPr>
            <w:r w:rsidRPr="00F41844">
              <w:rPr>
                <w:rFonts w:ascii="Inter" w:eastAsia="Inter" w:hAnsi="Inter" w:cs="Inter"/>
              </w:rPr>
              <w:t>Build the website layout, including the main landing page and dashboard</w:t>
            </w:r>
          </w:p>
        </w:tc>
      </w:tr>
      <w:tr w:rsidR="002D1B53" w:rsidRPr="00F41844" w14:paraId="486FD510" w14:textId="77777777">
        <w:tc>
          <w:tcPr>
            <w:tcW w:w="1230" w:type="dxa"/>
            <w:tcMar>
              <w:top w:w="100" w:type="dxa"/>
              <w:left w:w="100" w:type="dxa"/>
              <w:bottom w:w="100" w:type="dxa"/>
              <w:right w:w="100" w:type="dxa"/>
            </w:tcMar>
            <w:vAlign w:val="center"/>
          </w:tcPr>
          <w:p w14:paraId="6A351535" w14:textId="78A21BD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117B7623" w14:textId="6D1C7ADB" w:rsidR="002D1B53" w:rsidRPr="00F41844" w:rsidRDefault="002D1B53">
            <w:pPr>
              <w:widowControl w:val="0"/>
              <w:spacing w:line="240" w:lineRule="auto"/>
              <w:rPr>
                <w:rFonts w:ascii="Inter" w:eastAsia="Inter" w:hAnsi="Inter" w:cs="Inter"/>
              </w:rPr>
            </w:pPr>
            <w:r w:rsidRPr="00F41844">
              <w:rPr>
                <w:rFonts w:ascii="Inter" w:eastAsia="Inter" w:hAnsi="Inter" w:cs="Inter"/>
              </w:rPr>
              <w:t>Build a login modal using react portal for seamless authentication</w:t>
            </w:r>
          </w:p>
        </w:tc>
      </w:tr>
      <w:tr w:rsidR="002D1B53" w:rsidRPr="00F41844" w14:paraId="17AA05D7" w14:textId="77777777">
        <w:tc>
          <w:tcPr>
            <w:tcW w:w="1230" w:type="dxa"/>
            <w:tcMar>
              <w:top w:w="100" w:type="dxa"/>
              <w:left w:w="100" w:type="dxa"/>
              <w:bottom w:w="100" w:type="dxa"/>
              <w:right w:w="100" w:type="dxa"/>
            </w:tcMar>
            <w:vAlign w:val="center"/>
          </w:tcPr>
          <w:p w14:paraId="6A7FD30E" w14:textId="7A10B143"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44D0C1DD" w14:textId="37D82503"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Created a static app dashboard with hardcoded static data </w:t>
            </w:r>
          </w:p>
        </w:tc>
      </w:tr>
      <w:tr w:rsidR="002D1B53" w:rsidRPr="00F41844" w14:paraId="46C14C75" w14:textId="77777777">
        <w:tc>
          <w:tcPr>
            <w:tcW w:w="9000" w:type="dxa"/>
            <w:gridSpan w:val="2"/>
            <w:shd w:val="clear" w:color="auto" w:fill="999999"/>
            <w:tcMar>
              <w:top w:w="100" w:type="dxa"/>
              <w:left w:w="100" w:type="dxa"/>
              <w:bottom w:w="100" w:type="dxa"/>
              <w:right w:w="100" w:type="dxa"/>
            </w:tcMar>
          </w:tcPr>
          <w:p w14:paraId="7976344C" w14:textId="77777777" w:rsidR="002D1B53" w:rsidRPr="00F41844" w:rsidRDefault="002D1B53">
            <w:pPr>
              <w:pStyle w:val="Heading3"/>
              <w:jc w:val="center"/>
              <w:rPr>
                <w:rFonts w:ascii="Inter" w:hAnsi="Inter"/>
                <w:color w:val="000000"/>
              </w:rPr>
            </w:pPr>
            <w:bookmarkStart w:id="38" w:name="_kw3au9ss0h3s" w:colFirst="0" w:colLast="0"/>
            <w:bookmarkEnd w:id="38"/>
            <w:r w:rsidRPr="00F41844">
              <w:rPr>
                <w:rFonts w:ascii="Inter" w:eastAsia="Inter" w:hAnsi="Inter" w:cs="Inter"/>
                <w:b/>
                <w:bCs/>
                <w:color w:val="000000"/>
                <w:sz w:val="30"/>
                <w:szCs w:val="30"/>
              </w:rPr>
              <w:t>Milestone 1 (20 May - 3 June)</w:t>
            </w:r>
          </w:p>
        </w:tc>
      </w:tr>
      <w:tr w:rsidR="002D1B53" w:rsidRPr="00F41844" w14:paraId="6EDB0447" w14:textId="77777777">
        <w:tc>
          <w:tcPr>
            <w:tcW w:w="9000" w:type="dxa"/>
            <w:gridSpan w:val="2"/>
            <w:shd w:val="clear" w:color="auto" w:fill="CCCCCC"/>
            <w:tcMar>
              <w:top w:w="100" w:type="dxa"/>
              <w:left w:w="100" w:type="dxa"/>
              <w:bottom w:w="100" w:type="dxa"/>
              <w:right w:w="100" w:type="dxa"/>
            </w:tcMar>
          </w:tcPr>
          <w:p w14:paraId="009F004C"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845240E" w14:textId="77777777">
        <w:trPr>
          <w:trHeight w:val="420"/>
        </w:trPr>
        <w:tc>
          <w:tcPr>
            <w:tcW w:w="9000" w:type="dxa"/>
            <w:gridSpan w:val="2"/>
            <w:tcMar>
              <w:top w:w="100" w:type="dxa"/>
              <w:left w:w="100" w:type="dxa"/>
              <w:bottom w:w="100" w:type="dxa"/>
              <w:right w:w="100" w:type="dxa"/>
            </w:tcMar>
          </w:tcPr>
          <w:p w14:paraId="633FF920"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Build app skeleton</w:t>
            </w:r>
          </w:p>
        </w:tc>
      </w:tr>
      <w:tr w:rsidR="002D1B53" w:rsidRPr="00F41844" w14:paraId="2D9E2150" w14:textId="77777777">
        <w:tc>
          <w:tcPr>
            <w:tcW w:w="9000" w:type="dxa"/>
            <w:gridSpan w:val="2"/>
            <w:shd w:val="clear" w:color="auto" w:fill="CCCCCC"/>
            <w:tcMar>
              <w:top w:w="100" w:type="dxa"/>
              <w:left w:w="100" w:type="dxa"/>
              <w:bottom w:w="100" w:type="dxa"/>
              <w:right w:w="100" w:type="dxa"/>
            </w:tcMar>
          </w:tcPr>
          <w:p w14:paraId="7F85085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6D2021E9" w14:textId="77777777">
        <w:tc>
          <w:tcPr>
            <w:tcW w:w="1230" w:type="dxa"/>
            <w:tcMar>
              <w:top w:w="100" w:type="dxa"/>
              <w:left w:w="100" w:type="dxa"/>
              <w:bottom w:w="100" w:type="dxa"/>
              <w:right w:w="100" w:type="dxa"/>
            </w:tcMar>
            <w:vAlign w:val="center"/>
          </w:tcPr>
          <w:p w14:paraId="0BB15AC1" w14:textId="04C1D06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DF362C0" w14:textId="311F0D86"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user login and signup </w:t>
            </w:r>
          </w:p>
        </w:tc>
      </w:tr>
      <w:tr w:rsidR="002D1B53" w:rsidRPr="00F41844" w14:paraId="230CFA4B" w14:textId="77777777">
        <w:tc>
          <w:tcPr>
            <w:tcW w:w="1230" w:type="dxa"/>
            <w:tcMar>
              <w:top w:w="100" w:type="dxa"/>
              <w:left w:w="100" w:type="dxa"/>
              <w:bottom w:w="100" w:type="dxa"/>
              <w:right w:w="100" w:type="dxa"/>
            </w:tcMar>
            <w:vAlign w:val="center"/>
          </w:tcPr>
          <w:p w14:paraId="6192B1D7" w14:textId="2150130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2</w:t>
            </w:r>
          </w:p>
        </w:tc>
        <w:tc>
          <w:tcPr>
            <w:tcW w:w="7770" w:type="dxa"/>
            <w:tcMar>
              <w:top w:w="100" w:type="dxa"/>
              <w:left w:w="100" w:type="dxa"/>
              <w:bottom w:w="100" w:type="dxa"/>
              <w:right w:w="100" w:type="dxa"/>
            </w:tcMar>
            <w:vAlign w:val="center"/>
          </w:tcPr>
          <w:p w14:paraId="53BD5FB1" w14:textId="46459C04" w:rsidR="002D1B53" w:rsidRPr="00F41844" w:rsidRDefault="002D1B53">
            <w:pPr>
              <w:widowControl w:val="0"/>
              <w:spacing w:line="240" w:lineRule="auto"/>
              <w:rPr>
                <w:rFonts w:ascii="Inter" w:eastAsia="Inter" w:hAnsi="Inter" w:cs="Inter"/>
              </w:rPr>
            </w:pPr>
            <w:r w:rsidRPr="00F41844">
              <w:rPr>
                <w:rFonts w:ascii="Inter" w:eastAsia="Inter" w:hAnsi="Inter" w:cs="Inter"/>
              </w:rPr>
              <w:t>Build back testing engine for simulation of trading strategies</w:t>
            </w:r>
          </w:p>
        </w:tc>
      </w:tr>
      <w:tr w:rsidR="002D1B53" w:rsidRPr="00F41844" w14:paraId="6A15B91E" w14:textId="77777777">
        <w:tc>
          <w:tcPr>
            <w:tcW w:w="1230" w:type="dxa"/>
            <w:tcMar>
              <w:top w:w="100" w:type="dxa"/>
              <w:left w:w="100" w:type="dxa"/>
              <w:bottom w:w="100" w:type="dxa"/>
              <w:right w:w="100" w:type="dxa"/>
            </w:tcMar>
            <w:vAlign w:val="center"/>
          </w:tcPr>
          <w:p w14:paraId="7F63390B" w14:textId="47CE092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1C90623F" w14:textId="569C8037" w:rsidR="002D1B53" w:rsidRPr="00F41844" w:rsidRDefault="002D1B53">
            <w:pPr>
              <w:widowControl w:val="0"/>
              <w:spacing w:line="240" w:lineRule="auto"/>
              <w:rPr>
                <w:rFonts w:ascii="Inter" w:eastAsia="Inter" w:hAnsi="Inter" w:cs="Inter"/>
              </w:rPr>
            </w:pPr>
            <w:r w:rsidRPr="00F41844">
              <w:rPr>
                <w:rFonts w:ascii="Inter" w:eastAsia="Inter" w:hAnsi="Inter" w:cs="Inter"/>
              </w:rPr>
              <w:t>Create ma crossover strategy</w:t>
            </w:r>
          </w:p>
        </w:tc>
      </w:tr>
      <w:tr w:rsidR="002D1B53" w:rsidRPr="00F41844" w14:paraId="5E71B4C4" w14:textId="77777777">
        <w:tc>
          <w:tcPr>
            <w:tcW w:w="1230" w:type="dxa"/>
            <w:tcMar>
              <w:top w:w="100" w:type="dxa"/>
              <w:left w:w="100" w:type="dxa"/>
              <w:bottom w:w="100" w:type="dxa"/>
              <w:right w:w="100" w:type="dxa"/>
            </w:tcMar>
            <w:vAlign w:val="center"/>
          </w:tcPr>
          <w:p w14:paraId="76DF4874" w14:textId="4B30B57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6EEB92F5" w14:textId="332CBEB2" w:rsidR="002D1B53" w:rsidRPr="00F41844" w:rsidRDefault="002D1B53">
            <w:pPr>
              <w:widowControl w:val="0"/>
              <w:spacing w:line="240" w:lineRule="auto"/>
              <w:rPr>
                <w:rFonts w:ascii="Inter" w:eastAsia="Inter" w:hAnsi="Inter" w:cs="Inter"/>
              </w:rPr>
            </w:pPr>
            <w:r w:rsidRPr="00F41844">
              <w:rPr>
                <w:rFonts w:ascii="Inter" w:eastAsia="Inter" w:hAnsi="Inter" w:cs="Inter"/>
              </w:rPr>
              <w:t>Create 1D Kalman filter strategy</w:t>
            </w:r>
          </w:p>
        </w:tc>
      </w:tr>
      <w:tr w:rsidR="002D1B53" w:rsidRPr="00F41844" w14:paraId="78AA99F4" w14:textId="77777777">
        <w:tc>
          <w:tcPr>
            <w:tcW w:w="1230" w:type="dxa"/>
            <w:tcMar>
              <w:top w:w="100" w:type="dxa"/>
              <w:left w:w="100" w:type="dxa"/>
              <w:bottom w:w="100" w:type="dxa"/>
              <w:right w:w="100" w:type="dxa"/>
            </w:tcMar>
            <w:vAlign w:val="center"/>
          </w:tcPr>
          <w:p w14:paraId="43EAE5CA" w14:textId="74D14F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57E485B" w14:textId="39D32810" w:rsidR="002D1B53" w:rsidRPr="00F41844" w:rsidRDefault="002D1B53">
            <w:pPr>
              <w:widowControl w:val="0"/>
              <w:spacing w:line="240" w:lineRule="auto"/>
              <w:rPr>
                <w:rFonts w:ascii="Inter" w:eastAsia="Inter" w:hAnsi="Inter" w:cs="Inter"/>
              </w:rPr>
            </w:pPr>
            <w:r w:rsidRPr="00F41844">
              <w:rPr>
                <w:rFonts w:ascii="Inter" w:eastAsia="Inter" w:hAnsi="Inter" w:cs="Inter"/>
              </w:rPr>
              <w:t>Create unit tests for the backend functions</w:t>
            </w:r>
          </w:p>
        </w:tc>
      </w:tr>
      <w:tr w:rsidR="002D1B53" w:rsidRPr="00F41844" w14:paraId="0F3CB4B9" w14:textId="77777777">
        <w:tc>
          <w:tcPr>
            <w:tcW w:w="1230" w:type="dxa"/>
            <w:tcMar>
              <w:top w:w="100" w:type="dxa"/>
              <w:left w:w="100" w:type="dxa"/>
              <w:bottom w:w="100" w:type="dxa"/>
              <w:right w:w="100" w:type="dxa"/>
            </w:tcMar>
            <w:vAlign w:val="center"/>
          </w:tcPr>
          <w:p w14:paraId="65BAA878" w14:textId="26EDD50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44DDE23A" w14:textId="4BE3660E" w:rsidR="002D1B53" w:rsidRPr="00F41844" w:rsidRDefault="002D1B53">
            <w:pPr>
              <w:widowControl w:val="0"/>
              <w:spacing w:line="240" w:lineRule="auto"/>
              <w:rPr>
                <w:rFonts w:ascii="Inter" w:eastAsia="Inter" w:hAnsi="Inter" w:cs="Inter"/>
              </w:rPr>
            </w:pPr>
            <w:r w:rsidRPr="00F41844">
              <w:rPr>
                <w:rFonts w:ascii="Inter" w:eastAsia="Inter" w:hAnsi="Inter" w:cs="Inter"/>
              </w:rPr>
              <w:t>Build data ingestion pipeline from Alpaca market data Api</w:t>
            </w:r>
          </w:p>
        </w:tc>
      </w:tr>
      <w:tr w:rsidR="002D1B53" w:rsidRPr="00F41844" w14:paraId="30386A46" w14:textId="77777777">
        <w:tc>
          <w:tcPr>
            <w:tcW w:w="1230" w:type="dxa"/>
            <w:tcMar>
              <w:top w:w="100" w:type="dxa"/>
              <w:left w:w="100" w:type="dxa"/>
              <w:bottom w:w="100" w:type="dxa"/>
              <w:right w:w="100" w:type="dxa"/>
            </w:tcMar>
            <w:vAlign w:val="center"/>
          </w:tcPr>
          <w:p w14:paraId="091BA06D" w14:textId="6749321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03E62C26" w14:textId="580CDA30" w:rsidR="002D1B53" w:rsidRPr="00F41844" w:rsidRDefault="002D1B53">
            <w:pPr>
              <w:widowControl w:val="0"/>
              <w:spacing w:line="240" w:lineRule="auto"/>
              <w:rPr>
                <w:rFonts w:ascii="Inter" w:eastAsia="Inter" w:hAnsi="Inter" w:cs="Inter"/>
              </w:rPr>
            </w:pPr>
            <w:r w:rsidRPr="00F41844">
              <w:rPr>
                <w:rFonts w:ascii="Inter" w:eastAsia="Inter" w:hAnsi="Inter" w:cs="Inter"/>
              </w:rPr>
              <w:t>Design extensive database schema layout to support new features</w:t>
            </w:r>
          </w:p>
        </w:tc>
      </w:tr>
      <w:tr w:rsidR="002D1B53" w:rsidRPr="00F41844" w14:paraId="5C51FD51" w14:textId="77777777">
        <w:tc>
          <w:tcPr>
            <w:tcW w:w="1230" w:type="dxa"/>
            <w:tcMar>
              <w:top w:w="100" w:type="dxa"/>
              <w:left w:w="100" w:type="dxa"/>
              <w:bottom w:w="100" w:type="dxa"/>
              <w:right w:w="100" w:type="dxa"/>
            </w:tcMar>
            <w:vAlign w:val="center"/>
          </w:tcPr>
          <w:p w14:paraId="474FA148" w14:textId="6EA4CFF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4EB275D" w14:textId="2542B52F" w:rsidR="002D1B53" w:rsidRPr="00F41844" w:rsidRDefault="002D1B53">
            <w:pPr>
              <w:widowControl w:val="0"/>
              <w:spacing w:line="240" w:lineRule="auto"/>
              <w:rPr>
                <w:rFonts w:ascii="Inter" w:eastAsia="Inter" w:hAnsi="Inter" w:cs="Inter"/>
              </w:rPr>
            </w:pPr>
            <w:r w:rsidRPr="00F41844">
              <w:rPr>
                <w:rFonts w:ascii="Inter" w:eastAsia="Inter" w:hAnsi="Inter" w:cs="Inter"/>
              </w:rPr>
              <w:t>Developed dashboard, config, portfolio, activity view within the app itself</w:t>
            </w:r>
          </w:p>
        </w:tc>
      </w:tr>
      <w:tr w:rsidR="002D1B53" w:rsidRPr="00F41844" w14:paraId="5262667D" w14:textId="77777777">
        <w:tc>
          <w:tcPr>
            <w:tcW w:w="1230" w:type="dxa"/>
            <w:tcMar>
              <w:top w:w="100" w:type="dxa"/>
              <w:left w:w="100" w:type="dxa"/>
              <w:bottom w:w="100" w:type="dxa"/>
              <w:right w:w="100" w:type="dxa"/>
            </w:tcMar>
            <w:vAlign w:val="center"/>
          </w:tcPr>
          <w:p w14:paraId="43E1301C" w14:textId="3FBA070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30FF6F6D" w14:textId="37BF088A" w:rsidR="002D1B53" w:rsidRPr="00F41844" w:rsidRDefault="002D1B53">
            <w:pPr>
              <w:widowControl w:val="0"/>
              <w:spacing w:line="240" w:lineRule="auto"/>
              <w:rPr>
                <w:rFonts w:ascii="Inter" w:eastAsia="Inter" w:hAnsi="Inter" w:cs="Inter"/>
              </w:rPr>
            </w:pPr>
            <w:r w:rsidRPr="00F41844">
              <w:rPr>
                <w:rFonts w:ascii="Inter" w:eastAsia="Inter" w:hAnsi="Inter" w:cs="Inter"/>
              </w:rPr>
              <w:t>Connect user dashboard to live data feeds instead of static demo placeholders.</w:t>
            </w:r>
          </w:p>
        </w:tc>
      </w:tr>
      <w:tr w:rsidR="002D1B53" w:rsidRPr="00F41844" w14:paraId="7E379707" w14:textId="77777777">
        <w:tc>
          <w:tcPr>
            <w:tcW w:w="1230" w:type="dxa"/>
            <w:tcMar>
              <w:top w:w="100" w:type="dxa"/>
              <w:left w:w="100" w:type="dxa"/>
              <w:bottom w:w="100" w:type="dxa"/>
              <w:right w:w="100" w:type="dxa"/>
            </w:tcMar>
            <w:vAlign w:val="center"/>
          </w:tcPr>
          <w:p w14:paraId="6AAEE48C" w14:textId="6914FAB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282C7CB" w14:textId="5A53080A" w:rsidR="002D1B53" w:rsidRPr="00F41844" w:rsidRDefault="002D1B53">
            <w:pPr>
              <w:widowControl w:val="0"/>
              <w:spacing w:line="240" w:lineRule="auto"/>
              <w:rPr>
                <w:rFonts w:ascii="Inter" w:eastAsia="Inter" w:hAnsi="Inter" w:cs="Inter"/>
              </w:rPr>
            </w:pPr>
            <w:r w:rsidRPr="00F41844">
              <w:rPr>
                <w:rFonts w:ascii="Inter" w:eastAsia="Inter" w:hAnsi="Inter" w:cs="Inter"/>
              </w:rPr>
              <w:t>Design onboarding user flow for new users</w:t>
            </w:r>
          </w:p>
        </w:tc>
      </w:tr>
      <w:tr w:rsidR="002D1B53" w:rsidRPr="00F41844" w14:paraId="57F18B4F" w14:textId="77777777">
        <w:tc>
          <w:tcPr>
            <w:tcW w:w="1230" w:type="dxa"/>
            <w:tcMar>
              <w:top w:w="100" w:type="dxa"/>
              <w:left w:w="100" w:type="dxa"/>
              <w:bottom w:w="100" w:type="dxa"/>
              <w:right w:w="100" w:type="dxa"/>
            </w:tcMar>
            <w:vAlign w:val="center"/>
          </w:tcPr>
          <w:p w14:paraId="06964A4B" w14:textId="023C946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4EACD844" w14:textId="35C74686" w:rsidR="002D1B53" w:rsidRPr="00F41844" w:rsidRDefault="002D1B53">
            <w:pPr>
              <w:widowControl w:val="0"/>
              <w:spacing w:line="240" w:lineRule="auto"/>
              <w:rPr>
                <w:rFonts w:ascii="Inter" w:eastAsia="Inter" w:hAnsi="Inter" w:cs="Inter"/>
              </w:rPr>
            </w:pPr>
            <w:r w:rsidRPr="00F41844">
              <w:rPr>
                <w:rFonts w:ascii="Inter" w:eastAsia="Inter" w:hAnsi="Inter" w:cs="Inter"/>
              </w:rPr>
              <w:t>Create customizable risk profile settings for users</w:t>
            </w:r>
          </w:p>
        </w:tc>
      </w:tr>
      <w:tr w:rsidR="002D1B53" w:rsidRPr="00F41844" w14:paraId="334971D4" w14:textId="77777777">
        <w:tc>
          <w:tcPr>
            <w:tcW w:w="9000" w:type="dxa"/>
            <w:gridSpan w:val="2"/>
            <w:shd w:val="clear" w:color="auto" w:fill="999999"/>
            <w:tcMar>
              <w:top w:w="100" w:type="dxa"/>
              <w:left w:w="100" w:type="dxa"/>
              <w:bottom w:w="100" w:type="dxa"/>
              <w:right w:w="100" w:type="dxa"/>
            </w:tcMar>
          </w:tcPr>
          <w:p w14:paraId="2EA60CE5" w14:textId="77777777" w:rsidR="002D1B53" w:rsidRPr="00F41844" w:rsidRDefault="002D1B53">
            <w:pPr>
              <w:pStyle w:val="Heading3"/>
              <w:jc w:val="center"/>
              <w:rPr>
                <w:rFonts w:ascii="Inter" w:hAnsi="Inter"/>
                <w:color w:val="000000"/>
              </w:rPr>
            </w:pPr>
            <w:bookmarkStart w:id="39" w:name="_inwv91vn5zw7" w:colFirst="0" w:colLast="0"/>
            <w:bookmarkEnd w:id="39"/>
            <w:r w:rsidRPr="00F41844">
              <w:rPr>
                <w:rFonts w:ascii="Inter" w:eastAsia="Inter" w:hAnsi="Inter" w:cs="Inter"/>
                <w:b/>
                <w:bCs/>
                <w:color w:val="000000"/>
                <w:sz w:val="30"/>
                <w:szCs w:val="30"/>
              </w:rPr>
              <w:t>Milestone 2 (3 June - 1 July)</w:t>
            </w:r>
          </w:p>
        </w:tc>
      </w:tr>
      <w:tr w:rsidR="002D1B53" w:rsidRPr="00F41844" w14:paraId="62616B18" w14:textId="77777777">
        <w:tc>
          <w:tcPr>
            <w:tcW w:w="9000" w:type="dxa"/>
            <w:gridSpan w:val="2"/>
            <w:shd w:val="clear" w:color="auto" w:fill="CCCCCC"/>
            <w:tcMar>
              <w:top w:w="100" w:type="dxa"/>
              <w:left w:w="100" w:type="dxa"/>
              <w:bottom w:w="100" w:type="dxa"/>
              <w:right w:w="100" w:type="dxa"/>
            </w:tcMar>
          </w:tcPr>
          <w:p w14:paraId="23A0942E"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65E1AECD" w14:textId="77777777">
        <w:tc>
          <w:tcPr>
            <w:tcW w:w="9000" w:type="dxa"/>
            <w:gridSpan w:val="2"/>
            <w:tcMar>
              <w:top w:w="100" w:type="dxa"/>
              <w:left w:w="100" w:type="dxa"/>
              <w:bottom w:w="100" w:type="dxa"/>
              <w:right w:w="100" w:type="dxa"/>
            </w:tcMar>
          </w:tcPr>
          <w:p>
            <w:r>
              <w:t>Build the core trading and research engine</w:t>
            </w:r>
          </w:p>
        </w:tc>
      </w:tr>
      <w:tr w:rsidR="002D1B53" w:rsidRPr="00F41844" w14:paraId="62EF4C50" w14:textId="77777777">
        <w:tc>
          <w:tcPr>
            <w:tcW w:w="9000" w:type="dxa"/>
            <w:gridSpan w:val="2"/>
            <w:shd w:val="clear" w:color="auto" w:fill="CCCCCC"/>
            <w:tcMar>
              <w:top w:w="100" w:type="dxa"/>
              <w:left w:w="100" w:type="dxa"/>
              <w:bottom w:w="100" w:type="dxa"/>
              <w:right w:w="100" w:type="dxa"/>
            </w:tcMar>
          </w:tcPr>
          <w:p w14:paraId="1DFBE0E4"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38D78FFB" w14:textId="77777777">
        <w:tc>
          <w:tcPr>
            <w:tcW w:w="1230" w:type="dxa"/>
            <w:tcMar>
              <w:top w:w="100" w:type="dxa"/>
              <w:left w:w="100" w:type="dxa"/>
              <w:bottom w:w="100" w:type="dxa"/>
              <w:right w:w="100" w:type="dxa"/>
            </w:tcMar>
            <w:vAlign w:val="center"/>
          </w:tcPr>
          <w:p w14:paraId="73B1E1ED" w14:textId="11411A5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A354653" w14:textId="5120DF66" w:rsidR="002D1B53" w:rsidRPr="00F41844" w:rsidRDefault="002D1B53">
            <w:pPr>
              <w:widowControl w:val="0"/>
              <w:spacing w:line="240" w:lineRule="auto"/>
              <w:rPr>
                <w:rFonts w:ascii="Inter" w:eastAsia="Inter" w:hAnsi="Inter" w:cs="Inter"/>
              </w:rPr>
            </w:pPr>
            <w:r w:rsidRPr="00F41844">
              <w:rPr>
                <w:rFonts w:ascii="Inter" w:eastAsia="Inter" w:hAnsi="Inter" w:cs="Inter"/>
              </w:rPr>
              <w:t>Improve background system stability to handle multiple concurrent simulation requests safely.</w:t>
            </w:r>
          </w:p>
        </w:tc>
      </w:tr>
      <w:tr w:rsidR="002D1B53" w:rsidRPr="00F41844" w14:paraId="49A77A3D" w14:textId="77777777">
        <w:tc>
          <w:tcPr>
            <w:tcW w:w="1230" w:type="dxa"/>
            <w:tcMar>
              <w:top w:w="100" w:type="dxa"/>
              <w:left w:w="100" w:type="dxa"/>
              <w:bottom w:w="100" w:type="dxa"/>
              <w:right w:w="100" w:type="dxa"/>
            </w:tcMar>
            <w:vAlign w:val="center"/>
          </w:tcPr>
          <w:p w14:paraId="31AE5003" w14:textId="45CDD809"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7405271" w14:textId="2E7E7EA9" w:rsidR="002D1B53" w:rsidRPr="00F41844" w:rsidRDefault="002D1B53">
            <w:pPr>
              <w:widowControl w:val="0"/>
              <w:spacing w:line="240" w:lineRule="auto"/>
              <w:rPr>
                <w:rFonts w:ascii="Inter" w:eastAsia="Inter" w:hAnsi="Inter" w:cs="Inter"/>
              </w:rPr>
            </w:pPr>
            <w:r w:rsidRPr="00F41844">
              <w:rPr>
                <w:rFonts w:ascii="Inter" w:eastAsia="Inter" w:hAnsi="Inter" w:cs="Inter"/>
              </w:rPr>
              <w:t>Build paper trading engine</w:t>
            </w:r>
          </w:p>
        </w:tc>
      </w:tr>
      <w:tr w:rsidR="002D1B53" w:rsidRPr="00F41844" w14:paraId="267DDAC0" w14:textId="77777777">
        <w:tc>
          <w:tcPr>
            <w:tcW w:w="1230" w:type="dxa"/>
            <w:tcMar>
              <w:top w:w="100" w:type="dxa"/>
              <w:left w:w="100" w:type="dxa"/>
              <w:bottom w:w="100" w:type="dxa"/>
              <w:right w:w="100" w:type="dxa"/>
            </w:tcMar>
            <w:vAlign w:val="center"/>
          </w:tcPr>
          <w:p w14:paraId="3FF4E061" w14:textId="78BAA76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3050CAB9" w14:textId="63473CDC" w:rsidR="002D1B53" w:rsidRPr="00F41844" w:rsidRDefault="002D1B53">
            <w:pPr>
              <w:widowControl w:val="0"/>
              <w:spacing w:line="240" w:lineRule="auto"/>
              <w:rPr>
                <w:rFonts w:ascii="Inter" w:eastAsia="Inter" w:hAnsi="Inter" w:cs="Inter"/>
              </w:rPr>
            </w:pPr>
            <w:r w:rsidRPr="00F41844">
              <w:rPr>
                <w:rFonts w:ascii="Inter" w:eastAsia="Inter" w:hAnsi="Inter" w:cs="Inter"/>
              </w:rPr>
              <w:t>Build pairs trading engine</w:t>
            </w:r>
          </w:p>
        </w:tc>
      </w:tr>
      <w:tr w:rsidR="002D1B53" w:rsidRPr="00F41844" w14:paraId="01566DAB" w14:textId="77777777">
        <w:tc>
          <w:tcPr>
            <w:tcW w:w="1230" w:type="dxa"/>
            <w:tcMar>
              <w:top w:w="100" w:type="dxa"/>
              <w:left w:w="100" w:type="dxa"/>
              <w:bottom w:w="100" w:type="dxa"/>
              <w:right w:w="100" w:type="dxa"/>
            </w:tcMar>
            <w:vAlign w:val="center"/>
          </w:tcPr>
          <w:p w14:paraId="453DAC6D" w14:textId="42CCA6A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4</w:t>
            </w:r>
          </w:p>
        </w:tc>
        <w:tc>
          <w:tcPr>
            <w:tcW w:w="7770" w:type="dxa"/>
            <w:tcMar>
              <w:top w:w="100" w:type="dxa"/>
              <w:left w:w="100" w:type="dxa"/>
              <w:bottom w:w="100" w:type="dxa"/>
              <w:right w:w="100" w:type="dxa"/>
            </w:tcMar>
            <w:vAlign w:val="center"/>
          </w:tcPr>
          <w:p w14:paraId="6A0C9FAC" w14:textId="2617E0B5" w:rsidR="002D1B53" w:rsidRPr="00F41844" w:rsidRDefault="002D1B53">
            <w:pPr>
              <w:widowControl w:val="0"/>
              <w:spacing w:line="240" w:lineRule="auto"/>
              <w:rPr>
                <w:rFonts w:ascii="Inter" w:eastAsia="Inter" w:hAnsi="Inter" w:cs="Inter"/>
              </w:rPr>
            </w:pPr>
            <w:r w:rsidRPr="00F41844">
              <w:rPr>
                <w:rFonts w:ascii="Inter" w:eastAsia="Inter" w:hAnsi="Inter" w:cs="Inter"/>
              </w:rPr>
              <w:t>Improve database structure to store pairings and relationship metrics.</w:t>
            </w:r>
          </w:p>
        </w:tc>
      </w:tr>
      <w:tr w:rsidR="002D1B53" w:rsidRPr="00F41844" w14:paraId="63024BAA" w14:textId="77777777">
        <w:tc>
          <w:tcPr>
            <w:tcW w:w="1230" w:type="dxa"/>
            <w:tcMar>
              <w:top w:w="100" w:type="dxa"/>
              <w:left w:w="100" w:type="dxa"/>
              <w:bottom w:w="100" w:type="dxa"/>
              <w:right w:w="100" w:type="dxa"/>
            </w:tcMar>
            <w:vAlign w:val="center"/>
          </w:tcPr>
          <w:p w14:paraId="6BB9E6FA" w14:textId="751D005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55DEE4F4" w14:textId="0420977D"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Improve the live data connection to track buying and selling pressure </w:t>
            </w:r>
          </w:p>
        </w:tc>
      </w:tr>
      <w:tr w:rsidR="002D1B53" w:rsidRPr="00F41844" w14:paraId="0DE0AFB1" w14:textId="77777777">
        <w:tc>
          <w:tcPr>
            <w:tcW w:w="1230" w:type="dxa"/>
            <w:tcMar>
              <w:top w:w="100" w:type="dxa"/>
              <w:left w:w="100" w:type="dxa"/>
              <w:bottom w:w="100" w:type="dxa"/>
              <w:right w:w="100" w:type="dxa"/>
            </w:tcMar>
            <w:vAlign w:val="center"/>
          </w:tcPr>
          <w:p w14:paraId="6A1DAF98" w14:textId="784E5AF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0FE63735" w14:textId="3F63A0A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Build hidden Markov model </w:t>
            </w:r>
          </w:p>
        </w:tc>
      </w:tr>
      <w:tr w:rsidR="002D1B53" w:rsidRPr="00F41844" w14:paraId="41FA2D71" w14:textId="77777777">
        <w:tc>
          <w:tcPr>
            <w:tcW w:w="1230" w:type="dxa"/>
            <w:tcMar>
              <w:top w:w="100" w:type="dxa"/>
              <w:left w:w="100" w:type="dxa"/>
              <w:bottom w:w="100" w:type="dxa"/>
              <w:right w:w="100" w:type="dxa"/>
            </w:tcMar>
            <w:vAlign w:val="center"/>
          </w:tcPr>
          <w:p w14:paraId="7FC0DF0E" w14:textId="55BA509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253A2069" w14:textId="21A452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Implement safety trigger using HMM</w:t>
            </w:r>
          </w:p>
        </w:tc>
      </w:tr>
      <w:tr w:rsidR="002D1B53" w:rsidRPr="00F41844" w14:paraId="2ABCB931" w14:textId="77777777">
        <w:tc>
          <w:tcPr>
            <w:tcW w:w="9000" w:type="dxa"/>
            <w:gridSpan w:val="2"/>
            <w:shd w:val="clear" w:color="auto" w:fill="999999"/>
            <w:tcMar>
              <w:top w:w="100" w:type="dxa"/>
              <w:left w:w="100" w:type="dxa"/>
              <w:bottom w:w="100" w:type="dxa"/>
              <w:right w:w="100" w:type="dxa"/>
            </w:tcMar>
          </w:tcPr>
          <w:p w14:paraId="073581AF" w14:textId="77777777" w:rsidR="002D1B53" w:rsidRPr="00F41844" w:rsidRDefault="002D1B53">
            <w:pPr>
              <w:pStyle w:val="Heading3"/>
              <w:jc w:val="center"/>
              <w:rPr>
                <w:rFonts w:ascii="Inter" w:hAnsi="Inter"/>
                <w:color w:val="000000"/>
              </w:rPr>
            </w:pPr>
            <w:bookmarkStart w:id="40" w:name="_v7oytjhanann" w:colFirst="0" w:colLast="0"/>
            <w:bookmarkEnd w:id="40"/>
            <w:r w:rsidRPr="00F41844">
              <w:rPr>
                <w:rFonts w:ascii="Inter" w:eastAsia="Inter" w:hAnsi="Inter" w:cs="Inter"/>
                <w:b/>
                <w:bCs/>
                <w:color w:val="000000"/>
                <w:sz w:val="30"/>
                <w:szCs w:val="30"/>
              </w:rPr>
              <w:t>Milestone 3 (1 July - 29 July)</w:t>
            </w:r>
          </w:p>
        </w:tc>
      </w:tr>
      <w:tr w:rsidR="002D1B53" w:rsidRPr="00F41844" w14:paraId="5A0AB8AE" w14:textId="77777777">
        <w:tc>
          <w:tcPr>
            <w:tcW w:w="9000" w:type="dxa"/>
            <w:gridSpan w:val="2"/>
            <w:shd w:val="clear" w:color="auto" w:fill="CCCCCC"/>
            <w:tcMar>
              <w:top w:w="100" w:type="dxa"/>
              <w:left w:w="100" w:type="dxa"/>
              <w:bottom w:w="100" w:type="dxa"/>
              <w:right w:w="100" w:type="dxa"/>
            </w:tcMar>
          </w:tcPr>
          <w:p w14:paraId="2519637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683344A" w14:textId="77777777">
        <w:tc>
          <w:tcPr>
            <w:tcW w:w="9000" w:type="dxa"/>
            <w:gridSpan w:val="2"/>
            <w:tcMar>
              <w:top w:w="100" w:type="dxa"/>
              <w:left w:w="100" w:type="dxa"/>
              <w:bottom w:w="100" w:type="dxa"/>
              <w:right w:w="100" w:type="dxa"/>
            </w:tcMar>
          </w:tcPr>
          <w:p w14:paraId="685BD83B" w14:textId="2A9E17E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Final implementations and ensuring app </w:t>
            </w:r>
            <w:proofErr w:type="gramStart"/>
            <w:r w:rsidRPr="00F41844">
              <w:rPr>
                <w:rFonts w:ascii="Inter" w:eastAsia="Inter" w:hAnsi="Inter" w:cs="Inter"/>
              </w:rPr>
              <w:t>runs</w:t>
            </w:r>
            <w:proofErr w:type="gramEnd"/>
            <w:r w:rsidRPr="00F41844">
              <w:rPr>
                <w:rFonts w:ascii="Inter" w:eastAsia="Inter" w:hAnsi="Inter" w:cs="Inter"/>
              </w:rPr>
              <w:t xml:space="preserve"> smoothly</w:t>
            </w:r>
          </w:p>
        </w:tc>
      </w:tr>
      <w:tr w:rsidR="002D1B53" w:rsidRPr="00F41844" w14:paraId="63F170C3" w14:textId="77777777">
        <w:tc>
          <w:tcPr>
            <w:tcW w:w="9000" w:type="dxa"/>
            <w:gridSpan w:val="2"/>
            <w:shd w:val="clear" w:color="auto" w:fill="CCCCCC"/>
            <w:tcMar>
              <w:top w:w="100" w:type="dxa"/>
              <w:left w:w="100" w:type="dxa"/>
              <w:bottom w:w="100" w:type="dxa"/>
              <w:right w:w="100" w:type="dxa"/>
            </w:tcMar>
          </w:tcPr>
          <w:p w14:paraId="1279C11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23C089F2" w14:textId="77777777">
        <w:tc>
          <w:tcPr>
            <w:tcW w:w="1230" w:type="dxa"/>
            <w:tcMar>
              <w:top w:w="100" w:type="dxa"/>
              <w:left w:w="100" w:type="dxa"/>
              <w:bottom w:w="100" w:type="dxa"/>
              <w:right w:w="100" w:type="dxa"/>
            </w:tcMar>
            <w:vAlign w:val="center"/>
          </w:tcPr>
          <w:p w14:paraId="667346C9" w14:textId="2F934ED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6F6F814E" w14:textId="11E01160" w:rsidR="002D1B53" w:rsidRPr="00F41844" w:rsidRDefault="002D1B53">
            <w:pPr>
              <w:widowControl w:val="0"/>
              <w:spacing w:line="240" w:lineRule="auto"/>
              <w:rPr>
                <w:rFonts w:ascii="Inter" w:eastAsia="Inter" w:hAnsi="Inter" w:cs="Inter"/>
              </w:rPr>
            </w:pPr>
            <w:r w:rsidRPr="00F41844">
              <w:rPr>
                <w:rFonts w:ascii="Inter" w:eastAsia="Inter" w:hAnsi="Inter" w:cs="Inter"/>
              </w:rPr>
              <w:t>Build a background pipeline to harvest historical performance factors (like stability, speed, and patterns) for machine learning analysis.</w:t>
            </w:r>
          </w:p>
        </w:tc>
      </w:tr>
      <w:tr w:rsidR="002D1B53" w:rsidRPr="00F41844" w14:paraId="51D5364A" w14:textId="77777777">
        <w:tc>
          <w:tcPr>
            <w:tcW w:w="1230" w:type="dxa"/>
            <w:tcMar>
              <w:top w:w="100" w:type="dxa"/>
              <w:left w:w="100" w:type="dxa"/>
              <w:bottom w:w="100" w:type="dxa"/>
              <w:right w:w="100" w:type="dxa"/>
            </w:tcMar>
            <w:vAlign w:val="center"/>
          </w:tcPr>
          <w:p w14:paraId="74DE50DA" w14:textId="31D089D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0FD0A1A0" w14:textId="056CEEB0" w:rsidR="002D1B53" w:rsidRPr="00F41844" w:rsidRDefault="002D1B53">
            <w:pPr>
              <w:widowControl w:val="0"/>
              <w:spacing w:line="240" w:lineRule="auto"/>
              <w:rPr>
                <w:rFonts w:ascii="Inter" w:eastAsia="Inter" w:hAnsi="Inter" w:cs="Inter"/>
              </w:rPr>
            </w:pPr>
            <w:r w:rsidRPr="00F41844">
              <w:rPr>
                <w:rFonts w:ascii="Inter" w:eastAsia="Inter" w:hAnsi="Inter" w:cs="Inter"/>
              </w:rPr>
              <w:t>Create safety rules for the entire trading system</w:t>
            </w:r>
          </w:p>
        </w:tc>
      </w:tr>
      <w:tr w:rsidR="002D1B53" w:rsidRPr="00F41844" w14:paraId="500E4050" w14:textId="77777777">
        <w:tc>
          <w:tcPr>
            <w:tcW w:w="1230" w:type="dxa"/>
            <w:tcMar>
              <w:top w:w="100" w:type="dxa"/>
              <w:left w:w="100" w:type="dxa"/>
              <w:bottom w:w="100" w:type="dxa"/>
              <w:right w:w="100" w:type="dxa"/>
            </w:tcMar>
            <w:vAlign w:val="center"/>
          </w:tcPr>
          <w:p w14:paraId="7B909370" w14:textId="3C10A85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747538BA" w14:textId="12714DCC"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a signal processing engine </w:t>
            </w:r>
          </w:p>
        </w:tc>
      </w:tr>
      <w:tr w:rsidR="002D1B53" w:rsidRPr="00F41844" w14:paraId="287B237A" w14:textId="77777777">
        <w:tc>
          <w:tcPr>
            <w:tcW w:w="1230" w:type="dxa"/>
            <w:tcMar>
              <w:top w:w="100" w:type="dxa"/>
              <w:left w:w="100" w:type="dxa"/>
              <w:bottom w:w="100" w:type="dxa"/>
              <w:right w:w="100" w:type="dxa"/>
            </w:tcMar>
            <w:vAlign w:val="center"/>
          </w:tcPr>
          <w:p w14:paraId="4DC629EF" w14:textId="74312DC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46438CBE" w14:textId="06CC6267"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Implement an adjustable weighting framework </w:t>
            </w:r>
          </w:p>
        </w:tc>
      </w:tr>
      <w:tr w:rsidR="002D1B53" w:rsidRPr="00F41844" w14:paraId="4A58B73C" w14:textId="77777777">
        <w:tc>
          <w:tcPr>
            <w:tcW w:w="1230" w:type="dxa"/>
            <w:tcMar>
              <w:top w:w="100" w:type="dxa"/>
              <w:left w:w="100" w:type="dxa"/>
              <w:bottom w:w="100" w:type="dxa"/>
              <w:right w:w="100" w:type="dxa"/>
            </w:tcMar>
            <w:vAlign w:val="center"/>
          </w:tcPr>
          <w:p w14:paraId="68E9C9B2" w14:textId="59FD11A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6BEBA653" w14:textId="462B50ED" w:rsidR="002D1B53" w:rsidRPr="00F41844" w:rsidRDefault="002D1B53">
            <w:pPr>
              <w:widowControl w:val="0"/>
              <w:spacing w:line="240" w:lineRule="auto"/>
              <w:rPr>
                <w:rFonts w:ascii="Inter" w:eastAsia="Inter" w:hAnsi="Inter" w:cs="Inter"/>
              </w:rPr>
            </w:pPr>
            <w:r w:rsidRPr="00F41844">
              <w:rPr>
                <w:rFonts w:ascii="Inter" w:eastAsia="Inter" w:hAnsi="Inter" w:cs="Inter"/>
              </w:rPr>
              <w:t>Run end-to-end simulation tests</w:t>
            </w:r>
          </w:p>
        </w:tc>
      </w:tr>
      <w:tr>
        <w:tc>
          <w:tcPr>
            <w:tcW w:type="dxa" w:w="1230"/>
          </w:tcPr>
          <w:p>
            <w:r>
              <w:t>Current implementation update</w:t>
            </w:r>
          </w:p>
        </w:tc>
        <w:tc>
          <w:tcPr>
            <w:tcW w:type="dxa" w:w="7770"/>
          </w:tcPr>
          <w:p>
            <w:r>
              <w:t>Current implementation update</w:t>
            </w:r>
          </w:p>
        </w:tc>
      </w:tr>
      <w:tr>
        <w:tc>
          <w:tcPr>
            <w:tcW w:type="dxa" w:w="1230"/>
          </w:tcPr>
          <w:p>
            <w:r>
              <w:t>Done</w:t>
            </w:r>
          </w:p>
        </w:tc>
        <w:tc>
          <w:tcPr>
            <w:tcW w:type="dxa" w:w="7770"/>
          </w:tcPr>
          <w:p>
            <w:r>
              <w:t>Portfolio catalog agent, DB-backed paper execution, strategy catalog API, agent list API, onboarding backtest streaming, and live dashboard state are implemented.</w:t>
            </w:r>
          </w:p>
        </w:tc>
      </w:tr>
      <w:tr>
        <w:tc>
          <w:tcPr>
            <w:tcW w:type="dxa" w:w="1230"/>
          </w:tcPr>
          <w:p>
            <w:r>
              <w:t>Next</w:t>
            </w:r>
          </w:p>
        </w:tc>
        <w:tc>
          <w:tcPr>
            <w:tcW w:type="dxa" w:w="7770"/>
          </w:tcPr>
          <w:p>
            <w:r>
              <w:t>Correct low-risk-only default strategy behavior, compute estimated_annual_yield, and validate the h63 checkpoint on survivorship-aware PIT data before any deployment-grade alpha claim.</w:t>
            </w:r>
          </w:p>
        </w:tc>
      </w:tr>
    </w:tbl>
    <w:p w14:paraId="0BA94D58" w14:textId="77777777" w:rsidR="002D1B53" w:rsidRPr="00F41844" w:rsidRDefault="002D1B53" w:rsidP="002D1B53">
      <w:pPr>
        <w:rPr>
          <w:rFonts w:ascii="Inter" w:eastAsia="Inter" w:hAnsi="Inter" w:cs="Inter"/>
        </w:rPr>
      </w:pPr>
    </w:p>
    <w:p w14:paraId="5231A3C4" w14:textId="77777777" w:rsidR="002D1B53" w:rsidRDefault="002D1B53" w:rsidP="002D1B53">
      <w:pPr>
        <w:rPr>
          <w:rFonts w:ascii="Inter" w:eastAsia="Times New Roman" w:hAnsi="Inter" w:cs="Arial"/>
          <w:b/>
          <w:bCs/>
          <w:color w:val="000000"/>
          <w:kern w:val="36"/>
          <w:sz w:val="40"/>
          <w:szCs w:val="40"/>
          <w14:ligatures w14:val="none"/>
        </w:rPr>
      </w:pPr>
      <w:r>
        <w:rPr>
          <w:rFonts w:ascii="Inter" w:eastAsia="Times New Roman" w:hAnsi="Inter" w:cs="Arial"/>
          <w:b/>
          <w:bCs/>
          <w:color w:val="000000"/>
          <w:kern w:val="36"/>
          <w:sz w:val="40"/>
          <w:szCs w:val="40"/>
          <w14:ligatures w14:val="none"/>
        </w:rPr>
        <w:br w:type="page"/>
      </w:r>
    </w:p>
    <w:p w14:paraId="55646686" w14:textId="77777777" w:rsidR="002D1B53" w:rsidRPr="00B0503B" w:rsidRDefault="002D1B53" w:rsidP="002D1B53">
      <w:pPr>
        <w:spacing w:after="120" w:line="240" w:lineRule="auto"/>
        <w:outlineLvl w:val="0"/>
        <w:rPr>
          <w:rFonts w:ascii="Inter" w:eastAsia="Times New Roman" w:hAnsi="Inter" w:cs="Times New Roman"/>
          <w:b/>
          <w:bCs/>
          <w:kern w:val="36"/>
          <w:sz w:val="60"/>
          <w:szCs w:val="60"/>
          <w14:ligatures w14:val="none"/>
        </w:rPr>
      </w:pPr>
      <w:r w:rsidRPr="00B0503B">
        <w:rPr>
          <w:rFonts w:ascii="Inter" w:eastAsia="Times New Roman" w:hAnsi="Inter" w:cs="Arial"/>
          <w:b/>
          <w:bCs/>
          <w:color w:val="000000"/>
          <w:kern w:val="36"/>
          <w:sz w:val="60"/>
          <w:szCs w:val="60"/>
          <w14:ligatures w14:val="none"/>
        </w:rPr>
        <w:lastRenderedPageBreak/>
        <w:t xml:space="preserve">Future Roadmap </w:t>
      </w:r>
    </w:p>
    <w:p w14:paraId="07BE1819" w14:textId="77777777" w:rsidR="002D1B53" w:rsidRPr="00B0503B" w:rsidRDefault="002D1B53" w:rsidP="002D1B53">
      <w:pPr>
        <w:spacing w:after="120" w:line="240" w:lineRule="auto"/>
        <w:outlineLvl w:val="0"/>
        <w:rPr>
          <w:rFonts w:ascii="Inter" w:eastAsia="Times New Roman" w:hAnsi="Inter" w:cs="Arial"/>
          <w:b/>
          <w:bCs/>
          <w:color w:val="000000"/>
          <w:kern w:val="36"/>
          <w:sz w:val="40"/>
          <w:szCs w:val="40"/>
          <w14:ligatures w14:val="none"/>
        </w:rPr>
      </w:pPr>
      <w:r w:rsidRPr="00B0503B">
        <w:rPr>
          <w:rFonts w:ascii="Inter" w:hAnsi="Inter"/>
          <w:b/>
          <w:bCs/>
          <w:sz w:val="40"/>
          <w:szCs w:val="40"/>
        </w:rPr>
        <w:t>Monetization Strategy</w:t>
      </w:r>
    </w:p>
    <w:p w14:paraId="22AF1C66"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 xml:space="preserve">consider </w:t>
      </w:r>
      <w:r w:rsidRPr="00F41844">
        <w:rPr>
          <w:rFonts w:ascii="Inter" w:hAnsi="Inter"/>
        </w:rPr>
        <w:t>building revenue through a layered monetization model, introduced in stages according to what is commercially defensible, technically feasible, and legally appropriate at each phase of growth.</w:t>
      </w:r>
    </w:p>
    <w:p w14:paraId="32E13A11" w14:textId="77777777" w:rsidR="002D1B53" w:rsidRPr="00F42001" w:rsidRDefault="002D1B53" w:rsidP="002D1B53">
      <w:pPr>
        <w:pStyle w:val="Heading4"/>
        <w:rPr>
          <w:rFonts w:ascii="Inter" w:hAnsi="Inter"/>
          <w:b/>
          <w:bCs/>
          <w:i w:val="0"/>
          <w:iCs w:val="0"/>
          <w:color w:val="000000" w:themeColor="text1"/>
        </w:rPr>
      </w:pPr>
      <w:r w:rsidRPr="00F42001">
        <w:rPr>
          <w:rFonts w:ascii="Inter" w:hAnsi="Inter"/>
          <w:b/>
          <w:bCs/>
          <w:i w:val="0"/>
          <w:iCs w:val="0"/>
          <w:color w:val="000000" w:themeColor="text1"/>
        </w:rPr>
        <w:t xml:space="preserve">1. </w:t>
      </w:r>
      <w:r w:rsidRPr="00F41844">
        <w:rPr>
          <w:rFonts w:ascii="Inter" w:hAnsi="Inter"/>
          <w:b/>
          <w:bCs/>
          <w:i w:val="0"/>
          <w:iCs w:val="0"/>
          <w:color w:val="000000" w:themeColor="text1"/>
        </w:rPr>
        <w:t>Freemium SaaS Core</w:t>
      </w:r>
    </w:p>
    <w:p w14:paraId="057D5CD2" w14:textId="77777777" w:rsidR="002D1B53" w:rsidRPr="00F41844" w:rsidRDefault="002D1B53" w:rsidP="002D1B53">
      <w:pPr>
        <w:pStyle w:val="NormalWeb"/>
        <w:rPr>
          <w:rFonts w:ascii="Inter" w:hAnsi="Inter"/>
        </w:rPr>
      </w:pPr>
      <w:r w:rsidRPr="00F41844">
        <w:rPr>
          <w:rFonts w:ascii="Inter" w:hAnsi="Inter"/>
        </w:rPr>
        <w:t>We</w:t>
      </w:r>
      <w:r>
        <w:rPr>
          <w:rFonts w:ascii="Inter" w:hAnsi="Inter"/>
        </w:rPr>
        <w:t xml:space="preserve"> consider</w:t>
      </w:r>
      <w:r w:rsidRPr="00F41844">
        <w:rPr>
          <w:rFonts w:ascii="Inter" w:hAnsi="Inter"/>
        </w:rPr>
        <w:t xml:space="preserve"> launching the primary revenue model as a freemium SaaS offering. A free tier would give users limited access to </w:t>
      </w:r>
      <w:proofErr w:type="spellStart"/>
      <w:r w:rsidRPr="00F41844">
        <w:rPr>
          <w:rFonts w:ascii="Inter" w:hAnsi="Inter"/>
        </w:rPr>
        <w:t>backtests</w:t>
      </w:r>
      <w:proofErr w:type="spellEnd"/>
      <w:r w:rsidRPr="00F41844">
        <w:rPr>
          <w:rFonts w:ascii="Inter" w:hAnsi="Inter"/>
        </w:rPr>
        <w:t>, strategies, symbols, and saved results, while a paid Pro tier would unlock expanded compute, full strategy access, live paper-trading agents, saved history, exports, and advanced analytics.</w:t>
      </w:r>
    </w:p>
    <w:p w14:paraId="355E92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2. Education and B2B2C Licensing</w:t>
      </w:r>
    </w:p>
    <w:p w14:paraId="081695B5"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 xml:space="preserve">consider </w:t>
      </w:r>
      <w:r w:rsidRPr="00F41844">
        <w:rPr>
          <w:rFonts w:ascii="Inter" w:hAnsi="Inter"/>
        </w:rPr>
        <w:t xml:space="preserve">offering O(Alpha) as a teaching and research tool for universities, quant finance clubs, student investment societies, and course creators. The platform can be positioned as a hands-on environment for learning </w:t>
      </w:r>
      <w:proofErr w:type="spellStart"/>
      <w:r w:rsidRPr="00F41844">
        <w:rPr>
          <w:rFonts w:ascii="Inter" w:hAnsi="Inter"/>
        </w:rPr>
        <w:t>backtesting</w:t>
      </w:r>
      <w:proofErr w:type="spellEnd"/>
      <w:r w:rsidRPr="00F41844">
        <w:rPr>
          <w:rFonts w:ascii="Inter" w:hAnsi="Inter"/>
        </w:rPr>
        <w:t>, Kalman filtering, portfolio construction, and risk metrics.</w:t>
      </w:r>
    </w:p>
    <w:p w14:paraId="6579FA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3. Developer API</w:t>
      </w:r>
    </w:p>
    <w:p w14:paraId="137B8305" w14:textId="77777777" w:rsidR="002D1B53" w:rsidRPr="00F41844" w:rsidRDefault="002D1B53" w:rsidP="002D1B53">
      <w:pPr>
        <w:pStyle w:val="NormalWeb"/>
        <w:rPr>
          <w:rFonts w:ascii="Inter" w:hAnsi="Inter"/>
        </w:rPr>
      </w:pPr>
      <w:r w:rsidRPr="00F41844">
        <w:rPr>
          <w:rFonts w:ascii="Inter" w:hAnsi="Inter"/>
        </w:rPr>
        <w:t xml:space="preserve">We </w:t>
      </w:r>
      <w:r>
        <w:rPr>
          <w:rFonts w:ascii="Inter" w:hAnsi="Inter"/>
        </w:rPr>
        <w:t>consider</w:t>
      </w:r>
      <w:r w:rsidRPr="00F41844">
        <w:rPr>
          <w:rFonts w:ascii="Inter" w:hAnsi="Inter"/>
        </w:rPr>
        <w:t xml:space="preserve"> introducing a paid, metered Developer API once the platform’s </w:t>
      </w:r>
      <w:proofErr w:type="spellStart"/>
      <w:r w:rsidRPr="00F41844">
        <w:rPr>
          <w:rFonts w:ascii="Inter" w:hAnsi="Inter"/>
        </w:rPr>
        <w:t>backtesting</w:t>
      </w:r>
      <w:proofErr w:type="spellEnd"/>
      <w:r w:rsidRPr="00F41844">
        <w:rPr>
          <w:rFonts w:ascii="Inter" w:hAnsi="Inter"/>
        </w:rPr>
        <w:t xml:space="preserve"> engine and strategy primitives are sufficiently stable. This would allow hobbyist quants, developers, and small research teams to programmatically access core O(Alpha) functionality.</w:t>
      </w:r>
    </w:p>
    <w:p w14:paraId="045E21AC"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b/>
          <w:bCs/>
          <w:i w:val="0"/>
          <w:iCs w:val="0"/>
          <w:color w:val="000000" w:themeColor="text1"/>
        </w:rPr>
        <w:t>4. Strategy Marketplace</w:t>
      </w:r>
    </w:p>
    <w:p w14:paraId="2A3E8892" w14:textId="77777777" w:rsidR="002D1B53" w:rsidRDefault="002D1B53" w:rsidP="002D1B53">
      <w:pPr>
        <w:pStyle w:val="NormalWeb"/>
        <w:rPr>
          <w:rFonts w:ascii="Inter" w:hAnsi="Inter"/>
        </w:rPr>
      </w:pPr>
      <w:r w:rsidRPr="00F41844">
        <w:rPr>
          <w:rFonts w:ascii="Inter" w:hAnsi="Inter"/>
        </w:rPr>
        <w:t>We propose developing a strategy marketplace at a later stage, allowing users to publish, share, or monetize strategy templates through the platform. O(Alpha) could take a revenue share from paid templates or premium strategy access.</w:t>
      </w:r>
    </w:p>
    <w:p w14:paraId="3C0A0EA6" w14:textId="77777777" w:rsidR="002D1B53" w:rsidRPr="00F41844" w:rsidRDefault="002D1B53" w:rsidP="002D1B53">
      <w:pPr>
        <w:pStyle w:val="NormalWeb"/>
        <w:rPr>
          <w:rFonts w:ascii="Inter" w:hAnsi="Inter"/>
          <w:sz w:val="40"/>
          <w:szCs w:val="40"/>
        </w:rPr>
      </w:pPr>
      <w:r w:rsidRPr="00F41844">
        <w:rPr>
          <w:rFonts w:ascii="Inter" w:eastAsia="Inter" w:hAnsi="Inter" w:cs="Inter"/>
          <w:b/>
          <w:bCs/>
          <w:sz w:val="40"/>
          <w:szCs w:val="40"/>
        </w:rPr>
        <w:t xml:space="preserve">Final </w:t>
      </w:r>
      <w:r>
        <w:rPr>
          <w:rFonts w:ascii="Inter" w:eastAsia="Inter" w:hAnsi="Inter" w:cs="Inter"/>
          <w:b/>
          <w:bCs/>
          <w:sz w:val="40"/>
          <w:szCs w:val="40"/>
        </w:rPr>
        <w:t>R</w:t>
      </w:r>
      <w:r w:rsidRPr="00F41844">
        <w:rPr>
          <w:rFonts w:ascii="Inter" w:eastAsia="Inter" w:hAnsi="Inter" w:cs="Inter"/>
          <w:b/>
          <w:bCs/>
          <w:sz w:val="40"/>
          <w:szCs w:val="40"/>
        </w:rPr>
        <w:t>eflection</w:t>
      </w:r>
    </w:p>
    <w:p w14:paraId="68E0C653" w14:textId="77777777" w:rsidR="002D1B53" w:rsidRPr="00B0503B" w:rsidRDefault="002D1B53" w:rsidP="002D1B53">
      <w:pPr>
        <w:pStyle w:val="Heading4"/>
        <w:rPr>
          <w:rFonts w:ascii="Inter" w:hAnsi="Inter"/>
          <w:b/>
          <w:bCs/>
          <w:i w:val="0"/>
          <w:iCs w:val="0"/>
          <w:color w:val="000000" w:themeColor="text1"/>
          <w:sz w:val="32"/>
          <w:szCs w:val="32"/>
        </w:rPr>
      </w:pPr>
      <w:r w:rsidRPr="00B0503B">
        <w:rPr>
          <w:rFonts w:ascii="Inter" w:hAnsi="Inter"/>
          <w:b/>
          <w:bCs/>
          <w:i w:val="0"/>
          <w:iCs w:val="0"/>
          <w:color w:val="000000" w:themeColor="text1"/>
          <w:sz w:val="32"/>
          <w:szCs w:val="32"/>
        </w:rPr>
        <w:t>Constraints by Design</w:t>
      </w:r>
    </w:p>
    <w:p w14:paraId="12255E0F" w14:textId="77777777" w:rsidR="002D1B53" w:rsidRPr="00F41844" w:rsidRDefault="002D1B53" w:rsidP="002D1B53">
      <w:pPr>
        <w:pStyle w:val="font-claude-response-body"/>
        <w:rPr>
          <w:rFonts w:ascii="Inter" w:hAnsi="Inter"/>
        </w:rPr>
      </w:pPr>
      <w:r w:rsidRPr="00F41844">
        <w:rPr>
          <w:rFonts w:ascii="Inter" w:hAnsi="Inter"/>
        </w:rPr>
        <w:t xml:space="preserve">O(Alpha) is </w:t>
      </w:r>
      <w:r>
        <w:rPr>
          <w:rFonts w:ascii="Inter" w:hAnsi="Inter"/>
        </w:rPr>
        <w:t xml:space="preserve">still a </w:t>
      </w:r>
      <w:r w:rsidRPr="00F41844">
        <w:rPr>
          <w:rFonts w:ascii="Inter" w:hAnsi="Inter"/>
        </w:rPr>
        <w:t>proof of concept, and several of its limits are deliberate scoping decisions rather than unfinished work</w:t>
      </w:r>
      <w:r>
        <w:rPr>
          <w:rFonts w:ascii="Inter" w:hAnsi="Inter"/>
        </w:rPr>
        <w:t>.</w:t>
      </w:r>
    </w:p>
    <w:p w14:paraId="3E961B40" w14:textId="77777777" w:rsidR="002D1B53" w:rsidRDefault="002D1B53" w:rsidP="002D1B53">
      <w:pPr>
        <w:pStyle w:val="font-claude-response-body"/>
        <w:rPr>
          <w:rFonts w:ascii="Inter" w:hAnsi="Inter"/>
        </w:rPr>
      </w:pPr>
      <w:r w:rsidRPr="00F41844">
        <w:rPr>
          <w:rStyle w:val="Strong"/>
          <w:rFonts w:ascii="Inter" w:hAnsi="Inter"/>
        </w:rPr>
        <w:lastRenderedPageBreak/>
        <w:t>Market data is research-grade, not execution-grade.</w:t>
      </w:r>
      <w:r w:rsidRPr="00F41844">
        <w:rPr>
          <w:rFonts w:ascii="Inter" w:hAnsi="Inter"/>
        </w:rPr>
        <w:t xml:space="preserve"> The platform runs on Alpaca's free IEX feed, which is delayed and covers only a slice of consolidated volume. This is sufficient to study strategy behaviour on daily and intraday bars, but it is not the real-time, full-depth, low-latency data that live execution demands.</w:t>
      </w:r>
    </w:p>
    <w:p>
      <w:pPr>
        <w:spacing w:after="0" w:line="312" w:lineRule="auto"/>
        <w:ind w:left="-6"/>
        <w:rPr>
          <w:rFonts w:ascii="Inter" w:eastAsia="Inter" w:hAnsi="Inter" w:cs="Inter"/>
          <w:kern w:val="0"/>
          <w:lang w:val="en-GB"/>
          <w14:ligatures w14:val="none"/>
        </w:rPr>
      </w:pPr>
      <w:pPr/>
      <w:r>
        <w:rPr>
          <w:rFonts w:ascii="Inter" w:hAnsi="Inter"/>
        </w:rPr>
        <w:t>Additional research constraint: the current Yahoo100 panel is a handpicked/current large-cap and ETF panel, not a survivorship-aware point-in-time universe. The official research log also records equal-weight and ex-megacap stress failures. These blockers must remain visible in product documentation so O(Alpha) is framed as paper/research infrastructure rather than a live alpha product.</w:t>
      </w:r>
    </w:p>
    <w:p w14:paraId="1FA029C3" w14:textId="77777777" w:rsidR="002D1B53" w:rsidRPr="00F41844" w:rsidRDefault="002D1B53" w:rsidP="002D1B53">
      <w:pPr>
        <w:pStyle w:val="font-claude-response-body"/>
        <w:rPr>
          <w:rStyle w:val="Strong"/>
        </w:rPr>
      </w:pPr>
      <w:r>
        <w:rPr>
          <w:rStyle w:val="Strong"/>
          <w:rFonts w:ascii="Inter" w:hAnsi="Inter"/>
        </w:rPr>
        <w:t>B</w:t>
      </w:r>
      <w:r w:rsidRPr="00F41844">
        <w:rPr>
          <w:rStyle w:val="Strong"/>
          <w:rFonts w:ascii="Inter" w:hAnsi="Inter"/>
        </w:rPr>
        <w:t xml:space="preserve">ack test model is idealized. </w:t>
      </w:r>
      <w:r w:rsidRPr="00F41844">
        <w:rPr>
          <w:rStyle w:val="Strong"/>
          <w:rFonts w:ascii="Inter" w:hAnsi="Inter"/>
          <w:b w:val="0"/>
          <w:bCs w:val="0"/>
        </w:rPr>
        <w:t>Fills occur at the next bar's open with no commission and no slippage, and positions are all-in/all-out. This makes results clean and reproducible for learning, but it omits the transaction costs, partial fills, and market impact that erode real-world performance — so reported metrics should be read as upper bounds, not forecasts.</w:t>
      </w:r>
    </w:p>
    <w:p>
      <w:pPr>
        <w:spacing w:after="0" w:line="312" w:lineRule="auto"/>
        <w:ind w:left="-6"/>
        <w:rPr>
          <w:rFonts w:ascii="Inter" w:eastAsia="Inter" w:hAnsi="Inter" w:cs="Inter"/>
          <w:kern w:val="0"/>
          <w:lang w:val="en-GB"/>
          <w14:ligatures w14:val="none"/>
        </w:rPr>
      </w:pPr>
      <w:pPr/>
      <w:r>
        <w:rPr>
          <w:rFonts w:ascii="Inter" w:hAnsi="Inter"/>
        </w:rPr>
        <w:t>Nuance: the single-symbol educational backtest path is more idealized, while the portfolio backtest engine includes a configurable cost model for spread, slippage, borrow fees, and SEC sell fees. Both remain simulations and should be presented as validation tools rather than forecasts.</w:t>
      </w:r>
    </w:p>
    <w:p w14:paraId="5E6EEA91" w14:textId="77777777" w:rsidR="002D1B53" w:rsidRPr="00F41844" w:rsidRDefault="002D1B53" w:rsidP="002D1B53">
      <w:pPr>
        <w:jc w:val="center"/>
        <w:rPr>
          <w:rFonts w:ascii="Inter" w:eastAsia="Inter" w:hAnsi="Inter" w:cs="Inter"/>
        </w:rPr>
      </w:pPr>
      <w:r w:rsidRPr="00F41844">
        <w:rPr>
          <w:rFonts w:ascii="Inter" w:eastAsia="Inter" w:hAnsi="Inter" w:cs="Inter"/>
          <w:b/>
          <w:bCs/>
        </w:rPr>
        <w:t>END</w:t>
      </w:r>
    </w:p>
    <w:p w14:paraId="3BA11D40" w14:textId="1B655CCF" w:rsidR="00CC05BE" w:rsidRPr="002D1B53" w:rsidRDefault="00CC05BE" w:rsidP="002D1B53"/>
    <w:sectPr w:rsidR="00CC05BE" w:rsidRPr="002D1B53" w:rsidSect="002D1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 w:name="Inter Light">
    <w:panose1 w:val="020B0604020202020204"/>
    <w:charset w:val="00"/>
    <w:family w:val="auto"/>
    <w:pitch w:val="variable"/>
    <w:sig w:usb0="E00002FF" w:usb1="1200A1FF" w:usb2="00000000" w:usb3="00000000" w:csb0="0000019F" w:csb1="00000000"/>
  </w:font>
  <w:font w:name="Inter ExtraBold">
    <w:panose1 w:val="020B06040202020202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D4EB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8EE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F3472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2062CB"/>
    <w:multiLevelType w:val="hybridMultilevel"/>
    <w:tmpl w:val="FFFFFFFF"/>
    <w:lvl w:ilvl="0" w:tplc="D47E7548">
      <w:start w:val="1"/>
      <w:numFmt w:val="decimal"/>
      <w:lvlText w:val="%1."/>
      <w:lvlJc w:val="left"/>
      <w:pPr>
        <w:ind w:left="720" w:hanging="360"/>
      </w:pPr>
    </w:lvl>
    <w:lvl w:ilvl="1" w:tplc="D334E980">
      <w:start w:val="1"/>
      <w:numFmt w:val="lowerLetter"/>
      <w:lvlText w:val="%2."/>
      <w:lvlJc w:val="left"/>
      <w:pPr>
        <w:ind w:left="1440" w:hanging="360"/>
      </w:pPr>
    </w:lvl>
    <w:lvl w:ilvl="2" w:tplc="8A0A416E">
      <w:start w:val="1"/>
      <w:numFmt w:val="lowerRoman"/>
      <w:lvlText w:val="%3."/>
      <w:lvlJc w:val="right"/>
      <w:pPr>
        <w:ind w:left="2160" w:hanging="180"/>
      </w:pPr>
    </w:lvl>
    <w:lvl w:ilvl="3" w:tplc="A52AE076">
      <w:start w:val="1"/>
      <w:numFmt w:val="decimal"/>
      <w:lvlText w:val="%4."/>
      <w:lvlJc w:val="left"/>
      <w:pPr>
        <w:ind w:left="2880" w:hanging="360"/>
      </w:pPr>
    </w:lvl>
    <w:lvl w:ilvl="4" w:tplc="A9F82FBC">
      <w:start w:val="1"/>
      <w:numFmt w:val="lowerLetter"/>
      <w:lvlText w:val="%5."/>
      <w:lvlJc w:val="left"/>
      <w:pPr>
        <w:ind w:left="3600" w:hanging="360"/>
      </w:pPr>
    </w:lvl>
    <w:lvl w:ilvl="5" w:tplc="A920B75A">
      <w:start w:val="1"/>
      <w:numFmt w:val="lowerRoman"/>
      <w:lvlText w:val="%6."/>
      <w:lvlJc w:val="right"/>
      <w:pPr>
        <w:ind w:left="4320" w:hanging="180"/>
      </w:pPr>
    </w:lvl>
    <w:lvl w:ilvl="6" w:tplc="A93CFDBA">
      <w:start w:val="1"/>
      <w:numFmt w:val="decimal"/>
      <w:lvlText w:val="%7."/>
      <w:lvlJc w:val="left"/>
      <w:pPr>
        <w:ind w:left="5040" w:hanging="360"/>
      </w:pPr>
    </w:lvl>
    <w:lvl w:ilvl="7" w:tplc="4AE6C58C">
      <w:start w:val="1"/>
      <w:numFmt w:val="lowerLetter"/>
      <w:lvlText w:val="%8."/>
      <w:lvlJc w:val="left"/>
      <w:pPr>
        <w:ind w:left="5760" w:hanging="360"/>
      </w:pPr>
    </w:lvl>
    <w:lvl w:ilvl="8" w:tplc="0DE465CE">
      <w:start w:val="1"/>
      <w:numFmt w:val="lowerRoman"/>
      <w:lvlText w:val="%9."/>
      <w:lvlJc w:val="right"/>
      <w:pPr>
        <w:ind w:left="6480" w:hanging="180"/>
      </w:pPr>
    </w:lvl>
  </w:abstractNum>
  <w:abstractNum w:abstractNumId="4" w15:restartNumberingAfterBreak="0">
    <w:nsid w:val="06EA70B1"/>
    <w:multiLevelType w:val="hybridMultilevel"/>
    <w:tmpl w:val="1018BA72"/>
    <w:lvl w:ilvl="0" w:tplc="457CFB2E">
      <w:start w:val="1"/>
      <w:numFmt w:val="bullet"/>
      <w:lvlText w:val="•"/>
      <w:lvlJc w:val="left"/>
      <w:pPr>
        <w:ind w:left="540" w:hanging="280"/>
      </w:pPr>
    </w:lvl>
    <w:lvl w:ilvl="1" w:tplc="A94070AE">
      <w:numFmt w:val="decimal"/>
      <w:lvlText w:val=""/>
      <w:lvlJc w:val="left"/>
    </w:lvl>
    <w:lvl w:ilvl="2" w:tplc="4BEE46F8">
      <w:numFmt w:val="decimal"/>
      <w:lvlText w:val=""/>
      <w:lvlJc w:val="left"/>
    </w:lvl>
    <w:lvl w:ilvl="3" w:tplc="03F675E0">
      <w:numFmt w:val="decimal"/>
      <w:lvlText w:val=""/>
      <w:lvlJc w:val="left"/>
    </w:lvl>
    <w:lvl w:ilvl="4" w:tplc="8160D7DE">
      <w:numFmt w:val="decimal"/>
      <w:lvlText w:val=""/>
      <w:lvlJc w:val="left"/>
    </w:lvl>
    <w:lvl w:ilvl="5" w:tplc="DEC231A4">
      <w:numFmt w:val="decimal"/>
      <w:lvlText w:val=""/>
      <w:lvlJc w:val="left"/>
    </w:lvl>
    <w:lvl w:ilvl="6" w:tplc="B7886D0E">
      <w:numFmt w:val="decimal"/>
      <w:lvlText w:val=""/>
      <w:lvlJc w:val="left"/>
    </w:lvl>
    <w:lvl w:ilvl="7" w:tplc="0FBE6070">
      <w:numFmt w:val="decimal"/>
      <w:lvlText w:val=""/>
      <w:lvlJc w:val="left"/>
    </w:lvl>
    <w:lvl w:ilvl="8" w:tplc="2B42DDD2">
      <w:numFmt w:val="decimal"/>
      <w:lvlText w:val=""/>
      <w:lvlJc w:val="left"/>
    </w:lvl>
  </w:abstractNum>
  <w:abstractNum w:abstractNumId="5" w15:restartNumberingAfterBreak="0">
    <w:nsid w:val="0C5DE0CC"/>
    <w:multiLevelType w:val="hybridMultilevel"/>
    <w:tmpl w:val="1302A972"/>
    <w:lvl w:ilvl="0" w:tplc="EE20F9E8">
      <w:start w:val="1"/>
      <w:numFmt w:val="bullet"/>
      <w:lvlText w:val="-"/>
      <w:lvlJc w:val="left"/>
      <w:pPr>
        <w:ind w:left="1080" w:hanging="360"/>
      </w:pPr>
      <w:rPr>
        <w:rFonts w:ascii="Aptos" w:hAnsi="Aptos" w:hint="default"/>
      </w:rPr>
    </w:lvl>
    <w:lvl w:ilvl="1" w:tplc="D7BCCA8C">
      <w:start w:val="1"/>
      <w:numFmt w:val="bullet"/>
      <w:lvlText w:val="o"/>
      <w:lvlJc w:val="left"/>
      <w:pPr>
        <w:ind w:left="1800" w:hanging="360"/>
      </w:pPr>
      <w:rPr>
        <w:rFonts w:ascii="Courier New" w:hAnsi="Courier New" w:hint="default"/>
      </w:rPr>
    </w:lvl>
    <w:lvl w:ilvl="2" w:tplc="F37A2468">
      <w:start w:val="1"/>
      <w:numFmt w:val="bullet"/>
      <w:lvlText w:val=""/>
      <w:lvlJc w:val="left"/>
      <w:pPr>
        <w:ind w:left="2520" w:hanging="360"/>
      </w:pPr>
      <w:rPr>
        <w:rFonts w:ascii="Wingdings" w:hAnsi="Wingdings" w:hint="default"/>
      </w:rPr>
    </w:lvl>
    <w:lvl w:ilvl="3" w:tplc="2EE67B62">
      <w:start w:val="1"/>
      <w:numFmt w:val="bullet"/>
      <w:lvlText w:val=""/>
      <w:lvlJc w:val="left"/>
      <w:pPr>
        <w:ind w:left="3240" w:hanging="360"/>
      </w:pPr>
      <w:rPr>
        <w:rFonts w:ascii="Symbol" w:hAnsi="Symbol" w:hint="default"/>
      </w:rPr>
    </w:lvl>
    <w:lvl w:ilvl="4" w:tplc="C3AE99C4">
      <w:start w:val="1"/>
      <w:numFmt w:val="bullet"/>
      <w:lvlText w:val="o"/>
      <w:lvlJc w:val="left"/>
      <w:pPr>
        <w:ind w:left="3960" w:hanging="360"/>
      </w:pPr>
      <w:rPr>
        <w:rFonts w:ascii="Courier New" w:hAnsi="Courier New" w:hint="default"/>
      </w:rPr>
    </w:lvl>
    <w:lvl w:ilvl="5" w:tplc="9B22070E">
      <w:start w:val="1"/>
      <w:numFmt w:val="bullet"/>
      <w:lvlText w:val=""/>
      <w:lvlJc w:val="left"/>
      <w:pPr>
        <w:ind w:left="4680" w:hanging="360"/>
      </w:pPr>
      <w:rPr>
        <w:rFonts w:ascii="Wingdings" w:hAnsi="Wingdings" w:hint="default"/>
      </w:rPr>
    </w:lvl>
    <w:lvl w:ilvl="6" w:tplc="E6AE44DE">
      <w:start w:val="1"/>
      <w:numFmt w:val="bullet"/>
      <w:lvlText w:val=""/>
      <w:lvlJc w:val="left"/>
      <w:pPr>
        <w:ind w:left="5400" w:hanging="360"/>
      </w:pPr>
      <w:rPr>
        <w:rFonts w:ascii="Symbol" w:hAnsi="Symbol" w:hint="default"/>
      </w:rPr>
    </w:lvl>
    <w:lvl w:ilvl="7" w:tplc="6ABAD1B0">
      <w:start w:val="1"/>
      <w:numFmt w:val="bullet"/>
      <w:lvlText w:val="o"/>
      <w:lvlJc w:val="left"/>
      <w:pPr>
        <w:ind w:left="6120" w:hanging="360"/>
      </w:pPr>
      <w:rPr>
        <w:rFonts w:ascii="Courier New" w:hAnsi="Courier New" w:hint="default"/>
      </w:rPr>
    </w:lvl>
    <w:lvl w:ilvl="8" w:tplc="D6C8554C">
      <w:start w:val="1"/>
      <w:numFmt w:val="bullet"/>
      <w:lvlText w:val=""/>
      <w:lvlJc w:val="left"/>
      <w:pPr>
        <w:ind w:left="6840" w:hanging="360"/>
      </w:pPr>
      <w:rPr>
        <w:rFonts w:ascii="Wingdings" w:hAnsi="Wingdings" w:hint="default"/>
      </w:rPr>
    </w:lvl>
  </w:abstractNum>
  <w:abstractNum w:abstractNumId="6" w15:restartNumberingAfterBreak="0">
    <w:nsid w:val="1C873E99"/>
    <w:multiLevelType w:val="hybridMultilevel"/>
    <w:tmpl w:val="655286FC"/>
    <w:lvl w:ilvl="0" w:tplc="051C4616">
      <w:start w:val="1"/>
      <w:numFmt w:val="bullet"/>
      <w:lvlText w:val="-"/>
      <w:lvlJc w:val="left"/>
      <w:pPr>
        <w:ind w:left="1080" w:hanging="360"/>
      </w:pPr>
      <w:rPr>
        <w:rFonts w:ascii="Aptos" w:hAnsi="Aptos" w:hint="default"/>
      </w:rPr>
    </w:lvl>
    <w:lvl w:ilvl="1" w:tplc="15E20256">
      <w:start w:val="1"/>
      <w:numFmt w:val="bullet"/>
      <w:lvlText w:val="o"/>
      <w:lvlJc w:val="left"/>
      <w:pPr>
        <w:ind w:left="1800" w:hanging="360"/>
      </w:pPr>
      <w:rPr>
        <w:rFonts w:ascii="Courier New" w:hAnsi="Courier New" w:hint="default"/>
      </w:rPr>
    </w:lvl>
    <w:lvl w:ilvl="2" w:tplc="EC843090">
      <w:start w:val="1"/>
      <w:numFmt w:val="bullet"/>
      <w:lvlText w:val=""/>
      <w:lvlJc w:val="left"/>
      <w:pPr>
        <w:ind w:left="2520" w:hanging="360"/>
      </w:pPr>
      <w:rPr>
        <w:rFonts w:ascii="Wingdings" w:hAnsi="Wingdings" w:hint="default"/>
      </w:rPr>
    </w:lvl>
    <w:lvl w:ilvl="3" w:tplc="6D6E8F1C">
      <w:start w:val="1"/>
      <w:numFmt w:val="bullet"/>
      <w:lvlText w:val=""/>
      <w:lvlJc w:val="left"/>
      <w:pPr>
        <w:ind w:left="3240" w:hanging="360"/>
      </w:pPr>
      <w:rPr>
        <w:rFonts w:ascii="Symbol" w:hAnsi="Symbol" w:hint="default"/>
      </w:rPr>
    </w:lvl>
    <w:lvl w:ilvl="4" w:tplc="9B267A8C">
      <w:start w:val="1"/>
      <w:numFmt w:val="bullet"/>
      <w:lvlText w:val="o"/>
      <w:lvlJc w:val="left"/>
      <w:pPr>
        <w:ind w:left="3960" w:hanging="360"/>
      </w:pPr>
      <w:rPr>
        <w:rFonts w:ascii="Courier New" w:hAnsi="Courier New" w:hint="default"/>
      </w:rPr>
    </w:lvl>
    <w:lvl w:ilvl="5" w:tplc="B142A2D4">
      <w:start w:val="1"/>
      <w:numFmt w:val="bullet"/>
      <w:lvlText w:val=""/>
      <w:lvlJc w:val="left"/>
      <w:pPr>
        <w:ind w:left="4680" w:hanging="360"/>
      </w:pPr>
      <w:rPr>
        <w:rFonts w:ascii="Wingdings" w:hAnsi="Wingdings" w:hint="default"/>
      </w:rPr>
    </w:lvl>
    <w:lvl w:ilvl="6" w:tplc="236687D4">
      <w:start w:val="1"/>
      <w:numFmt w:val="bullet"/>
      <w:lvlText w:val=""/>
      <w:lvlJc w:val="left"/>
      <w:pPr>
        <w:ind w:left="5400" w:hanging="360"/>
      </w:pPr>
      <w:rPr>
        <w:rFonts w:ascii="Symbol" w:hAnsi="Symbol" w:hint="default"/>
      </w:rPr>
    </w:lvl>
    <w:lvl w:ilvl="7" w:tplc="56DC9B50">
      <w:start w:val="1"/>
      <w:numFmt w:val="bullet"/>
      <w:lvlText w:val="o"/>
      <w:lvlJc w:val="left"/>
      <w:pPr>
        <w:ind w:left="6120" w:hanging="360"/>
      </w:pPr>
      <w:rPr>
        <w:rFonts w:ascii="Courier New" w:hAnsi="Courier New" w:hint="default"/>
      </w:rPr>
    </w:lvl>
    <w:lvl w:ilvl="8" w:tplc="C63CA8AC">
      <w:start w:val="1"/>
      <w:numFmt w:val="bullet"/>
      <w:lvlText w:val=""/>
      <w:lvlJc w:val="left"/>
      <w:pPr>
        <w:ind w:left="6840" w:hanging="360"/>
      </w:pPr>
      <w:rPr>
        <w:rFonts w:ascii="Wingdings" w:hAnsi="Wingdings" w:hint="default"/>
      </w:rPr>
    </w:lvl>
  </w:abstractNum>
  <w:abstractNum w:abstractNumId="7" w15:restartNumberingAfterBreak="0">
    <w:nsid w:val="21DDDD61"/>
    <w:multiLevelType w:val="hybridMultilevel"/>
    <w:tmpl w:val="1D468C06"/>
    <w:lvl w:ilvl="0" w:tplc="4CC2416A">
      <w:start w:val="1"/>
      <w:numFmt w:val="bullet"/>
      <w:lvlText w:val="-"/>
      <w:lvlJc w:val="left"/>
      <w:pPr>
        <w:ind w:left="1080" w:hanging="360"/>
      </w:pPr>
      <w:rPr>
        <w:rFonts w:ascii="Aptos" w:hAnsi="Aptos" w:hint="default"/>
      </w:rPr>
    </w:lvl>
    <w:lvl w:ilvl="1" w:tplc="D90E75BE">
      <w:start w:val="1"/>
      <w:numFmt w:val="bullet"/>
      <w:lvlText w:val="o"/>
      <w:lvlJc w:val="left"/>
      <w:pPr>
        <w:ind w:left="1800" w:hanging="360"/>
      </w:pPr>
      <w:rPr>
        <w:rFonts w:ascii="Courier New" w:hAnsi="Courier New" w:hint="default"/>
      </w:rPr>
    </w:lvl>
    <w:lvl w:ilvl="2" w:tplc="6E74B81E">
      <w:start w:val="1"/>
      <w:numFmt w:val="bullet"/>
      <w:lvlText w:val=""/>
      <w:lvlJc w:val="left"/>
      <w:pPr>
        <w:ind w:left="2520" w:hanging="360"/>
      </w:pPr>
      <w:rPr>
        <w:rFonts w:ascii="Wingdings" w:hAnsi="Wingdings" w:hint="default"/>
      </w:rPr>
    </w:lvl>
    <w:lvl w:ilvl="3" w:tplc="E788EB52">
      <w:start w:val="1"/>
      <w:numFmt w:val="bullet"/>
      <w:lvlText w:val=""/>
      <w:lvlJc w:val="left"/>
      <w:pPr>
        <w:ind w:left="3240" w:hanging="360"/>
      </w:pPr>
      <w:rPr>
        <w:rFonts w:ascii="Symbol" w:hAnsi="Symbol" w:hint="default"/>
      </w:rPr>
    </w:lvl>
    <w:lvl w:ilvl="4" w:tplc="5F1AD072">
      <w:start w:val="1"/>
      <w:numFmt w:val="bullet"/>
      <w:lvlText w:val="o"/>
      <w:lvlJc w:val="left"/>
      <w:pPr>
        <w:ind w:left="3960" w:hanging="360"/>
      </w:pPr>
      <w:rPr>
        <w:rFonts w:ascii="Courier New" w:hAnsi="Courier New" w:hint="default"/>
      </w:rPr>
    </w:lvl>
    <w:lvl w:ilvl="5" w:tplc="3626DD80">
      <w:start w:val="1"/>
      <w:numFmt w:val="bullet"/>
      <w:lvlText w:val=""/>
      <w:lvlJc w:val="left"/>
      <w:pPr>
        <w:ind w:left="4680" w:hanging="360"/>
      </w:pPr>
      <w:rPr>
        <w:rFonts w:ascii="Wingdings" w:hAnsi="Wingdings" w:hint="default"/>
      </w:rPr>
    </w:lvl>
    <w:lvl w:ilvl="6" w:tplc="20582674">
      <w:start w:val="1"/>
      <w:numFmt w:val="bullet"/>
      <w:lvlText w:val=""/>
      <w:lvlJc w:val="left"/>
      <w:pPr>
        <w:ind w:left="5400" w:hanging="360"/>
      </w:pPr>
      <w:rPr>
        <w:rFonts w:ascii="Symbol" w:hAnsi="Symbol" w:hint="default"/>
      </w:rPr>
    </w:lvl>
    <w:lvl w:ilvl="7" w:tplc="B8066914">
      <w:start w:val="1"/>
      <w:numFmt w:val="bullet"/>
      <w:lvlText w:val="o"/>
      <w:lvlJc w:val="left"/>
      <w:pPr>
        <w:ind w:left="6120" w:hanging="360"/>
      </w:pPr>
      <w:rPr>
        <w:rFonts w:ascii="Courier New" w:hAnsi="Courier New" w:hint="default"/>
      </w:rPr>
    </w:lvl>
    <w:lvl w:ilvl="8" w:tplc="9EC0BD7C">
      <w:start w:val="1"/>
      <w:numFmt w:val="bullet"/>
      <w:lvlText w:val=""/>
      <w:lvlJc w:val="left"/>
      <w:pPr>
        <w:ind w:left="6840" w:hanging="360"/>
      </w:pPr>
      <w:rPr>
        <w:rFonts w:ascii="Wingdings" w:hAnsi="Wingdings" w:hint="default"/>
      </w:rPr>
    </w:lvl>
  </w:abstractNum>
  <w:abstractNum w:abstractNumId="8" w15:restartNumberingAfterBreak="0">
    <w:nsid w:val="2A16506C"/>
    <w:multiLevelType w:val="hybridMultilevel"/>
    <w:tmpl w:val="DE6A4412"/>
    <w:lvl w:ilvl="0" w:tplc="F378EA5E">
      <w:start w:val="1"/>
      <w:numFmt w:val="bullet"/>
      <w:lvlText w:val="-"/>
      <w:lvlJc w:val="left"/>
      <w:pPr>
        <w:ind w:left="1080" w:hanging="360"/>
      </w:pPr>
      <w:rPr>
        <w:rFonts w:ascii="Aptos" w:hAnsi="Aptos" w:hint="default"/>
      </w:rPr>
    </w:lvl>
    <w:lvl w:ilvl="1" w:tplc="DBB08AA0">
      <w:start w:val="1"/>
      <w:numFmt w:val="bullet"/>
      <w:lvlText w:val="o"/>
      <w:lvlJc w:val="left"/>
      <w:pPr>
        <w:ind w:left="1800" w:hanging="360"/>
      </w:pPr>
      <w:rPr>
        <w:rFonts w:ascii="Courier New" w:hAnsi="Courier New" w:hint="default"/>
      </w:rPr>
    </w:lvl>
    <w:lvl w:ilvl="2" w:tplc="AB1CE6E6">
      <w:start w:val="1"/>
      <w:numFmt w:val="bullet"/>
      <w:lvlText w:val=""/>
      <w:lvlJc w:val="left"/>
      <w:pPr>
        <w:ind w:left="2520" w:hanging="360"/>
      </w:pPr>
      <w:rPr>
        <w:rFonts w:ascii="Wingdings" w:hAnsi="Wingdings" w:hint="default"/>
      </w:rPr>
    </w:lvl>
    <w:lvl w:ilvl="3" w:tplc="8D325E1A">
      <w:start w:val="1"/>
      <w:numFmt w:val="bullet"/>
      <w:lvlText w:val=""/>
      <w:lvlJc w:val="left"/>
      <w:pPr>
        <w:ind w:left="3240" w:hanging="360"/>
      </w:pPr>
      <w:rPr>
        <w:rFonts w:ascii="Symbol" w:hAnsi="Symbol" w:hint="default"/>
      </w:rPr>
    </w:lvl>
    <w:lvl w:ilvl="4" w:tplc="83A6FFE8">
      <w:start w:val="1"/>
      <w:numFmt w:val="bullet"/>
      <w:lvlText w:val="o"/>
      <w:lvlJc w:val="left"/>
      <w:pPr>
        <w:ind w:left="3960" w:hanging="360"/>
      </w:pPr>
      <w:rPr>
        <w:rFonts w:ascii="Courier New" w:hAnsi="Courier New" w:hint="default"/>
      </w:rPr>
    </w:lvl>
    <w:lvl w:ilvl="5" w:tplc="FC2A6AF6">
      <w:start w:val="1"/>
      <w:numFmt w:val="bullet"/>
      <w:lvlText w:val=""/>
      <w:lvlJc w:val="left"/>
      <w:pPr>
        <w:ind w:left="4680" w:hanging="360"/>
      </w:pPr>
      <w:rPr>
        <w:rFonts w:ascii="Wingdings" w:hAnsi="Wingdings" w:hint="default"/>
      </w:rPr>
    </w:lvl>
    <w:lvl w:ilvl="6" w:tplc="C408099E">
      <w:start w:val="1"/>
      <w:numFmt w:val="bullet"/>
      <w:lvlText w:val=""/>
      <w:lvlJc w:val="left"/>
      <w:pPr>
        <w:ind w:left="5400" w:hanging="360"/>
      </w:pPr>
      <w:rPr>
        <w:rFonts w:ascii="Symbol" w:hAnsi="Symbol" w:hint="default"/>
      </w:rPr>
    </w:lvl>
    <w:lvl w:ilvl="7" w:tplc="6114A664">
      <w:start w:val="1"/>
      <w:numFmt w:val="bullet"/>
      <w:lvlText w:val="o"/>
      <w:lvlJc w:val="left"/>
      <w:pPr>
        <w:ind w:left="6120" w:hanging="360"/>
      </w:pPr>
      <w:rPr>
        <w:rFonts w:ascii="Courier New" w:hAnsi="Courier New" w:hint="default"/>
      </w:rPr>
    </w:lvl>
    <w:lvl w:ilvl="8" w:tplc="CFC8C57A">
      <w:start w:val="1"/>
      <w:numFmt w:val="bullet"/>
      <w:lvlText w:val=""/>
      <w:lvlJc w:val="left"/>
      <w:pPr>
        <w:ind w:left="6840" w:hanging="360"/>
      </w:pPr>
      <w:rPr>
        <w:rFonts w:ascii="Wingdings" w:hAnsi="Wingdings" w:hint="default"/>
      </w:rPr>
    </w:lvl>
  </w:abstractNum>
  <w:abstractNum w:abstractNumId="9" w15:restartNumberingAfterBreak="0">
    <w:nsid w:val="2A720707"/>
    <w:multiLevelType w:val="multilevel"/>
    <w:tmpl w:val="6B2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05A5F"/>
    <w:multiLevelType w:val="hybridMultilevel"/>
    <w:tmpl w:val="865275D4"/>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1" w15:restartNumberingAfterBreak="0">
    <w:nsid w:val="2B953031"/>
    <w:multiLevelType w:val="hybridMultilevel"/>
    <w:tmpl w:val="FC12DFEC"/>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2" w15:restartNumberingAfterBreak="0">
    <w:nsid w:val="2BD0D762"/>
    <w:multiLevelType w:val="hybridMultilevel"/>
    <w:tmpl w:val="DAAE08D0"/>
    <w:lvl w:ilvl="0" w:tplc="7D106340">
      <w:start w:val="1"/>
      <w:numFmt w:val="bullet"/>
      <w:lvlText w:val="-"/>
      <w:lvlJc w:val="left"/>
      <w:pPr>
        <w:ind w:left="1080" w:hanging="360"/>
      </w:pPr>
      <w:rPr>
        <w:rFonts w:ascii="Aptos" w:hAnsi="Aptos" w:hint="default"/>
      </w:rPr>
    </w:lvl>
    <w:lvl w:ilvl="1" w:tplc="F78E942C">
      <w:start w:val="1"/>
      <w:numFmt w:val="bullet"/>
      <w:lvlText w:val="o"/>
      <w:lvlJc w:val="left"/>
      <w:pPr>
        <w:ind w:left="1800" w:hanging="360"/>
      </w:pPr>
      <w:rPr>
        <w:rFonts w:ascii="Courier New" w:hAnsi="Courier New" w:hint="default"/>
      </w:rPr>
    </w:lvl>
    <w:lvl w:ilvl="2" w:tplc="C2885DAC">
      <w:start w:val="1"/>
      <w:numFmt w:val="bullet"/>
      <w:lvlText w:val=""/>
      <w:lvlJc w:val="left"/>
      <w:pPr>
        <w:ind w:left="2520" w:hanging="360"/>
      </w:pPr>
      <w:rPr>
        <w:rFonts w:ascii="Wingdings" w:hAnsi="Wingdings" w:hint="default"/>
      </w:rPr>
    </w:lvl>
    <w:lvl w:ilvl="3" w:tplc="127EDDAA">
      <w:start w:val="1"/>
      <w:numFmt w:val="bullet"/>
      <w:lvlText w:val=""/>
      <w:lvlJc w:val="left"/>
      <w:pPr>
        <w:ind w:left="3240" w:hanging="360"/>
      </w:pPr>
      <w:rPr>
        <w:rFonts w:ascii="Symbol" w:hAnsi="Symbol" w:hint="default"/>
      </w:rPr>
    </w:lvl>
    <w:lvl w:ilvl="4" w:tplc="5E1E0E3C">
      <w:start w:val="1"/>
      <w:numFmt w:val="bullet"/>
      <w:lvlText w:val="o"/>
      <w:lvlJc w:val="left"/>
      <w:pPr>
        <w:ind w:left="3960" w:hanging="360"/>
      </w:pPr>
      <w:rPr>
        <w:rFonts w:ascii="Courier New" w:hAnsi="Courier New" w:hint="default"/>
      </w:rPr>
    </w:lvl>
    <w:lvl w:ilvl="5" w:tplc="639E23EA">
      <w:start w:val="1"/>
      <w:numFmt w:val="bullet"/>
      <w:lvlText w:val=""/>
      <w:lvlJc w:val="left"/>
      <w:pPr>
        <w:ind w:left="4680" w:hanging="360"/>
      </w:pPr>
      <w:rPr>
        <w:rFonts w:ascii="Wingdings" w:hAnsi="Wingdings" w:hint="default"/>
      </w:rPr>
    </w:lvl>
    <w:lvl w:ilvl="6" w:tplc="2CE26718">
      <w:start w:val="1"/>
      <w:numFmt w:val="bullet"/>
      <w:lvlText w:val=""/>
      <w:lvlJc w:val="left"/>
      <w:pPr>
        <w:ind w:left="5400" w:hanging="360"/>
      </w:pPr>
      <w:rPr>
        <w:rFonts w:ascii="Symbol" w:hAnsi="Symbol" w:hint="default"/>
      </w:rPr>
    </w:lvl>
    <w:lvl w:ilvl="7" w:tplc="601ECD1A">
      <w:start w:val="1"/>
      <w:numFmt w:val="bullet"/>
      <w:lvlText w:val="o"/>
      <w:lvlJc w:val="left"/>
      <w:pPr>
        <w:ind w:left="6120" w:hanging="360"/>
      </w:pPr>
      <w:rPr>
        <w:rFonts w:ascii="Courier New" w:hAnsi="Courier New" w:hint="default"/>
      </w:rPr>
    </w:lvl>
    <w:lvl w:ilvl="8" w:tplc="12E0833C">
      <w:start w:val="1"/>
      <w:numFmt w:val="bullet"/>
      <w:lvlText w:val=""/>
      <w:lvlJc w:val="left"/>
      <w:pPr>
        <w:ind w:left="6840" w:hanging="360"/>
      </w:pPr>
      <w:rPr>
        <w:rFonts w:ascii="Wingdings" w:hAnsi="Wingdings" w:hint="default"/>
      </w:rPr>
    </w:lvl>
  </w:abstractNum>
  <w:abstractNum w:abstractNumId="13" w15:restartNumberingAfterBreak="0">
    <w:nsid w:val="2D0810F2"/>
    <w:multiLevelType w:val="hybridMultilevel"/>
    <w:tmpl w:val="3CBC4E2A"/>
    <w:lvl w:ilvl="0" w:tplc="F8323400">
      <w:start w:val="1"/>
      <w:numFmt w:val="bullet"/>
      <w:lvlText w:val="-"/>
      <w:lvlJc w:val="left"/>
      <w:pPr>
        <w:ind w:left="1080" w:hanging="360"/>
      </w:pPr>
      <w:rPr>
        <w:rFonts w:ascii="Aptos" w:hAnsi="Aptos" w:hint="default"/>
      </w:rPr>
    </w:lvl>
    <w:lvl w:ilvl="1" w:tplc="3A66A3FC">
      <w:start w:val="1"/>
      <w:numFmt w:val="bullet"/>
      <w:lvlText w:val="o"/>
      <w:lvlJc w:val="left"/>
      <w:pPr>
        <w:ind w:left="1800" w:hanging="360"/>
      </w:pPr>
      <w:rPr>
        <w:rFonts w:ascii="Courier New" w:hAnsi="Courier New" w:hint="default"/>
      </w:rPr>
    </w:lvl>
    <w:lvl w:ilvl="2" w:tplc="8AC2A8DE">
      <w:start w:val="1"/>
      <w:numFmt w:val="bullet"/>
      <w:lvlText w:val=""/>
      <w:lvlJc w:val="left"/>
      <w:pPr>
        <w:ind w:left="2520" w:hanging="360"/>
      </w:pPr>
      <w:rPr>
        <w:rFonts w:ascii="Wingdings" w:hAnsi="Wingdings" w:hint="default"/>
      </w:rPr>
    </w:lvl>
    <w:lvl w:ilvl="3" w:tplc="FC14196C">
      <w:start w:val="1"/>
      <w:numFmt w:val="bullet"/>
      <w:lvlText w:val=""/>
      <w:lvlJc w:val="left"/>
      <w:pPr>
        <w:ind w:left="3240" w:hanging="360"/>
      </w:pPr>
      <w:rPr>
        <w:rFonts w:ascii="Symbol" w:hAnsi="Symbol" w:hint="default"/>
      </w:rPr>
    </w:lvl>
    <w:lvl w:ilvl="4" w:tplc="AE185B88">
      <w:start w:val="1"/>
      <w:numFmt w:val="bullet"/>
      <w:lvlText w:val="o"/>
      <w:lvlJc w:val="left"/>
      <w:pPr>
        <w:ind w:left="3960" w:hanging="360"/>
      </w:pPr>
      <w:rPr>
        <w:rFonts w:ascii="Courier New" w:hAnsi="Courier New" w:hint="default"/>
      </w:rPr>
    </w:lvl>
    <w:lvl w:ilvl="5" w:tplc="C882B19E">
      <w:start w:val="1"/>
      <w:numFmt w:val="bullet"/>
      <w:lvlText w:val=""/>
      <w:lvlJc w:val="left"/>
      <w:pPr>
        <w:ind w:left="4680" w:hanging="360"/>
      </w:pPr>
      <w:rPr>
        <w:rFonts w:ascii="Wingdings" w:hAnsi="Wingdings" w:hint="default"/>
      </w:rPr>
    </w:lvl>
    <w:lvl w:ilvl="6" w:tplc="97B0A63C">
      <w:start w:val="1"/>
      <w:numFmt w:val="bullet"/>
      <w:lvlText w:val=""/>
      <w:lvlJc w:val="left"/>
      <w:pPr>
        <w:ind w:left="5400" w:hanging="360"/>
      </w:pPr>
      <w:rPr>
        <w:rFonts w:ascii="Symbol" w:hAnsi="Symbol" w:hint="default"/>
      </w:rPr>
    </w:lvl>
    <w:lvl w:ilvl="7" w:tplc="F2AA052E">
      <w:start w:val="1"/>
      <w:numFmt w:val="bullet"/>
      <w:lvlText w:val="o"/>
      <w:lvlJc w:val="left"/>
      <w:pPr>
        <w:ind w:left="6120" w:hanging="360"/>
      </w:pPr>
      <w:rPr>
        <w:rFonts w:ascii="Courier New" w:hAnsi="Courier New" w:hint="default"/>
      </w:rPr>
    </w:lvl>
    <w:lvl w:ilvl="8" w:tplc="335470E0">
      <w:start w:val="1"/>
      <w:numFmt w:val="bullet"/>
      <w:lvlText w:val=""/>
      <w:lvlJc w:val="left"/>
      <w:pPr>
        <w:ind w:left="6840" w:hanging="360"/>
      </w:pPr>
      <w:rPr>
        <w:rFonts w:ascii="Wingdings" w:hAnsi="Wingdings" w:hint="default"/>
      </w:rPr>
    </w:lvl>
  </w:abstractNum>
  <w:abstractNum w:abstractNumId="14" w15:restartNumberingAfterBreak="0">
    <w:nsid w:val="2D249647"/>
    <w:multiLevelType w:val="hybridMultilevel"/>
    <w:tmpl w:val="E6C22046"/>
    <w:lvl w:ilvl="0" w:tplc="7C2ABE16">
      <w:start w:val="1"/>
      <w:numFmt w:val="bullet"/>
      <w:lvlText w:val="-"/>
      <w:lvlJc w:val="left"/>
      <w:pPr>
        <w:ind w:left="1080" w:hanging="360"/>
      </w:pPr>
      <w:rPr>
        <w:rFonts w:ascii="Aptos" w:hAnsi="Aptos" w:hint="default"/>
      </w:rPr>
    </w:lvl>
    <w:lvl w:ilvl="1" w:tplc="F0CEBFA4">
      <w:start w:val="1"/>
      <w:numFmt w:val="bullet"/>
      <w:lvlText w:val="o"/>
      <w:lvlJc w:val="left"/>
      <w:pPr>
        <w:ind w:left="1800" w:hanging="360"/>
      </w:pPr>
      <w:rPr>
        <w:rFonts w:ascii="Courier New" w:hAnsi="Courier New" w:hint="default"/>
      </w:rPr>
    </w:lvl>
    <w:lvl w:ilvl="2" w:tplc="6CEAC146">
      <w:start w:val="1"/>
      <w:numFmt w:val="bullet"/>
      <w:lvlText w:val=""/>
      <w:lvlJc w:val="left"/>
      <w:pPr>
        <w:ind w:left="2520" w:hanging="360"/>
      </w:pPr>
      <w:rPr>
        <w:rFonts w:ascii="Wingdings" w:hAnsi="Wingdings" w:hint="default"/>
      </w:rPr>
    </w:lvl>
    <w:lvl w:ilvl="3" w:tplc="36A23D30">
      <w:start w:val="1"/>
      <w:numFmt w:val="bullet"/>
      <w:lvlText w:val=""/>
      <w:lvlJc w:val="left"/>
      <w:pPr>
        <w:ind w:left="3240" w:hanging="360"/>
      </w:pPr>
      <w:rPr>
        <w:rFonts w:ascii="Symbol" w:hAnsi="Symbol" w:hint="default"/>
      </w:rPr>
    </w:lvl>
    <w:lvl w:ilvl="4" w:tplc="CEAAFB22">
      <w:start w:val="1"/>
      <w:numFmt w:val="bullet"/>
      <w:lvlText w:val="o"/>
      <w:lvlJc w:val="left"/>
      <w:pPr>
        <w:ind w:left="3960" w:hanging="360"/>
      </w:pPr>
      <w:rPr>
        <w:rFonts w:ascii="Courier New" w:hAnsi="Courier New" w:hint="default"/>
      </w:rPr>
    </w:lvl>
    <w:lvl w:ilvl="5" w:tplc="F8F44202">
      <w:start w:val="1"/>
      <w:numFmt w:val="bullet"/>
      <w:lvlText w:val=""/>
      <w:lvlJc w:val="left"/>
      <w:pPr>
        <w:ind w:left="4680" w:hanging="360"/>
      </w:pPr>
      <w:rPr>
        <w:rFonts w:ascii="Wingdings" w:hAnsi="Wingdings" w:hint="default"/>
      </w:rPr>
    </w:lvl>
    <w:lvl w:ilvl="6" w:tplc="9760E888">
      <w:start w:val="1"/>
      <w:numFmt w:val="bullet"/>
      <w:lvlText w:val=""/>
      <w:lvlJc w:val="left"/>
      <w:pPr>
        <w:ind w:left="5400" w:hanging="360"/>
      </w:pPr>
      <w:rPr>
        <w:rFonts w:ascii="Symbol" w:hAnsi="Symbol" w:hint="default"/>
      </w:rPr>
    </w:lvl>
    <w:lvl w:ilvl="7" w:tplc="571663F4">
      <w:start w:val="1"/>
      <w:numFmt w:val="bullet"/>
      <w:lvlText w:val="o"/>
      <w:lvlJc w:val="left"/>
      <w:pPr>
        <w:ind w:left="6120" w:hanging="360"/>
      </w:pPr>
      <w:rPr>
        <w:rFonts w:ascii="Courier New" w:hAnsi="Courier New" w:hint="default"/>
      </w:rPr>
    </w:lvl>
    <w:lvl w:ilvl="8" w:tplc="18A25E6E">
      <w:start w:val="1"/>
      <w:numFmt w:val="bullet"/>
      <w:lvlText w:val=""/>
      <w:lvlJc w:val="left"/>
      <w:pPr>
        <w:ind w:left="6840" w:hanging="360"/>
      </w:pPr>
      <w:rPr>
        <w:rFonts w:ascii="Wingdings" w:hAnsi="Wingdings" w:hint="default"/>
      </w:rPr>
    </w:lvl>
  </w:abstractNum>
  <w:abstractNum w:abstractNumId="15" w15:restartNumberingAfterBreak="0">
    <w:nsid w:val="2DB671BA"/>
    <w:multiLevelType w:val="hybridMultilevel"/>
    <w:tmpl w:val="57EC858C"/>
    <w:lvl w:ilvl="0" w:tplc="D0D4F5DE">
      <w:start w:val="1"/>
      <w:numFmt w:val="bullet"/>
      <w:lvlText w:val="-"/>
      <w:lvlJc w:val="left"/>
      <w:pPr>
        <w:ind w:left="1080" w:hanging="360"/>
      </w:pPr>
      <w:rPr>
        <w:rFonts w:ascii="Aptos" w:hAnsi="Aptos" w:hint="default"/>
      </w:rPr>
    </w:lvl>
    <w:lvl w:ilvl="1" w:tplc="04F80624">
      <w:start w:val="1"/>
      <w:numFmt w:val="bullet"/>
      <w:lvlText w:val="o"/>
      <w:lvlJc w:val="left"/>
      <w:pPr>
        <w:ind w:left="1800" w:hanging="360"/>
      </w:pPr>
      <w:rPr>
        <w:rFonts w:ascii="Courier New" w:hAnsi="Courier New" w:hint="default"/>
      </w:rPr>
    </w:lvl>
    <w:lvl w:ilvl="2" w:tplc="E4A07406">
      <w:start w:val="1"/>
      <w:numFmt w:val="bullet"/>
      <w:lvlText w:val=""/>
      <w:lvlJc w:val="left"/>
      <w:pPr>
        <w:ind w:left="2520" w:hanging="360"/>
      </w:pPr>
      <w:rPr>
        <w:rFonts w:ascii="Wingdings" w:hAnsi="Wingdings" w:hint="default"/>
      </w:rPr>
    </w:lvl>
    <w:lvl w:ilvl="3" w:tplc="97D403D2">
      <w:start w:val="1"/>
      <w:numFmt w:val="bullet"/>
      <w:lvlText w:val=""/>
      <w:lvlJc w:val="left"/>
      <w:pPr>
        <w:ind w:left="3240" w:hanging="360"/>
      </w:pPr>
      <w:rPr>
        <w:rFonts w:ascii="Symbol" w:hAnsi="Symbol" w:hint="default"/>
      </w:rPr>
    </w:lvl>
    <w:lvl w:ilvl="4" w:tplc="CB9EF124">
      <w:start w:val="1"/>
      <w:numFmt w:val="bullet"/>
      <w:lvlText w:val="o"/>
      <w:lvlJc w:val="left"/>
      <w:pPr>
        <w:ind w:left="3960" w:hanging="360"/>
      </w:pPr>
      <w:rPr>
        <w:rFonts w:ascii="Courier New" w:hAnsi="Courier New" w:hint="default"/>
      </w:rPr>
    </w:lvl>
    <w:lvl w:ilvl="5" w:tplc="7304BEDA">
      <w:start w:val="1"/>
      <w:numFmt w:val="bullet"/>
      <w:lvlText w:val=""/>
      <w:lvlJc w:val="left"/>
      <w:pPr>
        <w:ind w:left="4680" w:hanging="360"/>
      </w:pPr>
      <w:rPr>
        <w:rFonts w:ascii="Wingdings" w:hAnsi="Wingdings" w:hint="default"/>
      </w:rPr>
    </w:lvl>
    <w:lvl w:ilvl="6" w:tplc="5C127EFE">
      <w:start w:val="1"/>
      <w:numFmt w:val="bullet"/>
      <w:lvlText w:val=""/>
      <w:lvlJc w:val="left"/>
      <w:pPr>
        <w:ind w:left="5400" w:hanging="360"/>
      </w:pPr>
      <w:rPr>
        <w:rFonts w:ascii="Symbol" w:hAnsi="Symbol" w:hint="default"/>
      </w:rPr>
    </w:lvl>
    <w:lvl w:ilvl="7" w:tplc="5F76BE20">
      <w:start w:val="1"/>
      <w:numFmt w:val="bullet"/>
      <w:lvlText w:val="o"/>
      <w:lvlJc w:val="left"/>
      <w:pPr>
        <w:ind w:left="6120" w:hanging="360"/>
      </w:pPr>
      <w:rPr>
        <w:rFonts w:ascii="Courier New" w:hAnsi="Courier New" w:hint="default"/>
      </w:rPr>
    </w:lvl>
    <w:lvl w:ilvl="8" w:tplc="6E7CFC96">
      <w:start w:val="1"/>
      <w:numFmt w:val="bullet"/>
      <w:lvlText w:val=""/>
      <w:lvlJc w:val="left"/>
      <w:pPr>
        <w:ind w:left="6840" w:hanging="360"/>
      </w:pPr>
      <w:rPr>
        <w:rFonts w:ascii="Wingdings" w:hAnsi="Wingdings" w:hint="default"/>
      </w:rPr>
    </w:lvl>
  </w:abstractNum>
  <w:abstractNum w:abstractNumId="16" w15:restartNumberingAfterBreak="0">
    <w:nsid w:val="2E5956C2"/>
    <w:multiLevelType w:val="multilevel"/>
    <w:tmpl w:val="3D38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66096"/>
    <w:multiLevelType w:val="multilevel"/>
    <w:tmpl w:val="314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E6108"/>
    <w:multiLevelType w:val="hybridMultilevel"/>
    <w:tmpl w:val="7ACA1464"/>
    <w:lvl w:ilvl="0" w:tplc="C6309D46">
      <w:start w:val="1"/>
      <w:numFmt w:val="bullet"/>
      <w:lvlText w:val="-"/>
      <w:lvlJc w:val="left"/>
      <w:pPr>
        <w:ind w:left="1080" w:hanging="360"/>
      </w:pPr>
      <w:rPr>
        <w:rFonts w:ascii="Aptos" w:hAnsi="Aptos" w:hint="default"/>
      </w:rPr>
    </w:lvl>
    <w:lvl w:ilvl="1" w:tplc="17AA2F34">
      <w:start w:val="1"/>
      <w:numFmt w:val="bullet"/>
      <w:lvlText w:val="o"/>
      <w:lvlJc w:val="left"/>
      <w:pPr>
        <w:ind w:left="1800" w:hanging="360"/>
      </w:pPr>
      <w:rPr>
        <w:rFonts w:ascii="Courier New" w:hAnsi="Courier New" w:hint="default"/>
      </w:rPr>
    </w:lvl>
    <w:lvl w:ilvl="2" w:tplc="488800C6">
      <w:start w:val="1"/>
      <w:numFmt w:val="bullet"/>
      <w:lvlText w:val=""/>
      <w:lvlJc w:val="left"/>
      <w:pPr>
        <w:ind w:left="2520" w:hanging="360"/>
      </w:pPr>
      <w:rPr>
        <w:rFonts w:ascii="Wingdings" w:hAnsi="Wingdings" w:hint="default"/>
      </w:rPr>
    </w:lvl>
    <w:lvl w:ilvl="3" w:tplc="F174AF66">
      <w:start w:val="1"/>
      <w:numFmt w:val="bullet"/>
      <w:lvlText w:val=""/>
      <w:lvlJc w:val="left"/>
      <w:pPr>
        <w:ind w:left="3240" w:hanging="360"/>
      </w:pPr>
      <w:rPr>
        <w:rFonts w:ascii="Symbol" w:hAnsi="Symbol" w:hint="default"/>
      </w:rPr>
    </w:lvl>
    <w:lvl w:ilvl="4" w:tplc="86641E04">
      <w:start w:val="1"/>
      <w:numFmt w:val="bullet"/>
      <w:lvlText w:val="o"/>
      <w:lvlJc w:val="left"/>
      <w:pPr>
        <w:ind w:left="3960" w:hanging="360"/>
      </w:pPr>
      <w:rPr>
        <w:rFonts w:ascii="Courier New" w:hAnsi="Courier New" w:hint="default"/>
      </w:rPr>
    </w:lvl>
    <w:lvl w:ilvl="5" w:tplc="F838362C">
      <w:start w:val="1"/>
      <w:numFmt w:val="bullet"/>
      <w:lvlText w:val=""/>
      <w:lvlJc w:val="left"/>
      <w:pPr>
        <w:ind w:left="4680" w:hanging="360"/>
      </w:pPr>
      <w:rPr>
        <w:rFonts w:ascii="Wingdings" w:hAnsi="Wingdings" w:hint="default"/>
      </w:rPr>
    </w:lvl>
    <w:lvl w:ilvl="6" w:tplc="9106217E">
      <w:start w:val="1"/>
      <w:numFmt w:val="bullet"/>
      <w:lvlText w:val=""/>
      <w:lvlJc w:val="left"/>
      <w:pPr>
        <w:ind w:left="5400" w:hanging="360"/>
      </w:pPr>
      <w:rPr>
        <w:rFonts w:ascii="Symbol" w:hAnsi="Symbol" w:hint="default"/>
      </w:rPr>
    </w:lvl>
    <w:lvl w:ilvl="7" w:tplc="44A4A036">
      <w:start w:val="1"/>
      <w:numFmt w:val="bullet"/>
      <w:lvlText w:val="o"/>
      <w:lvlJc w:val="left"/>
      <w:pPr>
        <w:ind w:left="6120" w:hanging="360"/>
      </w:pPr>
      <w:rPr>
        <w:rFonts w:ascii="Courier New" w:hAnsi="Courier New" w:hint="default"/>
      </w:rPr>
    </w:lvl>
    <w:lvl w:ilvl="8" w:tplc="D5548E1A">
      <w:start w:val="1"/>
      <w:numFmt w:val="bullet"/>
      <w:lvlText w:val=""/>
      <w:lvlJc w:val="left"/>
      <w:pPr>
        <w:ind w:left="6840" w:hanging="360"/>
      </w:pPr>
      <w:rPr>
        <w:rFonts w:ascii="Wingdings" w:hAnsi="Wingdings" w:hint="default"/>
      </w:rPr>
    </w:lvl>
  </w:abstractNum>
  <w:abstractNum w:abstractNumId="19" w15:restartNumberingAfterBreak="0">
    <w:nsid w:val="43780D98"/>
    <w:multiLevelType w:val="multilevel"/>
    <w:tmpl w:val="866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09EC"/>
    <w:multiLevelType w:val="hybridMultilevel"/>
    <w:tmpl w:val="FFFFFFFF"/>
    <w:lvl w:ilvl="0" w:tplc="927C25DA">
      <w:start w:val="1"/>
      <w:numFmt w:val="bullet"/>
      <w:lvlText w:val=""/>
      <w:lvlJc w:val="left"/>
      <w:pPr>
        <w:ind w:left="720" w:hanging="360"/>
      </w:pPr>
      <w:rPr>
        <w:rFonts w:ascii="Symbol" w:hAnsi="Symbol" w:hint="default"/>
      </w:rPr>
    </w:lvl>
    <w:lvl w:ilvl="1" w:tplc="632874A8">
      <w:start w:val="1"/>
      <w:numFmt w:val="bullet"/>
      <w:lvlText w:val="o"/>
      <w:lvlJc w:val="left"/>
      <w:pPr>
        <w:ind w:left="1440" w:hanging="360"/>
      </w:pPr>
      <w:rPr>
        <w:rFonts w:ascii="Courier New" w:hAnsi="Courier New" w:hint="default"/>
      </w:rPr>
    </w:lvl>
    <w:lvl w:ilvl="2" w:tplc="DF22D814">
      <w:start w:val="1"/>
      <w:numFmt w:val="bullet"/>
      <w:lvlText w:val=""/>
      <w:lvlJc w:val="left"/>
      <w:pPr>
        <w:ind w:left="2160" w:hanging="360"/>
      </w:pPr>
      <w:rPr>
        <w:rFonts w:ascii="Wingdings" w:hAnsi="Wingdings" w:hint="default"/>
      </w:rPr>
    </w:lvl>
    <w:lvl w:ilvl="3" w:tplc="27F89EAA">
      <w:start w:val="1"/>
      <w:numFmt w:val="bullet"/>
      <w:lvlText w:val=""/>
      <w:lvlJc w:val="left"/>
      <w:pPr>
        <w:ind w:left="2880" w:hanging="360"/>
      </w:pPr>
      <w:rPr>
        <w:rFonts w:ascii="Symbol" w:hAnsi="Symbol" w:hint="default"/>
      </w:rPr>
    </w:lvl>
    <w:lvl w:ilvl="4" w:tplc="7FC64266">
      <w:start w:val="1"/>
      <w:numFmt w:val="bullet"/>
      <w:lvlText w:val="o"/>
      <w:lvlJc w:val="left"/>
      <w:pPr>
        <w:ind w:left="3600" w:hanging="360"/>
      </w:pPr>
      <w:rPr>
        <w:rFonts w:ascii="Courier New" w:hAnsi="Courier New" w:hint="default"/>
      </w:rPr>
    </w:lvl>
    <w:lvl w:ilvl="5" w:tplc="8F506CD4">
      <w:start w:val="1"/>
      <w:numFmt w:val="bullet"/>
      <w:lvlText w:val=""/>
      <w:lvlJc w:val="left"/>
      <w:pPr>
        <w:ind w:left="4320" w:hanging="360"/>
      </w:pPr>
      <w:rPr>
        <w:rFonts w:ascii="Wingdings" w:hAnsi="Wingdings" w:hint="default"/>
      </w:rPr>
    </w:lvl>
    <w:lvl w:ilvl="6" w:tplc="952078AE">
      <w:start w:val="1"/>
      <w:numFmt w:val="bullet"/>
      <w:lvlText w:val=""/>
      <w:lvlJc w:val="left"/>
      <w:pPr>
        <w:ind w:left="5040" w:hanging="360"/>
      </w:pPr>
      <w:rPr>
        <w:rFonts w:ascii="Symbol" w:hAnsi="Symbol" w:hint="default"/>
      </w:rPr>
    </w:lvl>
    <w:lvl w:ilvl="7" w:tplc="1362D34C">
      <w:start w:val="1"/>
      <w:numFmt w:val="bullet"/>
      <w:lvlText w:val="o"/>
      <w:lvlJc w:val="left"/>
      <w:pPr>
        <w:ind w:left="5760" w:hanging="360"/>
      </w:pPr>
      <w:rPr>
        <w:rFonts w:ascii="Courier New" w:hAnsi="Courier New" w:hint="default"/>
      </w:rPr>
    </w:lvl>
    <w:lvl w:ilvl="8" w:tplc="9BA6DE62">
      <w:start w:val="1"/>
      <w:numFmt w:val="bullet"/>
      <w:lvlText w:val=""/>
      <w:lvlJc w:val="left"/>
      <w:pPr>
        <w:ind w:left="6480" w:hanging="360"/>
      </w:pPr>
      <w:rPr>
        <w:rFonts w:ascii="Wingdings" w:hAnsi="Wingdings" w:hint="default"/>
      </w:rPr>
    </w:lvl>
  </w:abstractNum>
  <w:abstractNum w:abstractNumId="21" w15:restartNumberingAfterBreak="0">
    <w:nsid w:val="549D1B80"/>
    <w:multiLevelType w:val="hybridMultilevel"/>
    <w:tmpl w:val="F6AA91CE"/>
    <w:lvl w:ilvl="0" w:tplc="21D65E90">
      <w:start w:val="1"/>
      <w:numFmt w:val="bullet"/>
      <w:lvlText w:val="-"/>
      <w:lvlJc w:val="left"/>
      <w:pPr>
        <w:ind w:left="1080" w:hanging="360"/>
      </w:pPr>
      <w:rPr>
        <w:rFonts w:ascii="Aptos" w:hAnsi="Aptos" w:hint="default"/>
      </w:rPr>
    </w:lvl>
    <w:lvl w:ilvl="1" w:tplc="124E96B4">
      <w:start w:val="1"/>
      <w:numFmt w:val="bullet"/>
      <w:lvlText w:val="o"/>
      <w:lvlJc w:val="left"/>
      <w:pPr>
        <w:ind w:left="1800" w:hanging="360"/>
      </w:pPr>
      <w:rPr>
        <w:rFonts w:ascii="Courier New" w:hAnsi="Courier New" w:hint="default"/>
      </w:rPr>
    </w:lvl>
    <w:lvl w:ilvl="2" w:tplc="04847A1E">
      <w:start w:val="1"/>
      <w:numFmt w:val="bullet"/>
      <w:lvlText w:val=""/>
      <w:lvlJc w:val="left"/>
      <w:pPr>
        <w:ind w:left="2520" w:hanging="360"/>
      </w:pPr>
      <w:rPr>
        <w:rFonts w:ascii="Wingdings" w:hAnsi="Wingdings" w:hint="default"/>
      </w:rPr>
    </w:lvl>
    <w:lvl w:ilvl="3" w:tplc="590ED72E">
      <w:start w:val="1"/>
      <w:numFmt w:val="bullet"/>
      <w:lvlText w:val=""/>
      <w:lvlJc w:val="left"/>
      <w:pPr>
        <w:ind w:left="3240" w:hanging="360"/>
      </w:pPr>
      <w:rPr>
        <w:rFonts w:ascii="Symbol" w:hAnsi="Symbol" w:hint="default"/>
      </w:rPr>
    </w:lvl>
    <w:lvl w:ilvl="4" w:tplc="B6709B34">
      <w:start w:val="1"/>
      <w:numFmt w:val="bullet"/>
      <w:lvlText w:val="o"/>
      <w:lvlJc w:val="left"/>
      <w:pPr>
        <w:ind w:left="3960" w:hanging="360"/>
      </w:pPr>
      <w:rPr>
        <w:rFonts w:ascii="Courier New" w:hAnsi="Courier New" w:hint="default"/>
      </w:rPr>
    </w:lvl>
    <w:lvl w:ilvl="5" w:tplc="A4ECA444">
      <w:start w:val="1"/>
      <w:numFmt w:val="bullet"/>
      <w:lvlText w:val=""/>
      <w:lvlJc w:val="left"/>
      <w:pPr>
        <w:ind w:left="4680" w:hanging="360"/>
      </w:pPr>
      <w:rPr>
        <w:rFonts w:ascii="Wingdings" w:hAnsi="Wingdings" w:hint="default"/>
      </w:rPr>
    </w:lvl>
    <w:lvl w:ilvl="6" w:tplc="65B68F72">
      <w:start w:val="1"/>
      <w:numFmt w:val="bullet"/>
      <w:lvlText w:val=""/>
      <w:lvlJc w:val="left"/>
      <w:pPr>
        <w:ind w:left="5400" w:hanging="360"/>
      </w:pPr>
      <w:rPr>
        <w:rFonts w:ascii="Symbol" w:hAnsi="Symbol" w:hint="default"/>
      </w:rPr>
    </w:lvl>
    <w:lvl w:ilvl="7" w:tplc="B238836C">
      <w:start w:val="1"/>
      <w:numFmt w:val="bullet"/>
      <w:lvlText w:val="o"/>
      <w:lvlJc w:val="left"/>
      <w:pPr>
        <w:ind w:left="6120" w:hanging="360"/>
      </w:pPr>
      <w:rPr>
        <w:rFonts w:ascii="Courier New" w:hAnsi="Courier New" w:hint="default"/>
      </w:rPr>
    </w:lvl>
    <w:lvl w:ilvl="8" w:tplc="28DE44F0">
      <w:start w:val="1"/>
      <w:numFmt w:val="bullet"/>
      <w:lvlText w:val=""/>
      <w:lvlJc w:val="left"/>
      <w:pPr>
        <w:ind w:left="6840" w:hanging="360"/>
      </w:pPr>
      <w:rPr>
        <w:rFonts w:ascii="Wingdings" w:hAnsi="Wingdings" w:hint="default"/>
      </w:rPr>
    </w:lvl>
  </w:abstractNum>
  <w:abstractNum w:abstractNumId="22" w15:restartNumberingAfterBreak="0">
    <w:nsid w:val="58C2F912"/>
    <w:multiLevelType w:val="hybridMultilevel"/>
    <w:tmpl w:val="31DE9940"/>
    <w:lvl w:ilvl="0" w:tplc="D06C5956">
      <w:start w:val="1"/>
      <w:numFmt w:val="bullet"/>
      <w:lvlText w:val="-"/>
      <w:lvlJc w:val="left"/>
      <w:pPr>
        <w:ind w:left="1080" w:hanging="360"/>
      </w:pPr>
      <w:rPr>
        <w:rFonts w:ascii="Aptos" w:hAnsi="Aptos" w:hint="default"/>
      </w:rPr>
    </w:lvl>
    <w:lvl w:ilvl="1" w:tplc="C9A68094">
      <w:start w:val="1"/>
      <w:numFmt w:val="bullet"/>
      <w:lvlText w:val="o"/>
      <w:lvlJc w:val="left"/>
      <w:pPr>
        <w:ind w:left="1800" w:hanging="360"/>
      </w:pPr>
      <w:rPr>
        <w:rFonts w:ascii="Courier New" w:hAnsi="Courier New" w:hint="default"/>
      </w:rPr>
    </w:lvl>
    <w:lvl w:ilvl="2" w:tplc="1DC21840">
      <w:start w:val="1"/>
      <w:numFmt w:val="bullet"/>
      <w:lvlText w:val=""/>
      <w:lvlJc w:val="left"/>
      <w:pPr>
        <w:ind w:left="2520" w:hanging="360"/>
      </w:pPr>
      <w:rPr>
        <w:rFonts w:ascii="Wingdings" w:hAnsi="Wingdings" w:hint="default"/>
      </w:rPr>
    </w:lvl>
    <w:lvl w:ilvl="3" w:tplc="9A46E204">
      <w:start w:val="1"/>
      <w:numFmt w:val="bullet"/>
      <w:lvlText w:val=""/>
      <w:lvlJc w:val="left"/>
      <w:pPr>
        <w:ind w:left="3240" w:hanging="360"/>
      </w:pPr>
      <w:rPr>
        <w:rFonts w:ascii="Symbol" w:hAnsi="Symbol" w:hint="default"/>
      </w:rPr>
    </w:lvl>
    <w:lvl w:ilvl="4" w:tplc="6908CE66">
      <w:start w:val="1"/>
      <w:numFmt w:val="bullet"/>
      <w:lvlText w:val="o"/>
      <w:lvlJc w:val="left"/>
      <w:pPr>
        <w:ind w:left="3960" w:hanging="360"/>
      </w:pPr>
      <w:rPr>
        <w:rFonts w:ascii="Courier New" w:hAnsi="Courier New" w:hint="default"/>
      </w:rPr>
    </w:lvl>
    <w:lvl w:ilvl="5" w:tplc="C6368200">
      <w:start w:val="1"/>
      <w:numFmt w:val="bullet"/>
      <w:lvlText w:val=""/>
      <w:lvlJc w:val="left"/>
      <w:pPr>
        <w:ind w:left="4680" w:hanging="360"/>
      </w:pPr>
      <w:rPr>
        <w:rFonts w:ascii="Wingdings" w:hAnsi="Wingdings" w:hint="default"/>
      </w:rPr>
    </w:lvl>
    <w:lvl w:ilvl="6" w:tplc="D22EDFC0">
      <w:start w:val="1"/>
      <w:numFmt w:val="bullet"/>
      <w:lvlText w:val=""/>
      <w:lvlJc w:val="left"/>
      <w:pPr>
        <w:ind w:left="5400" w:hanging="360"/>
      </w:pPr>
      <w:rPr>
        <w:rFonts w:ascii="Symbol" w:hAnsi="Symbol" w:hint="default"/>
      </w:rPr>
    </w:lvl>
    <w:lvl w:ilvl="7" w:tplc="77D6B316">
      <w:start w:val="1"/>
      <w:numFmt w:val="bullet"/>
      <w:lvlText w:val="o"/>
      <w:lvlJc w:val="left"/>
      <w:pPr>
        <w:ind w:left="6120" w:hanging="360"/>
      </w:pPr>
      <w:rPr>
        <w:rFonts w:ascii="Courier New" w:hAnsi="Courier New" w:hint="default"/>
      </w:rPr>
    </w:lvl>
    <w:lvl w:ilvl="8" w:tplc="F3A6F296">
      <w:start w:val="1"/>
      <w:numFmt w:val="bullet"/>
      <w:lvlText w:val=""/>
      <w:lvlJc w:val="left"/>
      <w:pPr>
        <w:ind w:left="6840" w:hanging="360"/>
      </w:pPr>
      <w:rPr>
        <w:rFonts w:ascii="Wingdings" w:hAnsi="Wingdings" w:hint="default"/>
      </w:rPr>
    </w:lvl>
  </w:abstractNum>
  <w:abstractNum w:abstractNumId="23" w15:restartNumberingAfterBreak="0">
    <w:nsid w:val="59B7788F"/>
    <w:multiLevelType w:val="multilevel"/>
    <w:tmpl w:val="C33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F2979"/>
    <w:multiLevelType w:val="multilevel"/>
    <w:tmpl w:val="876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F3CB0"/>
    <w:multiLevelType w:val="multilevel"/>
    <w:tmpl w:val="FCFE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323BC"/>
    <w:multiLevelType w:val="multilevel"/>
    <w:tmpl w:val="444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65F32"/>
    <w:multiLevelType w:val="multilevel"/>
    <w:tmpl w:val="8C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87852"/>
    <w:multiLevelType w:val="hybridMultilevel"/>
    <w:tmpl w:val="FFFFFFFF"/>
    <w:lvl w:ilvl="0" w:tplc="FF867BE2">
      <w:start w:val="1"/>
      <w:numFmt w:val="decimal"/>
      <w:lvlText w:val="%1."/>
      <w:lvlJc w:val="left"/>
      <w:pPr>
        <w:ind w:left="720" w:hanging="360"/>
      </w:pPr>
    </w:lvl>
    <w:lvl w:ilvl="1" w:tplc="F19C9244">
      <w:start w:val="1"/>
      <w:numFmt w:val="lowerLetter"/>
      <w:lvlText w:val="%2."/>
      <w:lvlJc w:val="left"/>
      <w:pPr>
        <w:ind w:left="1440" w:hanging="360"/>
      </w:pPr>
    </w:lvl>
    <w:lvl w:ilvl="2" w:tplc="CE04E9D0">
      <w:start w:val="1"/>
      <w:numFmt w:val="lowerRoman"/>
      <w:lvlText w:val="%3."/>
      <w:lvlJc w:val="right"/>
      <w:pPr>
        <w:ind w:left="2160" w:hanging="180"/>
      </w:pPr>
    </w:lvl>
    <w:lvl w:ilvl="3" w:tplc="64CEBD3E">
      <w:start w:val="1"/>
      <w:numFmt w:val="decimal"/>
      <w:lvlText w:val="%4."/>
      <w:lvlJc w:val="left"/>
      <w:pPr>
        <w:ind w:left="2880" w:hanging="360"/>
      </w:pPr>
    </w:lvl>
    <w:lvl w:ilvl="4" w:tplc="8774CC68">
      <w:start w:val="1"/>
      <w:numFmt w:val="lowerLetter"/>
      <w:lvlText w:val="%5."/>
      <w:lvlJc w:val="left"/>
      <w:pPr>
        <w:ind w:left="3600" w:hanging="360"/>
      </w:pPr>
    </w:lvl>
    <w:lvl w:ilvl="5" w:tplc="5010F89E">
      <w:start w:val="1"/>
      <w:numFmt w:val="lowerRoman"/>
      <w:lvlText w:val="%6."/>
      <w:lvlJc w:val="right"/>
      <w:pPr>
        <w:ind w:left="4320" w:hanging="180"/>
      </w:pPr>
    </w:lvl>
    <w:lvl w:ilvl="6" w:tplc="64326338">
      <w:start w:val="1"/>
      <w:numFmt w:val="decimal"/>
      <w:lvlText w:val="%7."/>
      <w:lvlJc w:val="left"/>
      <w:pPr>
        <w:ind w:left="5040" w:hanging="360"/>
      </w:pPr>
    </w:lvl>
    <w:lvl w:ilvl="7" w:tplc="D4D6C376">
      <w:start w:val="1"/>
      <w:numFmt w:val="lowerLetter"/>
      <w:lvlText w:val="%8."/>
      <w:lvlJc w:val="left"/>
      <w:pPr>
        <w:ind w:left="5760" w:hanging="360"/>
      </w:pPr>
    </w:lvl>
    <w:lvl w:ilvl="8" w:tplc="3796C7CC">
      <w:start w:val="1"/>
      <w:numFmt w:val="lowerRoman"/>
      <w:lvlText w:val="%9."/>
      <w:lvlJc w:val="right"/>
      <w:pPr>
        <w:ind w:left="6480" w:hanging="180"/>
      </w:pPr>
    </w:lvl>
  </w:abstractNum>
  <w:abstractNum w:abstractNumId="29" w15:restartNumberingAfterBreak="0">
    <w:nsid w:val="78595138"/>
    <w:multiLevelType w:val="hybridMultilevel"/>
    <w:tmpl w:val="F5C42442"/>
    <w:lvl w:ilvl="0" w:tplc="7DC8C68C">
      <w:start w:val="1"/>
      <w:numFmt w:val="bullet"/>
      <w:lvlText w:val="-"/>
      <w:lvlJc w:val="left"/>
      <w:pPr>
        <w:ind w:left="1080" w:hanging="360"/>
      </w:pPr>
      <w:rPr>
        <w:rFonts w:ascii="Aptos" w:hAnsi="Aptos" w:hint="default"/>
      </w:rPr>
    </w:lvl>
    <w:lvl w:ilvl="1" w:tplc="7B7A9A68">
      <w:start w:val="1"/>
      <w:numFmt w:val="bullet"/>
      <w:lvlText w:val="o"/>
      <w:lvlJc w:val="left"/>
      <w:pPr>
        <w:ind w:left="1800" w:hanging="360"/>
      </w:pPr>
      <w:rPr>
        <w:rFonts w:ascii="Courier New" w:hAnsi="Courier New" w:hint="default"/>
      </w:rPr>
    </w:lvl>
    <w:lvl w:ilvl="2" w:tplc="04D022F6">
      <w:start w:val="1"/>
      <w:numFmt w:val="bullet"/>
      <w:lvlText w:val=""/>
      <w:lvlJc w:val="left"/>
      <w:pPr>
        <w:ind w:left="2520" w:hanging="360"/>
      </w:pPr>
      <w:rPr>
        <w:rFonts w:ascii="Wingdings" w:hAnsi="Wingdings" w:hint="default"/>
      </w:rPr>
    </w:lvl>
    <w:lvl w:ilvl="3" w:tplc="8570BF18">
      <w:start w:val="1"/>
      <w:numFmt w:val="bullet"/>
      <w:lvlText w:val=""/>
      <w:lvlJc w:val="left"/>
      <w:pPr>
        <w:ind w:left="3240" w:hanging="360"/>
      </w:pPr>
      <w:rPr>
        <w:rFonts w:ascii="Symbol" w:hAnsi="Symbol" w:hint="default"/>
      </w:rPr>
    </w:lvl>
    <w:lvl w:ilvl="4" w:tplc="9904A0DC">
      <w:start w:val="1"/>
      <w:numFmt w:val="bullet"/>
      <w:lvlText w:val="o"/>
      <w:lvlJc w:val="left"/>
      <w:pPr>
        <w:ind w:left="3960" w:hanging="360"/>
      </w:pPr>
      <w:rPr>
        <w:rFonts w:ascii="Courier New" w:hAnsi="Courier New" w:hint="default"/>
      </w:rPr>
    </w:lvl>
    <w:lvl w:ilvl="5" w:tplc="97984B64">
      <w:start w:val="1"/>
      <w:numFmt w:val="bullet"/>
      <w:lvlText w:val=""/>
      <w:lvlJc w:val="left"/>
      <w:pPr>
        <w:ind w:left="4680" w:hanging="360"/>
      </w:pPr>
      <w:rPr>
        <w:rFonts w:ascii="Wingdings" w:hAnsi="Wingdings" w:hint="default"/>
      </w:rPr>
    </w:lvl>
    <w:lvl w:ilvl="6" w:tplc="940E5824">
      <w:start w:val="1"/>
      <w:numFmt w:val="bullet"/>
      <w:lvlText w:val=""/>
      <w:lvlJc w:val="left"/>
      <w:pPr>
        <w:ind w:left="5400" w:hanging="360"/>
      </w:pPr>
      <w:rPr>
        <w:rFonts w:ascii="Symbol" w:hAnsi="Symbol" w:hint="default"/>
      </w:rPr>
    </w:lvl>
    <w:lvl w:ilvl="7" w:tplc="F8DA7B04">
      <w:start w:val="1"/>
      <w:numFmt w:val="bullet"/>
      <w:lvlText w:val="o"/>
      <w:lvlJc w:val="left"/>
      <w:pPr>
        <w:ind w:left="6120" w:hanging="360"/>
      </w:pPr>
      <w:rPr>
        <w:rFonts w:ascii="Courier New" w:hAnsi="Courier New" w:hint="default"/>
      </w:rPr>
    </w:lvl>
    <w:lvl w:ilvl="8" w:tplc="DBE23028">
      <w:start w:val="1"/>
      <w:numFmt w:val="bullet"/>
      <w:lvlText w:val=""/>
      <w:lvlJc w:val="left"/>
      <w:pPr>
        <w:ind w:left="6840" w:hanging="360"/>
      </w:pPr>
      <w:rPr>
        <w:rFonts w:ascii="Wingdings" w:hAnsi="Wingdings" w:hint="default"/>
      </w:rPr>
    </w:lvl>
  </w:abstractNum>
  <w:abstractNum w:abstractNumId="30" w15:restartNumberingAfterBreak="0">
    <w:nsid w:val="7DE68362"/>
    <w:multiLevelType w:val="hybridMultilevel"/>
    <w:tmpl w:val="FFFFFFFF"/>
    <w:lvl w:ilvl="0" w:tplc="B2F4EAE0">
      <w:start w:val="1"/>
      <w:numFmt w:val="bullet"/>
      <w:lvlText w:val=""/>
      <w:lvlJc w:val="left"/>
      <w:pPr>
        <w:ind w:left="720" w:hanging="360"/>
      </w:pPr>
      <w:rPr>
        <w:rFonts w:ascii="Symbol" w:hAnsi="Symbol" w:hint="default"/>
      </w:rPr>
    </w:lvl>
    <w:lvl w:ilvl="1" w:tplc="4F6A0462">
      <w:start w:val="1"/>
      <w:numFmt w:val="bullet"/>
      <w:lvlText w:val="o"/>
      <w:lvlJc w:val="left"/>
      <w:pPr>
        <w:ind w:left="1440" w:hanging="360"/>
      </w:pPr>
      <w:rPr>
        <w:rFonts w:ascii="Courier New" w:hAnsi="Courier New" w:hint="default"/>
      </w:rPr>
    </w:lvl>
    <w:lvl w:ilvl="2" w:tplc="89700F0C">
      <w:start w:val="1"/>
      <w:numFmt w:val="bullet"/>
      <w:lvlText w:val=""/>
      <w:lvlJc w:val="left"/>
      <w:pPr>
        <w:ind w:left="2160" w:hanging="360"/>
      </w:pPr>
      <w:rPr>
        <w:rFonts w:ascii="Wingdings" w:hAnsi="Wingdings" w:hint="default"/>
      </w:rPr>
    </w:lvl>
    <w:lvl w:ilvl="3" w:tplc="BF5E246A">
      <w:start w:val="1"/>
      <w:numFmt w:val="bullet"/>
      <w:lvlText w:val=""/>
      <w:lvlJc w:val="left"/>
      <w:pPr>
        <w:ind w:left="2880" w:hanging="360"/>
      </w:pPr>
      <w:rPr>
        <w:rFonts w:ascii="Symbol" w:hAnsi="Symbol" w:hint="default"/>
      </w:rPr>
    </w:lvl>
    <w:lvl w:ilvl="4" w:tplc="4480748C">
      <w:start w:val="1"/>
      <w:numFmt w:val="bullet"/>
      <w:lvlText w:val="o"/>
      <w:lvlJc w:val="left"/>
      <w:pPr>
        <w:ind w:left="3600" w:hanging="360"/>
      </w:pPr>
      <w:rPr>
        <w:rFonts w:ascii="Courier New" w:hAnsi="Courier New" w:hint="default"/>
      </w:rPr>
    </w:lvl>
    <w:lvl w:ilvl="5" w:tplc="C4407412">
      <w:start w:val="1"/>
      <w:numFmt w:val="bullet"/>
      <w:lvlText w:val=""/>
      <w:lvlJc w:val="left"/>
      <w:pPr>
        <w:ind w:left="4320" w:hanging="360"/>
      </w:pPr>
      <w:rPr>
        <w:rFonts w:ascii="Wingdings" w:hAnsi="Wingdings" w:hint="default"/>
      </w:rPr>
    </w:lvl>
    <w:lvl w:ilvl="6" w:tplc="57BC397E">
      <w:start w:val="1"/>
      <w:numFmt w:val="bullet"/>
      <w:lvlText w:val=""/>
      <w:lvlJc w:val="left"/>
      <w:pPr>
        <w:ind w:left="5040" w:hanging="360"/>
      </w:pPr>
      <w:rPr>
        <w:rFonts w:ascii="Symbol" w:hAnsi="Symbol" w:hint="default"/>
      </w:rPr>
    </w:lvl>
    <w:lvl w:ilvl="7" w:tplc="F2C4F4A2">
      <w:start w:val="1"/>
      <w:numFmt w:val="bullet"/>
      <w:lvlText w:val="o"/>
      <w:lvlJc w:val="left"/>
      <w:pPr>
        <w:ind w:left="5760" w:hanging="360"/>
      </w:pPr>
      <w:rPr>
        <w:rFonts w:ascii="Courier New" w:hAnsi="Courier New" w:hint="default"/>
      </w:rPr>
    </w:lvl>
    <w:lvl w:ilvl="8" w:tplc="78E2D37C">
      <w:start w:val="1"/>
      <w:numFmt w:val="bullet"/>
      <w:lvlText w:val=""/>
      <w:lvlJc w:val="left"/>
      <w:pPr>
        <w:ind w:left="6480" w:hanging="360"/>
      </w:pPr>
      <w:rPr>
        <w:rFonts w:ascii="Wingdings" w:hAnsi="Wingdings" w:hint="default"/>
      </w:rPr>
    </w:lvl>
  </w:abstractNum>
  <w:num w:numId="1" w16cid:durableId="1627613435">
    <w:abstractNumId w:val="16"/>
  </w:num>
  <w:num w:numId="2" w16cid:durableId="755592263">
    <w:abstractNumId w:val="10"/>
  </w:num>
  <w:num w:numId="3" w16cid:durableId="281349928">
    <w:abstractNumId w:val="11"/>
  </w:num>
  <w:num w:numId="4" w16cid:durableId="769004653">
    <w:abstractNumId w:val="19"/>
  </w:num>
  <w:num w:numId="5" w16cid:durableId="319818820">
    <w:abstractNumId w:val="24"/>
  </w:num>
  <w:num w:numId="6" w16cid:durableId="792409692">
    <w:abstractNumId w:val="25"/>
  </w:num>
  <w:num w:numId="7" w16cid:durableId="654531280">
    <w:abstractNumId w:val="9"/>
  </w:num>
  <w:num w:numId="8" w16cid:durableId="2754859">
    <w:abstractNumId w:val="17"/>
  </w:num>
  <w:num w:numId="9" w16cid:durableId="630549620">
    <w:abstractNumId w:val="27"/>
  </w:num>
  <w:num w:numId="10" w16cid:durableId="2044211693">
    <w:abstractNumId w:val="26"/>
  </w:num>
  <w:num w:numId="11" w16cid:durableId="865827155">
    <w:abstractNumId w:val="28"/>
  </w:num>
  <w:num w:numId="12" w16cid:durableId="888223135">
    <w:abstractNumId w:val="3"/>
  </w:num>
  <w:num w:numId="13" w16cid:durableId="1775517912">
    <w:abstractNumId w:val="30"/>
  </w:num>
  <w:num w:numId="14" w16cid:durableId="1447777223">
    <w:abstractNumId w:val="20"/>
  </w:num>
  <w:num w:numId="15" w16cid:durableId="1831291581">
    <w:abstractNumId w:val="0"/>
  </w:num>
  <w:num w:numId="16" w16cid:durableId="205299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0649206">
    <w:abstractNumId w:val="1"/>
  </w:num>
  <w:num w:numId="18" w16cid:durableId="949899090">
    <w:abstractNumId w:val="23"/>
  </w:num>
  <w:num w:numId="19" w16cid:durableId="99642747">
    <w:abstractNumId w:val="4"/>
    <w:lvlOverride w:ilvl="0">
      <w:startOverride w:val="1"/>
    </w:lvlOverride>
  </w:num>
  <w:num w:numId="20" w16cid:durableId="1489321014">
    <w:abstractNumId w:val="5"/>
  </w:num>
  <w:num w:numId="21" w16cid:durableId="501165375">
    <w:abstractNumId w:val="21"/>
  </w:num>
  <w:num w:numId="22" w16cid:durableId="715932468">
    <w:abstractNumId w:val="22"/>
  </w:num>
  <w:num w:numId="23" w16cid:durableId="398133201">
    <w:abstractNumId w:val="14"/>
  </w:num>
  <w:num w:numId="24" w16cid:durableId="1755928580">
    <w:abstractNumId w:val="8"/>
  </w:num>
  <w:num w:numId="25" w16cid:durableId="874654530">
    <w:abstractNumId w:val="29"/>
  </w:num>
  <w:num w:numId="26" w16cid:durableId="39211630">
    <w:abstractNumId w:val="18"/>
  </w:num>
  <w:num w:numId="27" w16cid:durableId="629409004">
    <w:abstractNumId w:val="6"/>
  </w:num>
  <w:num w:numId="28" w16cid:durableId="1642998158">
    <w:abstractNumId w:val="15"/>
  </w:num>
  <w:num w:numId="29" w16cid:durableId="729769829">
    <w:abstractNumId w:val="12"/>
  </w:num>
  <w:num w:numId="30" w16cid:durableId="1587424100">
    <w:abstractNumId w:val="7"/>
  </w:num>
  <w:num w:numId="31" w16cid:durableId="23582213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BE"/>
    <w:rsid w:val="00001540"/>
    <w:rsid w:val="00003E7D"/>
    <w:rsid w:val="00006AAE"/>
    <w:rsid w:val="00010909"/>
    <w:rsid w:val="00021ECC"/>
    <w:rsid w:val="000225A1"/>
    <w:rsid w:val="000275A8"/>
    <w:rsid w:val="00057F3E"/>
    <w:rsid w:val="0007355B"/>
    <w:rsid w:val="00087778"/>
    <w:rsid w:val="000A0183"/>
    <w:rsid w:val="000A2415"/>
    <w:rsid w:val="000B1A4E"/>
    <w:rsid w:val="000B68A6"/>
    <w:rsid w:val="000C322F"/>
    <w:rsid w:val="000C630D"/>
    <w:rsid w:val="000D16FB"/>
    <w:rsid w:val="000D39EC"/>
    <w:rsid w:val="000E66C9"/>
    <w:rsid w:val="000E7B8C"/>
    <w:rsid w:val="000F2CE8"/>
    <w:rsid w:val="00130B39"/>
    <w:rsid w:val="001324C8"/>
    <w:rsid w:val="00133317"/>
    <w:rsid w:val="00164998"/>
    <w:rsid w:val="00167C94"/>
    <w:rsid w:val="001825F7"/>
    <w:rsid w:val="001A0801"/>
    <w:rsid w:val="001B2D12"/>
    <w:rsid w:val="001B4F89"/>
    <w:rsid w:val="001C04B4"/>
    <w:rsid w:val="001D43D2"/>
    <w:rsid w:val="001F678E"/>
    <w:rsid w:val="00205EBD"/>
    <w:rsid w:val="00213CC3"/>
    <w:rsid w:val="002158C0"/>
    <w:rsid w:val="00257050"/>
    <w:rsid w:val="0026067F"/>
    <w:rsid w:val="00274873"/>
    <w:rsid w:val="002A214C"/>
    <w:rsid w:val="002B3D81"/>
    <w:rsid w:val="002D1B53"/>
    <w:rsid w:val="00306BE4"/>
    <w:rsid w:val="00313E71"/>
    <w:rsid w:val="00315108"/>
    <w:rsid w:val="0034107F"/>
    <w:rsid w:val="00350C21"/>
    <w:rsid w:val="003575EB"/>
    <w:rsid w:val="00362CD5"/>
    <w:rsid w:val="0037258F"/>
    <w:rsid w:val="003967B0"/>
    <w:rsid w:val="003969AB"/>
    <w:rsid w:val="003A26D0"/>
    <w:rsid w:val="003A5F45"/>
    <w:rsid w:val="003D3E68"/>
    <w:rsid w:val="003E7E82"/>
    <w:rsid w:val="00407C56"/>
    <w:rsid w:val="00413CD4"/>
    <w:rsid w:val="0042218B"/>
    <w:rsid w:val="00423996"/>
    <w:rsid w:val="004245AB"/>
    <w:rsid w:val="00434C62"/>
    <w:rsid w:val="004372D6"/>
    <w:rsid w:val="00443E38"/>
    <w:rsid w:val="004459E6"/>
    <w:rsid w:val="00447977"/>
    <w:rsid w:val="004517C6"/>
    <w:rsid w:val="00452395"/>
    <w:rsid w:val="004531AF"/>
    <w:rsid w:val="0045608E"/>
    <w:rsid w:val="00460480"/>
    <w:rsid w:val="004625D6"/>
    <w:rsid w:val="004669EA"/>
    <w:rsid w:val="00472711"/>
    <w:rsid w:val="0049734B"/>
    <w:rsid w:val="004A053A"/>
    <w:rsid w:val="004B4679"/>
    <w:rsid w:val="004C2036"/>
    <w:rsid w:val="004D10F0"/>
    <w:rsid w:val="004F39F8"/>
    <w:rsid w:val="004F627C"/>
    <w:rsid w:val="00514163"/>
    <w:rsid w:val="00515ADC"/>
    <w:rsid w:val="0052193D"/>
    <w:rsid w:val="005351ED"/>
    <w:rsid w:val="0053752E"/>
    <w:rsid w:val="0054246B"/>
    <w:rsid w:val="005632C7"/>
    <w:rsid w:val="0057082A"/>
    <w:rsid w:val="00571027"/>
    <w:rsid w:val="00572B52"/>
    <w:rsid w:val="0059446A"/>
    <w:rsid w:val="005995D7"/>
    <w:rsid w:val="005B2106"/>
    <w:rsid w:val="005B2C52"/>
    <w:rsid w:val="005B5C41"/>
    <w:rsid w:val="005C0BB2"/>
    <w:rsid w:val="005D00EB"/>
    <w:rsid w:val="005F2F67"/>
    <w:rsid w:val="005F7CC4"/>
    <w:rsid w:val="00617780"/>
    <w:rsid w:val="006319BB"/>
    <w:rsid w:val="00664AEE"/>
    <w:rsid w:val="0067279C"/>
    <w:rsid w:val="00681C5D"/>
    <w:rsid w:val="00683661"/>
    <w:rsid w:val="0068528E"/>
    <w:rsid w:val="00685639"/>
    <w:rsid w:val="006A2A60"/>
    <w:rsid w:val="006B08D5"/>
    <w:rsid w:val="006B1680"/>
    <w:rsid w:val="006C19A2"/>
    <w:rsid w:val="006E33B4"/>
    <w:rsid w:val="006F0F35"/>
    <w:rsid w:val="006F3AE8"/>
    <w:rsid w:val="0071493F"/>
    <w:rsid w:val="00727E81"/>
    <w:rsid w:val="00757CED"/>
    <w:rsid w:val="00775834"/>
    <w:rsid w:val="00776E2E"/>
    <w:rsid w:val="00784BA3"/>
    <w:rsid w:val="0078661A"/>
    <w:rsid w:val="007947F1"/>
    <w:rsid w:val="007A279F"/>
    <w:rsid w:val="007A744D"/>
    <w:rsid w:val="007D2E6C"/>
    <w:rsid w:val="007E21A3"/>
    <w:rsid w:val="007E3C07"/>
    <w:rsid w:val="00800082"/>
    <w:rsid w:val="00805551"/>
    <w:rsid w:val="008061DA"/>
    <w:rsid w:val="00820DC9"/>
    <w:rsid w:val="0085058B"/>
    <w:rsid w:val="0085119C"/>
    <w:rsid w:val="00855CBE"/>
    <w:rsid w:val="00890FA4"/>
    <w:rsid w:val="008A1A59"/>
    <w:rsid w:val="008A6A1F"/>
    <w:rsid w:val="008E7A3F"/>
    <w:rsid w:val="008F0033"/>
    <w:rsid w:val="008F76F4"/>
    <w:rsid w:val="00901AEF"/>
    <w:rsid w:val="00911D4A"/>
    <w:rsid w:val="0091276E"/>
    <w:rsid w:val="0091654D"/>
    <w:rsid w:val="00924909"/>
    <w:rsid w:val="00973809"/>
    <w:rsid w:val="0098254B"/>
    <w:rsid w:val="009A58C0"/>
    <w:rsid w:val="009C4522"/>
    <w:rsid w:val="009D17B8"/>
    <w:rsid w:val="00A01C4A"/>
    <w:rsid w:val="00A02072"/>
    <w:rsid w:val="00A027D6"/>
    <w:rsid w:val="00A134E8"/>
    <w:rsid w:val="00A23D1E"/>
    <w:rsid w:val="00A42B85"/>
    <w:rsid w:val="00A466B4"/>
    <w:rsid w:val="00A53788"/>
    <w:rsid w:val="00A64FCA"/>
    <w:rsid w:val="00A7306A"/>
    <w:rsid w:val="00A73439"/>
    <w:rsid w:val="00A7346A"/>
    <w:rsid w:val="00A824D7"/>
    <w:rsid w:val="00A832D0"/>
    <w:rsid w:val="00A87D44"/>
    <w:rsid w:val="00AA446C"/>
    <w:rsid w:val="00AB1E92"/>
    <w:rsid w:val="00AB763C"/>
    <w:rsid w:val="00AD0588"/>
    <w:rsid w:val="00AD1FA3"/>
    <w:rsid w:val="00B06AB4"/>
    <w:rsid w:val="00B07BCF"/>
    <w:rsid w:val="00B11BBE"/>
    <w:rsid w:val="00B31C0E"/>
    <w:rsid w:val="00B33B47"/>
    <w:rsid w:val="00B4149B"/>
    <w:rsid w:val="00B54CD2"/>
    <w:rsid w:val="00B64CF1"/>
    <w:rsid w:val="00B97CDC"/>
    <w:rsid w:val="00BA5F59"/>
    <w:rsid w:val="00BB37F0"/>
    <w:rsid w:val="00BC07CA"/>
    <w:rsid w:val="00BC3054"/>
    <w:rsid w:val="00BE07E2"/>
    <w:rsid w:val="00BF7320"/>
    <w:rsid w:val="00C160E0"/>
    <w:rsid w:val="00C16DD9"/>
    <w:rsid w:val="00C26DED"/>
    <w:rsid w:val="00C27D6E"/>
    <w:rsid w:val="00C34F75"/>
    <w:rsid w:val="00C51CAA"/>
    <w:rsid w:val="00C55301"/>
    <w:rsid w:val="00C56E60"/>
    <w:rsid w:val="00C73BAA"/>
    <w:rsid w:val="00C764FE"/>
    <w:rsid w:val="00C86DC7"/>
    <w:rsid w:val="00CC05BE"/>
    <w:rsid w:val="00CD1BE0"/>
    <w:rsid w:val="00CD4984"/>
    <w:rsid w:val="00CF1946"/>
    <w:rsid w:val="00CF48E0"/>
    <w:rsid w:val="00CF53C4"/>
    <w:rsid w:val="00CF62B3"/>
    <w:rsid w:val="00D0162D"/>
    <w:rsid w:val="00D2577E"/>
    <w:rsid w:val="00D40B33"/>
    <w:rsid w:val="00D471E3"/>
    <w:rsid w:val="00D51111"/>
    <w:rsid w:val="00D53523"/>
    <w:rsid w:val="00D5620F"/>
    <w:rsid w:val="00D618DA"/>
    <w:rsid w:val="00D77460"/>
    <w:rsid w:val="00D77D14"/>
    <w:rsid w:val="00D83EC0"/>
    <w:rsid w:val="00D87FBA"/>
    <w:rsid w:val="00DA53C8"/>
    <w:rsid w:val="00DB76B6"/>
    <w:rsid w:val="00DC725C"/>
    <w:rsid w:val="00E05AFF"/>
    <w:rsid w:val="00E13F78"/>
    <w:rsid w:val="00E2540C"/>
    <w:rsid w:val="00E5338B"/>
    <w:rsid w:val="00E53FBC"/>
    <w:rsid w:val="00E922C1"/>
    <w:rsid w:val="00EB35D9"/>
    <w:rsid w:val="00EC6EC9"/>
    <w:rsid w:val="00EE01D4"/>
    <w:rsid w:val="00EE0361"/>
    <w:rsid w:val="00EF277E"/>
    <w:rsid w:val="00EF3234"/>
    <w:rsid w:val="00F009D4"/>
    <w:rsid w:val="00F01C96"/>
    <w:rsid w:val="00F056B7"/>
    <w:rsid w:val="00F20BBB"/>
    <w:rsid w:val="00F240CC"/>
    <w:rsid w:val="00F4096B"/>
    <w:rsid w:val="00F475A3"/>
    <w:rsid w:val="00F66103"/>
    <w:rsid w:val="00F76E04"/>
    <w:rsid w:val="00FA415C"/>
    <w:rsid w:val="00FA513F"/>
    <w:rsid w:val="00FB13A8"/>
    <w:rsid w:val="00FB2C91"/>
    <w:rsid w:val="00FD755E"/>
    <w:rsid w:val="00FD7C3F"/>
    <w:rsid w:val="00FE3588"/>
    <w:rsid w:val="00FE7CC1"/>
    <w:rsid w:val="00FF49C2"/>
    <w:rsid w:val="016B44A3"/>
    <w:rsid w:val="028CBC36"/>
    <w:rsid w:val="02BA706B"/>
    <w:rsid w:val="04312EDA"/>
    <w:rsid w:val="0814A7E2"/>
    <w:rsid w:val="0845075E"/>
    <w:rsid w:val="08611914"/>
    <w:rsid w:val="09418C9B"/>
    <w:rsid w:val="094A143F"/>
    <w:rsid w:val="09DCF9BE"/>
    <w:rsid w:val="0AE217F8"/>
    <w:rsid w:val="0B738AC4"/>
    <w:rsid w:val="0D3B818C"/>
    <w:rsid w:val="0DAC5943"/>
    <w:rsid w:val="0DF07BA9"/>
    <w:rsid w:val="0E3D02E4"/>
    <w:rsid w:val="0ECC269F"/>
    <w:rsid w:val="0FE1D492"/>
    <w:rsid w:val="10B32DFF"/>
    <w:rsid w:val="10CFB5DC"/>
    <w:rsid w:val="1117C426"/>
    <w:rsid w:val="118FD9C3"/>
    <w:rsid w:val="11A34127"/>
    <w:rsid w:val="11BAB337"/>
    <w:rsid w:val="12281FD6"/>
    <w:rsid w:val="1251946E"/>
    <w:rsid w:val="133373A2"/>
    <w:rsid w:val="1349C918"/>
    <w:rsid w:val="145E2489"/>
    <w:rsid w:val="150234BB"/>
    <w:rsid w:val="15348A00"/>
    <w:rsid w:val="15DB7952"/>
    <w:rsid w:val="16E03FCF"/>
    <w:rsid w:val="18F5CD6A"/>
    <w:rsid w:val="1C7A5B49"/>
    <w:rsid w:val="1D723FE5"/>
    <w:rsid w:val="1E66E336"/>
    <w:rsid w:val="1F279287"/>
    <w:rsid w:val="1F320B07"/>
    <w:rsid w:val="1F4CFE70"/>
    <w:rsid w:val="21E39C6D"/>
    <w:rsid w:val="23158E5E"/>
    <w:rsid w:val="23B30488"/>
    <w:rsid w:val="25DC047F"/>
    <w:rsid w:val="26274F33"/>
    <w:rsid w:val="268A805C"/>
    <w:rsid w:val="2728AC41"/>
    <w:rsid w:val="27DC1F0E"/>
    <w:rsid w:val="286F3776"/>
    <w:rsid w:val="28A88154"/>
    <w:rsid w:val="29FCEA24"/>
    <w:rsid w:val="2BADDD8C"/>
    <w:rsid w:val="2C6BA2C3"/>
    <w:rsid w:val="2C939856"/>
    <w:rsid w:val="2D0406B9"/>
    <w:rsid w:val="2DC41BCB"/>
    <w:rsid w:val="2EDF559F"/>
    <w:rsid w:val="2FB4203F"/>
    <w:rsid w:val="30046C5E"/>
    <w:rsid w:val="30A91D31"/>
    <w:rsid w:val="31763D7E"/>
    <w:rsid w:val="31FE606A"/>
    <w:rsid w:val="32600B1B"/>
    <w:rsid w:val="3303792C"/>
    <w:rsid w:val="340F2EB0"/>
    <w:rsid w:val="34F3A437"/>
    <w:rsid w:val="34F8537F"/>
    <w:rsid w:val="35C572EF"/>
    <w:rsid w:val="35CDD7F6"/>
    <w:rsid w:val="3647575D"/>
    <w:rsid w:val="37294867"/>
    <w:rsid w:val="3785C58B"/>
    <w:rsid w:val="38130147"/>
    <w:rsid w:val="38F78940"/>
    <w:rsid w:val="39FBE27A"/>
    <w:rsid w:val="3B45550E"/>
    <w:rsid w:val="3BD1A660"/>
    <w:rsid w:val="3C082949"/>
    <w:rsid w:val="3D50EE91"/>
    <w:rsid w:val="3D652ADA"/>
    <w:rsid w:val="3F28A673"/>
    <w:rsid w:val="3F40DAD8"/>
    <w:rsid w:val="4052F450"/>
    <w:rsid w:val="41B580B1"/>
    <w:rsid w:val="435C8A4A"/>
    <w:rsid w:val="43BF01C1"/>
    <w:rsid w:val="44279064"/>
    <w:rsid w:val="44757639"/>
    <w:rsid w:val="44CA49E0"/>
    <w:rsid w:val="44CE2105"/>
    <w:rsid w:val="4529BF98"/>
    <w:rsid w:val="45EE2F3F"/>
    <w:rsid w:val="45F826CF"/>
    <w:rsid w:val="465EBEC9"/>
    <w:rsid w:val="47621C8A"/>
    <w:rsid w:val="47A0725A"/>
    <w:rsid w:val="47C3995F"/>
    <w:rsid w:val="497DED5B"/>
    <w:rsid w:val="4A5B471B"/>
    <w:rsid w:val="4B724E9C"/>
    <w:rsid w:val="4C724FDC"/>
    <w:rsid w:val="4D09D8AE"/>
    <w:rsid w:val="4E34E4A0"/>
    <w:rsid w:val="4F01BAEC"/>
    <w:rsid w:val="4F273C73"/>
    <w:rsid w:val="4F29B3FA"/>
    <w:rsid w:val="4F4E1B38"/>
    <w:rsid w:val="4FA1F3DF"/>
    <w:rsid w:val="4FF4CC12"/>
    <w:rsid w:val="51A40F0E"/>
    <w:rsid w:val="538B0766"/>
    <w:rsid w:val="54253C40"/>
    <w:rsid w:val="55FD0EAF"/>
    <w:rsid w:val="59456911"/>
    <w:rsid w:val="5B5F60A4"/>
    <w:rsid w:val="5BB8E2C9"/>
    <w:rsid w:val="5C811BA0"/>
    <w:rsid w:val="5CAC9EB5"/>
    <w:rsid w:val="5CADA2D7"/>
    <w:rsid w:val="5CDD61C9"/>
    <w:rsid w:val="5CE1C1AE"/>
    <w:rsid w:val="5D602746"/>
    <w:rsid w:val="5F940334"/>
    <w:rsid w:val="601C5F2B"/>
    <w:rsid w:val="60FC5693"/>
    <w:rsid w:val="6151A73E"/>
    <w:rsid w:val="6176CDAB"/>
    <w:rsid w:val="619B7724"/>
    <w:rsid w:val="6232A243"/>
    <w:rsid w:val="6307BD6F"/>
    <w:rsid w:val="6317FEF3"/>
    <w:rsid w:val="635CCB7B"/>
    <w:rsid w:val="646512ED"/>
    <w:rsid w:val="64EE7C00"/>
    <w:rsid w:val="680D8D65"/>
    <w:rsid w:val="69071A7A"/>
    <w:rsid w:val="6A07E20A"/>
    <w:rsid w:val="6BFC637E"/>
    <w:rsid w:val="6CFCF46E"/>
    <w:rsid w:val="6DBBCE58"/>
    <w:rsid w:val="6E5BAE39"/>
    <w:rsid w:val="6E7E0314"/>
    <w:rsid w:val="6E9AB7AD"/>
    <w:rsid w:val="6F2A0DE2"/>
    <w:rsid w:val="6F5D850E"/>
    <w:rsid w:val="7056E77B"/>
    <w:rsid w:val="70BC5665"/>
    <w:rsid w:val="72641E99"/>
    <w:rsid w:val="731972E4"/>
    <w:rsid w:val="732166C4"/>
    <w:rsid w:val="735794CD"/>
    <w:rsid w:val="73BB879A"/>
    <w:rsid w:val="73EC869B"/>
    <w:rsid w:val="74D747CB"/>
    <w:rsid w:val="7509889B"/>
    <w:rsid w:val="75836DA9"/>
    <w:rsid w:val="7646884E"/>
    <w:rsid w:val="780FEFB0"/>
    <w:rsid w:val="78222515"/>
    <w:rsid w:val="78CBF721"/>
    <w:rsid w:val="7A571E10"/>
    <w:rsid w:val="7B7D72D3"/>
    <w:rsid w:val="7CC0D029"/>
    <w:rsid w:val="7D24E742"/>
    <w:rsid w:val="7DB2C573"/>
    <w:rsid w:val="7DFBD46F"/>
    <w:rsid w:val="7E2EF591"/>
    <w:rsid w:val="7E61F935"/>
    <w:rsid w:val="7F6BE6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3DB4"/>
  <w15:chartTrackingRefBased/>
  <w15:docId w15:val="{63A321A3-3ED8-4835-81F6-6BA4134F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C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C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C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BE"/>
    <w:rPr>
      <w:rFonts w:eastAsiaTheme="majorEastAsia" w:cstheme="majorBidi"/>
      <w:color w:val="272727" w:themeColor="text1" w:themeTint="D8"/>
    </w:rPr>
  </w:style>
  <w:style w:type="paragraph" w:styleId="Title">
    <w:name w:val="Title"/>
    <w:basedOn w:val="Normal"/>
    <w:next w:val="Normal"/>
    <w:link w:val="TitleChar"/>
    <w:qFormat/>
    <w:rsid w:val="00CC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C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BE"/>
    <w:pPr>
      <w:spacing w:before="160"/>
      <w:jc w:val="center"/>
    </w:pPr>
    <w:rPr>
      <w:i/>
      <w:iCs/>
      <w:color w:val="404040" w:themeColor="text1" w:themeTint="BF"/>
    </w:rPr>
  </w:style>
  <w:style w:type="character" w:customStyle="1" w:styleId="QuoteChar">
    <w:name w:val="Quote Char"/>
    <w:basedOn w:val="DefaultParagraphFont"/>
    <w:link w:val="Quote"/>
    <w:uiPriority w:val="29"/>
    <w:rsid w:val="00CC05BE"/>
    <w:rPr>
      <w:i/>
      <w:iCs/>
      <w:color w:val="404040" w:themeColor="text1" w:themeTint="BF"/>
    </w:rPr>
  </w:style>
  <w:style w:type="paragraph" w:styleId="ListParagraph">
    <w:name w:val="List Paragraph"/>
    <w:basedOn w:val="Normal"/>
    <w:uiPriority w:val="34"/>
    <w:qFormat/>
    <w:rsid w:val="00CC05BE"/>
    <w:pPr>
      <w:ind w:left="720"/>
      <w:contextualSpacing/>
    </w:pPr>
  </w:style>
  <w:style w:type="character" w:styleId="IntenseEmphasis">
    <w:name w:val="Intense Emphasis"/>
    <w:basedOn w:val="DefaultParagraphFont"/>
    <w:uiPriority w:val="21"/>
    <w:qFormat/>
    <w:rsid w:val="00CC05BE"/>
    <w:rPr>
      <w:i/>
      <w:iCs/>
      <w:color w:val="2F5496" w:themeColor="accent1" w:themeShade="BF"/>
    </w:rPr>
  </w:style>
  <w:style w:type="paragraph" w:styleId="IntenseQuote">
    <w:name w:val="Intense Quote"/>
    <w:basedOn w:val="Normal"/>
    <w:next w:val="Normal"/>
    <w:link w:val="IntenseQuoteChar"/>
    <w:uiPriority w:val="30"/>
    <w:qFormat/>
    <w:rsid w:val="00CC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BE"/>
    <w:rPr>
      <w:i/>
      <w:iCs/>
      <w:color w:val="2F5496" w:themeColor="accent1" w:themeShade="BF"/>
    </w:rPr>
  </w:style>
  <w:style w:type="character" w:styleId="IntenseReference">
    <w:name w:val="Intense Reference"/>
    <w:basedOn w:val="DefaultParagraphFont"/>
    <w:uiPriority w:val="32"/>
    <w:qFormat/>
    <w:rsid w:val="00CC05BE"/>
    <w:rPr>
      <w:b/>
      <w:bCs/>
      <w:smallCaps/>
      <w:color w:val="2F5496" w:themeColor="accent1" w:themeShade="BF"/>
      <w:spacing w:val="5"/>
    </w:rPr>
  </w:style>
  <w:style w:type="paragraph" w:customStyle="1" w:styleId="msonormal0">
    <w:name w:val="msonormal"/>
    <w:basedOn w:val="Normal"/>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nhideWhenUsed/>
    <w:rsid w:val="00CC05BE"/>
    <w:rPr>
      <w:color w:val="0000FF"/>
      <w:u w:val="single"/>
    </w:rPr>
  </w:style>
  <w:style w:type="character" w:styleId="FollowedHyperlink">
    <w:name w:val="FollowedHyperlink"/>
    <w:basedOn w:val="DefaultParagraphFont"/>
    <w:uiPriority w:val="99"/>
    <w:semiHidden/>
    <w:unhideWhenUsed/>
    <w:rsid w:val="00CC05BE"/>
    <w:rPr>
      <w:color w:val="800080"/>
      <w:u w:val="single"/>
    </w:rPr>
  </w:style>
  <w:style w:type="paragraph" w:styleId="NormalWeb">
    <w:name w:val="Normal (Web)"/>
    <w:basedOn w:val="Normal"/>
    <w:uiPriority w:val="99"/>
    <w:unhideWhenUsed/>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27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E81"/>
    <w:rPr>
      <w:b/>
      <w:bCs/>
    </w:rPr>
  </w:style>
  <w:style w:type="table" w:styleId="TableGrid">
    <w:name w:val="Table Grid"/>
    <w:basedOn w:val="TableNormal"/>
    <w:uiPriority w:val="39"/>
    <w:rsid w:val="000A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F3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SG" w:eastAsia="zh-CN"/>
      <w14:ligatures w14:val="none"/>
    </w:rPr>
  </w:style>
  <w:style w:type="character" w:customStyle="1" w:styleId="HTMLPreformattedChar">
    <w:name w:val="HTML Preformatted Char"/>
    <w:basedOn w:val="DefaultParagraphFont"/>
    <w:link w:val="HTMLPreformatted"/>
    <w:uiPriority w:val="99"/>
    <w:semiHidden/>
    <w:rsid w:val="00EF3234"/>
    <w:rPr>
      <w:rFonts w:ascii="Courier New" w:eastAsia="Times New Roman" w:hAnsi="Courier New" w:cs="Courier New"/>
      <w:kern w:val="0"/>
      <w:sz w:val="20"/>
      <w:szCs w:val="20"/>
      <w:lang w:val="en-SG" w:eastAsia="zh-CN"/>
      <w14:ligatures w14:val="none"/>
    </w:rPr>
  </w:style>
  <w:style w:type="character" w:styleId="HTMLCode">
    <w:name w:val="HTML Code"/>
    <w:basedOn w:val="DefaultParagraphFont"/>
    <w:uiPriority w:val="99"/>
    <w:semiHidden/>
    <w:unhideWhenUsed/>
    <w:rsid w:val="00EF3234"/>
    <w:rPr>
      <w:rFonts w:ascii="Courier New" w:eastAsia="Times New Roman" w:hAnsi="Courier New" w:cs="Courier New"/>
      <w:sz w:val="20"/>
      <w:szCs w:val="20"/>
    </w:rPr>
  </w:style>
  <w:style w:type="character" w:customStyle="1" w:styleId="math-inline">
    <w:name w:val="math-inline"/>
    <w:basedOn w:val="DefaultParagraphFont"/>
    <w:rsid w:val="00EF3234"/>
  </w:style>
  <w:style w:type="character" w:customStyle="1" w:styleId="ng-tns-c766581630-507">
    <w:name w:val="ng-tns-c766581630-507"/>
    <w:basedOn w:val="DefaultParagraphFont"/>
    <w:rsid w:val="00EF3234"/>
  </w:style>
  <w:style w:type="character" w:customStyle="1" w:styleId="hljs-comment">
    <w:name w:val="hljs-comment"/>
    <w:basedOn w:val="DefaultParagraphFont"/>
    <w:rsid w:val="00EF3234"/>
  </w:style>
  <w:style w:type="character" w:customStyle="1" w:styleId="hljs-keyword">
    <w:name w:val="hljs-keyword"/>
    <w:basedOn w:val="DefaultParagraphFont"/>
    <w:rsid w:val="00EF3234"/>
  </w:style>
  <w:style w:type="character" w:customStyle="1" w:styleId="hljs-string">
    <w:name w:val="hljs-string"/>
    <w:basedOn w:val="DefaultParagraphFont"/>
    <w:rsid w:val="00EF3234"/>
  </w:style>
  <w:style w:type="character" w:customStyle="1" w:styleId="hljs-function">
    <w:name w:val="hljs-function"/>
    <w:basedOn w:val="DefaultParagraphFont"/>
    <w:rsid w:val="00EF3234"/>
  </w:style>
  <w:style w:type="character" w:customStyle="1" w:styleId="hljs-params">
    <w:name w:val="hljs-params"/>
    <w:basedOn w:val="DefaultParagraphFont"/>
    <w:rsid w:val="00EF3234"/>
  </w:style>
  <w:style w:type="character" w:customStyle="1" w:styleId="hljs-title">
    <w:name w:val="hljs-title"/>
    <w:basedOn w:val="DefaultParagraphFont"/>
    <w:rsid w:val="00EF3234"/>
  </w:style>
  <w:style w:type="character" w:customStyle="1" w:styleId="hljs-builtin">
    <w:name w:val="hljs-built_in"/>
    <w:basedOn w:val="DefaultParagraphFont"/>
    <w:rsid w:val="00EF3234"/>
  </w:style>
  <w:style w:type="character" w:customStyle="1" w:styleId="hljs-literal">
    <w:name w:val="hljs-literal"/>
    <w:basedOn w:val="DefaultParagraphFont"/>
    <w:rsid w:val="00EF3234"/>
  </w:style>
  <w:style w:type="character" w:customStyle="1" w:styleId="hljs-number">
    <w:name w:val="hljs-number"/>
    <w:basedOn w:val="DefaultParagraphFont"/>
    <w:rsid w:val="00EF3234"/>
  </w:style>
  <w:style w:type="character" w:customStyle="1" w:styleId="ng-tns-c766581630-508">
    <w:name w:val="ng-tns-c766581630-508"/>
    <w:basedOn w:val="DefaultParagraphFont"/>
    <w:rsid w:val="00EF3234"/>
  </w:style>
  <w:style w:type="table" w:styleId="TableGridLight">
    <w:name w:val="Grid Table Light"/>
    <w:basedOn w:val="TableNormal"/>
    <w:uiPriority w:val="40"/>
    <w:rsid w:val="00AA4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800082"/>
    <w:pPr>
      <w:spacing w:before="180" w:after="180" w:line="240" w:lineRule="auto"/>
    </w:pPr>
    <w:rPr>
      <w:rFonts w:eastAsiaTheme="minorHAnsi"/>
      <w:kern w:val="0"/>
      <w14:ligatures w14:val="none"/>
    </w:rPr>
  </w:style>
  <w:style w:type="character" w:customStyle="1" w:styleId="BodyTextChar">
    <w:name w:val="Body Text Char"/>
    <w:basedOn w:val="DefaultParagraphFont"/>
    <w:link w:val="BodyText"/>
    <w:rsid w:val="00800082"/>
    <w:rPr>
      <w:rFonts w:eastAsiaTheme="minorHAnsi"/>
      <w:kern w:val="0"/>
      <w14:ligatures w14:val="none"/>
    </w:rPr>
  </w:style>
  <w:style w:type="paragraph" w:customStyle="1" w:styleId="FirstParagraph">
    <w:name w:val="First Paragraph"/>
    <w:basedOn w:val="BodyText"/>
    <w:next w:val="BodyText"/>
    <w:qFormat/>
    <w:rsid w:val="00800082"/>
  </w:style>
  <w:style w:type="paragraph" w:customStyle="1" w:styleId="Compact">
    <w:name w:val="Compact"/>
    <w:basedOn w:val="BodyText"/>
    <w:qFormat/>
    <w:rsid w:val="00800082"/>
    <w:pPr>
      <w:spacing w:before="36" w:after="36"/>
    </w:pPr>
  </w:style>
  <w:style w:type="paragraph" w:customStyle="1" w:styleId="Author">
    <w:name w:val="Author"/>
    <w:next w:val="BodyText"/>
    <w:qFormat/>
    <w:rsid w:val="00800082"/>
    <w:pPr>
      <w:keepNext/>
      <w:keepLines/>
      <w:spacing w:after="200" w:line="240" w:lineRule="auto"/>
      <w:jc w:val="center"/>
    </w:pPr>
    <w:rPr>
      <w:rFonts w:eastAsiaTheme="minorHAnsi"/>
      <w:kern w:val="0"/>
      <w14:ligatures w14:val="none"/>
    </w:rPr>
  </w:style>
  <w:style w:type="paragraph" w:styleId="Date">
    <w:name w:val="Date"/>
    <w:next w:val="BodyText"/>
    <w:link w:val="DateChar"/>
    <w:qFormat/>
    <w:rsid w:val="00800082"/>
    <w:pPr>
      <w:keepNext/>
      <w:keepLines/>
      <w:spacing w:after="200" w:line="240" w:lineRule="auto"/>
      <w:jc w:val="center"/>
    </w:pPr>
    <w:rPr>
      <w:rFonts w:eastAsiaTheme="minorHAnsi"/>
      <w:kern w:val="0"/>
      <w14:ligatures w14:val="none"/>
    </w:rPr>
  </w:style>
  <w:style w:type="character" w:customStyle="1" w:styleId="DateChar">
    <w:name w:val="Date Char"/>
    <w:basedOn w:val="DefaultParagraphFont"/>
    <w:link w:val="Date"/>
    <w:rsid w:val="00800082"/>
    <w:rPr>
      <w:rFonts w:eastAsiaTheme="minorHAnsi"/>
      <w:kern w:val="0"/>
      <w14:ligatures w14:val="none"/>
    </w:rPr>
  </w:style>
  <w:style w:type="paragraph" w:customStyle="1" w:styleId="AbstractTitle">
    <w:name w:val="Abstract Title"/>
    <w:basedOn w:val="Normal"/>
    <w:next w:val="Abstract"/>
    <w:qFormat/>
    <w:rsid w:val="00800082"/>
    <w:pPr>
      <w:keepNext/>
      <w:keepLines/>
      <w:spacing w:before="300" w:after="0" w:line="240" w:lineRule="auto"/>
      <w:jc w:val="center"/>
    </w:pPr>
    <w:rPr>
      <w:rFonts w:eastAsiaTheme="minorHAnsi"/>
      <w:b/>
      <w:color w:val="345A8A"/>
      <w:kern w:val="0"/>
      <w:sz w:val="20"/>
      <w:szCs w:val="20"/>
      <w14:ligatures w14:val="none"/>
    </w:rPr>
  </w:style>
  <w:style w:type="paragraph" w:customStyle="1" w:styleId="Abstract">
    <w:name w:val="Abstract"/>
    <w:basedOn w:val="Normal"/>
    <w:next w:val="BodyText"/>
    <w:qFormat/>
    <w:rsid w:val="00800082"/>
    <w:pPr>
      <w:keepNext/>
      <w:keepLines/>
      <w:spacing w:before="100" w:after="300" w:line="240" w:lineRule="auto"/>
    </w:pPr>
    <w:rPr>
      <w:rFonts w:eastAsiaTheme="minorHAnsi"/>
      <w:kern w:val="0"/>
      <w:sz w:val="20"/>
      <w:szCs w:val="20"/>
      <w14:ligatures w14:val="none"/>
    </w:rPr>
  </w:style>
  <w:style w:type="paragraph" w:styleId="Bibliography">
    <w:name w:val="Bibliography"/>
    <w:basedOn w:val="Normal"/>
    <w:qFormat/>
    <w:rsid w:val="00800082"/>
    <w:pPr>
      <w:spacing w:after="200" w:line="240" w:lineRule="auto"/>
    </w:pPr>
    <w:rPr>
      <w:rFonts w:eastAsiaTheme="minorHAnsi"/>
      <w:kern w:val="0"/>
      <w14:ligatures w14:val="none"/>
    </w:rPr>
  </w:style>
  <w:style w:type="paragraph" w:styleId="BlockText">
    <w:name w:val="Block Text"/>
    <w:basedOn w:val="BodyText"/>
    <w:next w:val="BodyText"/>
    <w:uiPriority w:val="9"/>
    <w:unhideWhenUsed/>
    <w:qFormat/>
    <w:rsid w:val="00800082"/>
    <w:pPr>
      <w:spacing w:before="100" w:after="100"/>
      <w:ind w:left="480" w:right="480"/>
    </w:pPr>
  </w:style>
  <w:style w:type="paragraph" w:styleId="FootnoteText">
    <w:name w:val="footnote text"/>
    <w:basedOn w:val="Normal"/>
    <w:link w:val="FootnoteTextChar"/>
    <w:uiPriority w:val="9"/>
    <w:unhideWhenUsed/>
    <w:qFormat/>
    <w:rsid w:val="00800082"/>
    <w:pPr>
      <w:spacing w:after="200" w:line="240" w:lineRule="auto"/>
    </w:pPr>
    <w:rPr>
      <w:rFonts w:eastAsiaTheme="minorHAnsi"/>
      <w:kern w:val="0"/>
      <w14:ligatures w14:val="none"/>
    </w:rPr>
  </w:style>
  <w:style w:type="character" w:customStyle="1" w:styleId="FootnoteTextChar">
    <w:name w:val="Footnote Text Char"/>
    <w:basedOn w:val="DefaultParagraphFont"/>
    <w:link w:val="FootnoteText"/>
    <w:uiPriority w:val="9"/>
    <w:rsid w:val="00800082"/>
    <w:rPr>
      <w:rFonts w:eastAsiaTheme="minorHAnsi"/>
      <w:kern w:val="0"/>
      <w14:ligatures w14:val="none"/>
    </w:rPr>
  </w:style>
  <w:style w:type="table" w:customStyle="1" w:styleId="Table">
    <w:name w:val="Table"/>
    <w:semiHidden/>
    <w:unhideWhenUsed/>
    <w:qFormat/>
    <w:rsid w:val="00800082"/>
    <w:pPr>
      <w:spacing w:after="200" w:line="240" w:lineRule="auto"/>
    </w:pPr>
    <w:rPr>
      <w:rFonts w:eastAsiaTheme="minorHAnsi"/>
      <w:kern w:val="0"/>
      <w:sz w:val="20"/>
      <w:szCs w:val="20"/>
      <w:lang w:val="en-S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00082"/>
    <w:pPr>
      <w:keepNext/>
      <w:keepLines/>
      <w:spacing w:after="0" w:line="240" w:lineRule="auto"/>
    </w:pPr>
    <w:rPr>
      <w:rFonts w:eastAsiaTheme="minorHAnsi"/>
      <w:b/>
      <w:kern w:val="0"/>
      <w14:ligatures w14:val="none"/>
    </w:rPr>
  </w:style>
  <w:style w:type="paragraph" w:customStyle="1" w:styleId="Definition">
    <w:name w:val="Definition"/>
    <w:basedOn w:val="Normal"/>
    <w:rsid w:val="00800082"/>
    <w:pPr>
      <w:spacing w:after="200" w:line="240" w:lineRule="auto"/>
    </w:pPr>
    <w:rPr>
      <w:rFonts w:eastAsiaTheme="minorHAnsi"/>
      <w:kern w:val="0"/>
      <w14:ligatures w14:val="none"/>
    </w:rPr>
  </w:style>
  <w:style w:type="paragraph" w:styleId="Caption">
    <w:name w:val="caption"/>
    <w:basedOn w:val="Normal"/>
    <w:link w:val="CaptionChar"/>
    <w:rsid w:val="00800082"/>
    <w:pPr>
      <w:spacing w:after="120" w:line="240" w:lineRule="auto"/>
    </w:pPr>
    <w:rPr>
      <w:rFonts w:eastAsiaTheme="minorHAnsi"/>
      <w:i/>
      <w:kern w:val="0"/>
      <w14:ligatures w14:val="none"/>
    </w:rPr>
  </w:style>
  <w:style w:type="paragraph" w:customStyle="1" w:styleId="TableCaption">
    <w:name w:val="Table Caption"/>
    <w:basedOn w:val="Caption"/>
    <w:rsid w:val="00800082"/>
    <w:pPr>
      <w:keepNext/>
    </w:pPr>
  </w:style>
  <w:style w:type="paragraph" w:customStyle="1" w:styleId="ImageCaption">
    <w:name w:val="Image Caption"/>
    <w:basedOn w:val="Caption"/>
    <w:rsid w:val="00800082"/>
  </w:style>
  <w:style w:type="paragraph" w:customStyle="1" w:styleId="Figure">
    <w:name w:val="Figure"/>
    <w:basedOn w:val="Normal"/>
    <w:rsid w:val="00800082"/>
    <w:pPr>
      <w:spacing w:after="200" w:line="240" w:lineRule="auto"/>
    </w:pPr>
    <w:rPr>
      <w:rFonts w:eastAsiaTheme="minorHAnsi"/>
      <w:kern w:val="0"/>
      <w14:ligatures w14:val="none"/>
    </w:rPr>
  </w:style>
  <w:style w:type="paragraph" w:customStyle="1" w:styleId="CaptionedFigure">
    <w:name w:val="Captioned Figure"/>
    <w:basedOn w:val="Figure"/>
    <w:rsid w:val="00800082"/>
    <w:pPr>
      <w:keepNext/>
    </w:pPr>
  </w:style>
  <w:style w:type="character" w:customStyle="1" w:styleId="CaptionChar">
    <w:name w:val="Caption Char"/>
    <w:basedOn w:val="DefaultParagraphFont"/>
    <w:link w:val="Caption"/>
    <w:rsid w:val="00800082"/>
    <w:rPr>
      <w:rFonts w:eastAsiaTheme="minorHAnsi"/>
      <w:i/>
      <w:kern w:val="0"/>
      <w14:ligatures w14:val="none"/>
    </w:rPr>
  </w:style>
  <w:style w:type="character" w:customStyle="1" w:styleId="VerbatimChar">
    <w:name w:val="Verbatim Char"/>
    <w:basedOn w:val="CaptionChar"/>
    <w:link w:val="SourceCode"/>
    <w:rsid w:val="00800082"/>
    <w:rPr>
      <w:rFonts w:ascii="Consolas" w:eastAsiaTheme="minorHAnsi" w:hAnsi="Consolas"/>
      <w:i/>
      <w:kern w:val="0"/>
      <w:sz w:val="22"/>
      <w14:ligatures w14:val="none"/>
    </w:rPr>
  </w:style>
  <w:style w:type="character" w:customStyle="1" w:styleId="SectionNumber">
    <w:name w:val="Section Number"/>
    <w:basedOn w:val="CaptionChar"/>
    <w:rsid w:val="00800082"/>
    <w:rPr>
      <w:rFonts w:eastAsiaTheme="minorHAnsi"/>
      <w:i/>
      <w:kern w:val="0"/>
      <w14:ligatures w14:val="none"/>
    </w:rPr>
  </w:style>
  <w:style w:type="character" w:styleId="FootnoteReference">
    <w:name w:val="footnote reference"/>
    <w:basedOn w:val="CaptionChar"/>
    <w:rsid w:val="00800082"/>
    <w:rPr>
      <w:rFonts w:eastAsiaTheme="minorHAnsi"/>
      <w:i/>
      <w:kern w:val="0"/>
      <w:vertAlign w:val="superscript"/>
      <w14:ligatures w14:val="none"/>
    </w:rPr>
  </w:style>
  <w:style w:type="paragraph" w:styleId="TOCHeading">
    <w:name w:val="TOC Heading"/>
    <w:basedOn w:val="Heading1"/>
    <w:next w:val="BodyText"/>
    <w:uiPriority w:val="39"/>
    <w:unhideWhenUsed/>
    <w:qFormat/>
    <w:rsid w:val="00800082"/>
    <w:pPr>
      <w:spacing w:before="240" w:after="0" w:line="259" w:lineRule="auto"/>
      <w:outlineLvl w:val="9"/>
    </w:pPr>
    <w:rPr>
      <w:kern w:val="0"/>
      <w:sz w:val="32"/>
      <w:szCs w:val="32"/>
      <w14:ligatures w14:val="none"/>
    </w:rPr>
  </w:style>
  <w:style w:type="paragraph" w:customStyle="1" w:styleId="SourceCode">
    <w:name w:val="Source Code"/>
    <w:basedOn w:val="Normal"/>
    <w:link w:val="VerbatimChar"/>
    <w:rsid w:val="00800082"/>
    <w:pPr>
      <w:wordWrap w:val="0"/>
      <w:spacing w:after="200" w:line="240" w:lineRule="auto"/>
    </w:pPr>
    <w:rPr>
      <w:rFonts w:ascii="Consolas" w:eastAsiaTheme="minorHAnsi" w:hAnsi="Consolas"/>
      <w:i/>
      <w:kern w:val="0"/>
      <w:sz w:val="22"/>
      <w14:ligatures w14:val="none"/>
    </w:rPr>
  </w:style>
  <w:style w:type="character" w:customStyle="1" w:styleId="KeywordTok">
    <w:name w:val="KeywordTok"/>
    <w:basedOn w:val="VerbatimChar"/>
    <w:rsid w:val="00800082"/>
    <w:rPr>
      <w:rFonts w:ascii="Consolas" w:eastAsiaTheme="minorHAnsi" w:hAnsi="Consolas"/>
      <w:b/>
      <w:i/>
      <w:color w:val="007020"/>
      <w:kern w:val="0"/>
      <w:sz w:val="22"/>
      <w14:ligatures w14:val="none"/>
    </w:rPr>
  </w:style>
  <w:style w:type="character" w:customStyle="1" w:styleId="DataTypeTok">
    <w:name w:val="DataTypeTok"/>
    <w:basedOn w:val="VerbatimChar"/>
    <w:rsid w:val="00800082"/>
    <w:rPr>
      <w:rFonts w:ascii="Consolas" w:eastAsiaTheme="minorHAnsi" w:hAnsi="Consolas"/>
      <w:i/>
      <w:color w:val="902000"/>
      <w:kern w:val="0"/>
      <w:sz w:val="22"/>
      <w14:ligatures w14:val="none"/>
    </w:rPr>
  </w:style>
  <w:style w:type="character" w:customStyle="1" w:styleId="DecValTok">
    <w:name w:val="DecValTok"/>
    <w:basedOn w:val="VerbatimChar"/>
    <w:rsid w:val="00800082"/>
    <w:rPr>
      <w:rFonts w:ascii="Consolas" w:eastAsiaTheme="minorHAnsi" w:hAnsi="Consolas"/>
      <w:i/>
      <w:color w:val="40A070"/>
      <w:kern w:val="0"/>
      <w:sz w:val="22"/>
      <w14:ligatures w14:val="none"/>
    </w:rPr>
  </w:style>
  <w:style w:type="character" w:customStyle="1" w:styleId="BaseNTok">
    <w:name w:val="BaseNTok"/>
    <w:basedOn w:val="VerbatimChar"/>
    <w:rsid w:val="00800082"/>
    <w:rPr>
      <w:rFonts w:ascii="Consolas" w:eastAsiaTheme="minorHAnsi" w:hAnsi="Consolas"/>
      <w:i/>
      <w:color w:val="40A070"/>
      <w:kern w:val="0"/>
      <w:sz w:val="22"/>
      <w14:ligatures w14:val="none"/>
    </w:rPr>
  </w:style>
  <w:style w:type="character" w:customStyle="1" w:styleId="FloatTok">
    <w:name w:val="FloatTok"/>
    <w:basedOn w:val="VerbatimChar"/>
    <w:rsid w:val="00800082"/>
    <w:rPr>
      <w:rFonts w:ascii="Consolas" w:eastAsiaTheme="minorHAnsi" w:hAnsi="Consolas"/>
      <w:i/>
      <w:color w:val="40A070"/>
      <w:kern w:val="0"/>
      <w:sz w:val="22"/>
      <w14:ligatures w14:val="none"/>
    </w:rPr>
  </w:style>
  <w:style w:type="character" w:customStyle="1" w:styleId="ConstantTok">
    <w:name w:val="ConstantTok"/>
    <w:basedOn w:val="VerbatimChar"/>
    <w:rsid w:val="00800082"/>
    <w:rPr>
      <w:rFonts w:ascii="Consolas" w:eastAsiaTheme="minorHAnsi" w:hAnsi="Consolas"/>
      <w:i/>
      <w:color w:val="880000"/>
      <w:kern w:val="0"/>
      <w:sz w:val="22"/>
      <w14:ligatures w14:val="none"/>
    </w:rPr>
  </w:style>
  <w:style w:type="character" w:customStyle="1" w:styleId="CharTok">
    <w:name w:val="CharTok"/>
    <w:basedOn w:val="VerbatimChar"/>
    <w:rsid w:val="00800082"/>
    <w:rPr>
      <w:rFonts w:ascii="Consolas" w:eastAsiaTheme="minorHAnsi" w:hAnsi="Consolas"/>
      <w:i/>
      <w:color w:val="4070A0"/>
      <w:kern w:val="0"/>
      <w:sz w:val="22"/>
      <w14:ligatures w14:val="none"/>
    </w:rPr>
  </w:style>
  <w:style w:type="character" w:customStyle="1" w:styleId="SpecialCharTok">
    <w:name w:val="SpecialCharTok"/>
    <w:basedOn w:val="VerbatimChar"/>
    <w:rsid w:val="00800082"/>
    <w:rPr>
      <w:rFonts w:ascii="Consolas" w:eastAsiaTheme="minorHAnsi" w:hAnsi="Consolas"/>
      <w:i/>
      <w:color w:val="4070A0"/>
      <w:kern w:val="0"/>
      <w:sz w:val="22"/>
      <w14:ligatures w14:val="none"/>
    </w:rPr>
  </w:style>
  <w:style w:type="character" w:customStyle="1" w:styleId="StringTok">
    <w:name w:val="StringTok"/>
    <w:basedOn w:val="VerbatimChar"/>
    <w:rsid w:val="00800082"/>
    <w:rPr>
      <w:rFonts w:ascii="Consolas" w:eastAsiaTheme="minorHAnsi" w:hAnsi="Consolas"/>
      <w:i/>
      <w:color w:val="4070A0"/>
      <w:kern w:val="0"/>
      <w:sz w:val="22"/>
      <w14:ligatures w14:val="none"/>
    </w:rPr>
  </w:style>
  <w:style w:type="character" w:customStyle="1" w:styleId="VerbatimStringTok">
    <w:name w:val="VerbatimStringTok"/>
    <w:basedOn w:val="VerbatimChar"/>
    <w:rsid w:val="00800082"/>
    <w:rPr>
      <w:rFonts w:ascii="Consolas" w:eastAsiaTheme="minorHAnsi" w:hAnsi="Consolas"/>
      <w:i/>
      <w:color w:val="4070A0"/>
      <w:kern w:val="0"/>
      <w:sz w:val="22"/>
      <w14:ligatures w14:val="none"/>
    </w:rPr>
  </w:style>
  <w:style w:type="character" w:customStyle="1" w:styleId="SpecialStringTok">
    <w:name w:val="SpecialStringTok"/>
    <w:basedOn w:val="VerbatimChar"/>
    <w:rsid w:val="00800082"/>
    <w:rPr>
      <w:rFonts w:ascii="Consolas" w:eastAsiaTheme="minorHAnsi" w:hAnsi="Consolas"/>
      <w:i/>
      <w:color w:val="BB6688"/>
      <w:kern w:val="0"/>
      <w:sz w:val="22"/>
      <w14:ligatures w14:val="none"/>
    </w:rPr>
  </w:style>
  <w:style w:type="character" w:customStyle="1" w:styleId="ImportTok">
    <w:name w:val="ImportTok"/>
    <w:basedOn w:val="VerbatimChar"/>
    <w:rsid w:val="00800082"/>
    <w:rPr>
      <w:rFonts w:ascii="Consolas" w:eastAsiaTheme="minorHAnsi" w:hAnsi="Consolas"/>
      <w:b/>
      <w:i/>
      <w:color w:val="008000"/>
      <w:kern w:val="0"/>
      <w:sz w:val="22"/>
      <w14:ligatures w14:val="none"/>
    </w:rPr>
  </w:style>
  <w:style w:type="character" w:customStyle="1" w:styleId="CommentTok">
    <w:name w:val="CommentTok"/>
    <w:basedOn w:val="VerbatimChar"/>
    <w:rsid w:val="00800082"/>
    <w:rPr>
      <w:rFonts w:ascii="Consolas" w:eastAsiaTheme="minorHAnsi" w:hAnsi="Consolas"/>
      <w:i w:val="0"/>
      <w:color w:val="60A0B0"/>
      <w:kern w:val="0"/>
      <w:sz w:val="22"/>
      <w14:ligatures w14:val="none"/>
    </w:rPr>
  </w:style>
  <w:style w:type="character" w:customStyle="1" w:styleId="DocumentationTok">
    <w:name w:val="DocumentationTok"/>
    <w:basedOn w:val="VerbatimChar"/>
    <w:rsid w:val="00800082"/>
    <w:rPr>
      <w:rFonts w:ascii="Consolas" w:eastAsiaTheme="minorHAnsi" w:hAnsi="Consolas"/>
      <w:i w:val="0"/>
      <w:color w:val="BA2121"/>
      <w:kern w:val="0"/>
      <w:sz w:val="22"/>
      <w14:ligatures w14:val="none"/>
    </w:rPr>
  </w:style>
  <w:style w:type="character" w:customStyle="1" w:styleId="AnnotationTok">
    <w:name w:val="AnnotationTok"/>
    <w:basedOn w:val="VerbatimChar"/>
    <w:rsid w:val="00800082"/>
    <w:rPr>
      <w:rFonts w:ascii="Consolas" w:eastAsiaTheme="minorHAnsi" w:hAnsi="Consolas"/>
      <w:b/>
      <w:i w:val="0"/>
      <w:color w:val="60A0B0"/>
      <w:kern w:val="0"/>
      <w:sz w:val="22"/>
      <w14:ligatures w14:val="none"/>
    </w:rPr>
  </w:style>
  <w:style w:type="character" w:customStyle="1" w:styleId="CommentVarTok">
    <w:name w:val="CommentVarTok"/>
    <w:basedOn w:val="VerbatimChar"/>
    <w:rsid w:val="00800082"/>
    <w:rPr>
      <w:rFonts w:ascii="Consolas" w:eastAsiaTheme="minorHAnsi" w:hAnsi="Consolas"/>
      <w:b/>
      <w:i w:val="0"/>
      <w:color w:val="60A0B0"/>
      <w:kern w:val="0"/>
      <w:sz w:val="22"/>
      <w14:ligatures w14:val="none"/>
    </w:rPr>
  </w:style>
  <w:style w:type="character" w:customStyle="1" w:styleId="OtherTok">
    <w:name w:val="OtherTok"/>
    <w:basedOn w:val="VerbatimChar"/>
    <w:rsid w:val="00800082"/>
    <w:rPr>
      <w:rFonts w:ascii="Consolas" w:eastAsiaTheme="minorHAnsi" w:hAnsi="Consolas"/>
      <w:i/>
      <w:color w:val="007020"/>
      <w:kern w:val="0"/>
      <w:sz w:val="22"/>
      <w14:ligatures w14:val="none"/>
    </w:rPr>
  </w:style>
  <w:style w:type="character" w:customStyle="1" w:styleId="FunctionTok">
    <w:name w:val="FunctionTok"/>
    <w:basedOn w:val="VerbatimChar"/>
    <w:rsid w:val="00800082"/>
    <w:rPr>
      <w:rFonts w:ascii="Consolas" w:eastAsiaTheme="minorHAnsi" w:hAnsi="Consolas"/>
      <w:i/>
      <w:color w:val="06287E"/>
      <w:kern w:val="0"/>
      <w:sz w:val="22"/>
      <w14:ligatures w14:val="none"/>
    </w:rPr>
  </w:style>
  <w:style w:type="character" w:customStyle="1" w:styleId="VariableTok">
    <w:name w:val="VariableTok"/>
    <w:basedOn w:val="VerbatimChar"/>
    <w:rsid w:val="00800082"/>
    <w:rPr>
      <w:rFonts w:ascii="Consolas" w:eastAsiaTheme="minorHAnsi" w:hAnsi="Consolas"/>
      <w:i/>
      <w:color w:val="19177C"/>
      <w:kern w:val="0"/>
      <w:sz w:val="22"/>
      <w14:ligatures w14:val="none"/>
    </w:rPr>
  </w:style>
  <w:style w:type="character" w:customStyle="1" w:styleId="ControlFlowTok">
    <w:name w:val="ControlFlowTok"/>
    <w:basedOn w:val="VerbatimChar"/>
    <w:rsid w:val="00800082"/>
    <w:rPr>
      <w:rFonts w:ascii="Consolas" w:eastAsiaTheme="minorHAnsi" w:hAnsi="Consolas"/>
      <w:b/>
      <w:i/>
      <w:color w:val="007020"/>
      <w:kern w:val="0"/>
      <w:sz w:val="22"/>
      <w14:ligatures w14:val="none"/>
    </w:rPr>
  </w:style>
  <w:style w:type="character" w:customStyle="1" w:styleId="OperatorTok">
    <w:name w:val="OperatorTok"/>
    <w:basedOn w:val="VerbatimChar"/>
    <w:rsid w:val="00800082"/>
    <w:rPr>
      <w:rFonts w:ascii="Consolas" w:eastAsiaTheme="minorHAnsi" w:hAnsi="Consolas"/>
      <w:i/>
      <w:color w:val="666666"/>
      <w:kern w:val="0"/>
      <w:sz w:val="22"/>
      <w14:ligatures w14:val="none"/>
    </w:rPr>
  </w:style>
  <w:style w:type="character" w:customStyle="1" w:styleId="BuiltInTok">
    <w:name w:val="BuiltInTok"/>
    <w:basedOn w:val="VerbatimChar"/>
    <w:rsid w:val="00800082"/>
    <w:rPr>
      <w:rFonts w:ascii="Consolas" w:eastAsiaTheme="minorHAnsi" w:hAnsi="Consolas"/>
      <w:i/>
      <w:color w:val="008000"/>
      <w:kern w:val="0"/>
      <w:sz w:val="22"/>
      <w14:ligatures w14:val="none"/>
    </w:rPr>
  </w:style>
  <w:style w:type="character" w:customStyle="1" w:styleId="ExtensionTok">
    <w:name w:val="ExtensionTok"/>
    <w:basedOn w:val="VerbatimChar"/>
    <w:rsid w:val="00800082"/>
    <w:rPr>
      <w:rFonts w:ascii="Consolas" w:eastAsiaTheme="minorHAnsi" w:hAnsi="Consolas"/>
      <w:i/>
      <w:kern w:val="0"/>
      <w:sz w:val="22"/>
      <w14:ligatures w14:val="none"/>
    </w:rPr>
  </w:style>
  <w:style w:type="character" w:customStyle="1" w:styleId="PreprocessorTok">
    <w:name w:val="PreprocessorTok"/>
    <w:basedOn w:val="VerbatimChar"/>
    <w:rsid w:val="00800082"/>
    <w:rPr>
      <w:rFonts w:ascii="Consolas" w:eastAsiaTheme="minorHAnsi" w:hAnsi="Consolas"/>
      <w:i/>
      <w:color w:val="BC7A00"/>
      <w:kern w:val="0"/>
      <w:sz w:val="22"/>
      <w14:ligatures w14:val="none"/>
    </w:rPr>
  </w:style>
  <w:style w:type="character" w:customStyle="1" w:styleId="AttributeTok">
    <w:name w:val="AttributeTok"/>
    <w:basedOn w:val="VerbatimChar"/>
    <w:rsid w:val="00800082"/>
    <w:rPr>
      <w:rFonts w:ascii="Consolas" w:eastAsiaTheme="minorHAnsi" w:hAnsi="Consolas"/>
      <w:i/>
      <w:color w:val="7D9029"/>
      <w:kern w:val="0"/>
      <w:sz w:val="22"/>
      <w14:ligatures w14:val="none"/>
    </w:rPr>
  </w:style>
  <w:style w:type="character" w:customStyle="1" w:styleId="RegionMarkerTok">
    <w:name w:val="RegionMarkerTok"/>
    <w:basedOn w:val="VerbatimChar"/>
    <w:rsid w:val="00800082"/>
    <w:rPr>
      <w:rFonts w:ascii="Consolas" w:eastAsiaTheme="minorHAnsi" w:hAnsi="Consolas"/>
      <w:i/>
      <w:kern w:val="0"/>
      <w:sz w:val="22"/>
      <w14:ligatures w14:val="none"/>
    </w:rPr>
  </w:style>
  <w:style w:type="character" w:customStyle="1" w:styleId="InformationTok">
    <w:name w:val="InformationTok"/>
    <w:basedOn w:val="VerbatimChar"/>
    <w:rsid w:val="00800082"/>
    <w:rPr>
      <w:rFonts w:ascii="Consolas" w:eastAsiaTheme="minorHAnsi" w:hAnsi="Consolas"/>
      <w:b/>
      <w:i w:val="0"/>
      <w:color w:val="60A0B0"/>
      <w:kern w:val="0"/>
      <w:sz w:val="22"/>
      <w14:ligatures w14:val="none"/>
    </w:rPr>
  </w:style>
  <w:style w:type="character" w:customStyle="1" w:styleId="WarningTok">
    <w:name w:val="WarningTok"/>
    <w:basedOn w:val="VerbatimChar"/>
    <w:rsid w:val="00800082"/>
    <w:rPr>
      <w:rFonts w:ascii="Consolas" w:eastAsiaTheme="minorHAnsi" w:hAnsi="Consolas"/>
      <w:b/>
      <w:i w:val="0"/>
      <w:color w:val="60A0B0"/>
      <w:kern w:val="0"/>
      <w:sz w:val="22"/>
      <w14:ligatures w14:val="none"/>
    </w:rPr>
  </w:style>
  <w:style w:type="character" w:customStyle="1" w:styleId="AlertTok">
    <w:name w:val="AlertTok"/>
    <w:basedOn w:val="VerbatimChar"/>
    <w:rsid w:val="00800082"/>
    <w:rPr>
      <w:rFonts w:ascii="Consolas" w:eastAsiaTheme="minorHAnsi" w:hAnsi="Consolas"/>
      <w:b/>
      <w:i/>
      <w:color w:val="FF0000"/>
      <w:kern w:val="0"/>
      <w:sz w:val="22"/>
      <w14:ligatures w14:val="none"/>
    </w:rPr>
  </w:style>
  <w:style w:type="character" w:customStyle="1" w:styleId="ErrorTok">
    <w:name w:val="ErrorTok"/>
    <w:basedOn w:val="VerbatimChar"/>
    <w:rsid w:val="00800082"/>
    <w:rPr>
      <w:rFonts w:ascii="Consolas" w:eastAsiaTheme="minorHAnsi" w:hAnsi="Consolas"/>
      <w:b/>
      <w:i/>
      <w:color w:val="FF0000"/>
      <w:kern w:val="0"/>
      <w:sz w:val="22"/>
      <w14:ligatures w14:val="none"/>
    </w:rPr>
  </w:style>
  <w:style w:type="character" w:customStyle="1" w:styleId="NormalTok">
    <w:name w:val="NormalTok"/>
    <w:basedOn w:val="VerbatimChar"/>
    <w:rsid w:val="00800082"/>
    <w:rPr>
      <w:rFonts w:ascii="Consolas" w:eastAsiaTheme="minorHAnsi" w:hAnsi="Consolas"/>
      <w:i/>
      <w:kern w:val="0"/>
      <w:sz w:val="22"/>
      <w14:ligatures w14:val="none"/>
    </w:rPr>
  </w:style>
  <w:style w:type="character" w:styleId="UnresolvedMention">
    <w:name w:val="Unresolved Mention"/>
    <w:basedOn w:val="DefaultParagraphFont"/>
    <w:uiPriority w:val="99"/>
    <w:semiHidden/>
    <w:unhideWhenUsed/>
    <w:rsid w:val="00664AEE"/>
    <w:rPr>
      <w:color w:val="605E5C"/>
      <w:shd w:val="clear" w:color="auto" w:fill="E1DFDD"/>
    </w:rPr>
  </w:style>
  <w:style w:type="table" w:styleId="PlainTable1">
    <w:name w:val="Plain Table 1"/>
    <w:basedOn w:val="TableNormal"/>
    <w:uiPriority w:val="41"/>
    <w:rsid w:val="002D1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D1B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D1B53"/>
    <w:pPr>
      <w:spacing w:before="100" w:beforeAutospacing="1" w:after="100" w:afterAutospacing="1" w:line="240" w:lineRule="auto"/>
    </w:pPr>
    <w:rPr>
      <w:rFonts w:ascii="Times New Roman" w:eastAsia="Times New Roman" w:hAnsi="Times New Roman" w:cs="Times New Roman"/>
      <w:kern w:val="0"/>
      <w:lang w:val="en-SG" w:eastAsia="zh-CN"/>
      <w14:ligatures w14:val="none"/>
    </w:rPr>
  </w:style>
  <w:style w:type="character" w:styleId="Emphasis">
    <w:name w:val="Emphasis"/>
    <w:basedOn w:val="DefaultParagraphFont"/>
    <w:uiPriority w:val="20"/>
    <w:qFormat/>
    <w:rsid w:val="002D1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www.figma.com/design/PGYgZwUo1oCtWROYvKej9v/O-Alpha?node-id=0-1&amp;t=GeUaIUVcfD20QVxn-1"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rive.google.com/file/d/1cLmldqooo7drd9C3rpafV5F6Xso6HH80/view?usp=sharing"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o-alpha-tan.vercel.app/"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drive.google.com/file/d/1cLmldqooo7drd9C3rpafV5F6Xso6HH80/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docs.google.com/spreadsheets/d/1EgW8AbA6YOkFTZRFuBazSdPX6t1mwprdHYgEhOH_0U8/edit?usp=sharing" TargetMode="External"/><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8724</Words>
  <Characters>49727</Characters>
  <Application>Microsoft Office Word</Application>
  <DocSecurity>0</DocSecurity>
  <Lines>414</Lines>
  <Paragraphs>116</Paragraphs>
  <ScaleCrop>false</ScaleCrop>
  <Company/>
  <LinksUpToDate>false</LinksUpToDate>
  <CharactersWithSpaces>58335</CharactersWithSpaces>
  <SharedDoc>false</SharedDoc>
  <HLinks>
    <vt:vector size="30" baseType="variant">
      <vt:variant>
        <vt:i4>2162810</vt:i4>
      </vt:variant>
      <vt:variant>
        <vt:i4>12</vt:i4>
      </vt:variant>
      <vt:variant>
        <vt:i4>0</vt:i4>
      </vt:variant>
      <vt:variant>
        <vt:i4>5</vt:i4>
      </vt:variant>
      <vt:variant>
        <vt:lpwstr>https://o-alpha-tan.vercel.app/</vt:lpwstr>
      </vt:variant>
      <vt:variant>
        <vt:lpwstr/>
      </vt:variant>
      <vt:variant>
        <vt:i4>3604532</vt:i4>
      </vt:variant>
      <vt:variant>
        <vt:i4>9</vt:i4>
      </vt:variant>
      <vt:variant>
        <vt:i4>0</vt:i4>
      </vt:variant>
      <vt:variant>
        <vt:i4>5</vt:i4>
      </vt:variant>
      <vt:variant>
        <vt:lpwstr>https://drive.google.com/file/d/1cLmldqooo7drd9C3rpafV5F6Xso6HH80/view?usp=sharing</vt:lpwstr>
      </vt:variant>
      <vt:variant>
        <vt:lpwstr/>
      </vt:variant>
      <vt:variant>
        <vt:i4>3473429</vt:i4>
      </vt:variant>
      <vt:variant>
        <vt:i4>6</vt:i4>
      </vt:variant>
      <vt:variant>
        <vt:i4>0</vt:i4>
      </vt:variant>
      <vt:variant>
        <vt:i4>5</vt:i4>
      </vt:variant>
      <vt:variant>
        <vt:lpwstr>https://docs.google.com/spreadsheets/d/1EgW8AbA6YOkFTZRFuBazSdPX6t1mwprdHYgEhOH_0U8/edit?usp=sharing</vt:lpwstr>
      </vt:variant>
      <vt:variant>
        <vt:lpwstr/>
      </vt:variant>
      <vt:variant>
        <vt:i4>1572954</vt:i4>
      </vt:variant>
      <vt:variant>
        <vt:i4>3</vt:i4>
      </vt:variant>
      <vt:variant>
        <vt:i4>0</vt:i4>
      </vt:variant>
      <vt:variant>
        <vt:i4>5</vt:i4>
      </vt:variant>
      <vt:variant>
        <vt:lpwstr>https://www.figma.com/design/PGYgZwUo1oCtWROYvKej9v/O-Alpha?node-id=0-1&amp;t=GeUaIUVcfD20QVxn-1</vt:lpwstr>
      </vt:variant>
      <vt:variant>
        <vt:lpwstr/>
      </vt:variant>
      <vt:variant>
        <vt:i4>3604532</vt:i4>
      </vt:variant>
      <vt:variant>
        <vt:i4>0</vt:i4>
      </vt:variant>
      <vt:variant>
        <vt:i4>0</vt:i4>
      </vt:variant>
      <vt:variant>
        <vt:i4>5</vt:i4>
      </vt:variant>
      <vt:variant>
        <vt:lpwstr>https://drive.google.com/file/d/1cLmldqooo7drd9C3rpafV5F6Xso6HH80/view?usp=sharing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Shizhen</dc:creator>
  <cp:keywords/>
  <dc:description/>
  <cp:lastModifiedBy>Tan Jia Jun</cp:lastModifiedBy>
  <cp:revision>2</cp:revision>
  <cp:lastPrinted>2026-05-31T06:46:00Z</cp:lastPrinted>
  <dcterms:created xsi:type="dcterms:W3CDTF">2026-06-16T05:58:00Z</dcterms:created>
  <dcterms:modified xsi:type="dcterms:W3CDTF">2026-06-16T05:58:00Z</dcterms:modified>
</cp:coreProperties>
</file>