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FEEE" w14:textId="77777777" w:rsidR="005424C5" w:rsidRPr="005424C5" w:rsidRDefault="005424C5" w:rsidP="005424C5">
      <w:pPr>
        <w:rPr>
          <w:rFonts w:ascii="Times New Roman" w:hAnsi="Times New Roman" w:cs="Times New Roman"/>
          <w:b/>
          <w:bCs/>
          <w:sz w:val="32"/>
          <w:szCs w:val="32"/>
        </w:rPr>
      </w:pPr>
      <w:r w:rsidRPr="005424C5">
        <w:rPr>
          <w:rFonts w:ascii="Times New Roman" w:hAnsi="Times New Roman" w:cs="Times New Roman"/>
          <w:b/>
          <w:bCs/>
          <w:sz w:val="32"/>
          <w:szCs w:val="32"/>
        </w:rPr>
        <w:t>Abstract</w:t>
      </w:r>
    </w:p>
    <w:p w14:paraId="392D2C85" w14:textId="075AA687"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Project Overview</w:t>
      </w:r>
    </w:p>
    <w:p w14:paraId="41E8774C" w14:textId="1511AAFC" w:rsidR="0023573A" w:rsidRPr="005424C5" w:rsidRDefault="005424C5" w:rsidP="005424C5">
      <w:pPr>
        <w:rPr>
          <w:rFonts w:ascii="Times New Roman" w:hAnsi="Times New Roman" w:cs="Times New Roman"/>
          <w:sz w:val="20"/>
          <w:szCs w:val="20"/>
        </w:rPr>
      </w:pPr>
      <w:r w:rsidRPr="005424C5">
        <w:rPr>
          <w:rFonts w:ascii="Times New Roman" w:hAnsi="Times New Roman" w:cs="Times New Roman"/>
          <w:sz w:val="20"/>
          <w:szCs w:val="20"/>
        </w:rPr>
        <w:t xml:space="preserve">Real-time face recognition technology stands at the forefront of modern advancements in artificial intelligence and machine learning. This project aims to develop a system capable of identifying or verifying a person from digital images or video frames in real-time. Utilizing the Labeled Faces in the Wild (LFW) dataset, this project explores the implementation of a Convolutional Neural Network (CNN) using TensorFlow and </w:t>
      </w:r>
      <w:proofErr w:type="spellStart"/>
      <w:r w:rsidRPr="005424C5">
        <w:rPr>
          <w:rFonts w:ascii="Times New Roman" w:hAnsi="Times New Roman" w:cs="Times New Roman"/>
          <w:sz w:val="20"/>
          <w:szCs w:val="20"/>
        </w:rPr>
        <w:t>Keras</w:t>
      </w:r>
      <w:proofErr w:type="spellEnd"/>
      <w:r w:rsidRPr="005424C5">
        <w:rPr>
          <w:rFonts w:ascii="Times New Roman" w:hAnsi="Times New Roman" w:cs="Times New Roman"/>
          <w:sz w:val="20"/>
          <w:szCs w:val="20"/>
        </w:rPr>
        <w:t>, highlighting the challenges, applications, and implications of real-time face recognition.</w:t>
      </w:r>
    </w:p>
    <w:p w14:paraId="4E2A3E16" w14:textId="77777777" w:rsidR="005424C5" w:rsidRDefault="005424C5" w:rsidP="005424C5">
      <w:pPr>
        <w:rPr>
          <w:rFonts w:ascii="Times New Roman" w:hAnsi="Times New Roman" w:cs="Times New Roman"/>
        </w:rPr>
      </w:pPr>
    </w:p>
    <w:p w14:paraId="6A2EF9DC" w14:textId="18E5EB79"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Problem Statement and Dataset</w:t>
      </w:r>
    </w:p>
    <w:p w14:paraId="2734561F" w14:textId="77777777" w:rsidR="005424C5" w:rsidRDefault="005424C5" w:rsidP="005424C5">
      <w:pPr>
        <w:rPr>
          <w:rFonts w:ascii="Times New Roman" w:hAnsi="Times New Roman" w:cs="Times New Roman"/>
          <w:sz w:val="20"/>
          <w:szCs w:val="20"/>
        </w:rPr>
      </w:pPr>
      <w:r w:rsidRPr="005424C5">
        <w:rPr>
          <w:rFonts w:ascii="Times New Roman" w:hAnsi="Times New Roman" w:cs="Times New Roman"/>
          <w:sz w:val="20"/>
          <w:szCs w:val="20"/>
        </w:rPr>
        <w:t>The primary challenge addressed is the accurate recognition of faces in varied conditions, focusing on real-time processing. The LFW dataset, comprising over 13,000 images of faces, provides a diverse array of facial features and expressions, making it an ideal benchmark for this application.</w:t>
      </w:r>
    </w:p>
    <w:p w14:paraId="1DD8BE01" w14:textId="0FBA93B8" w:rsidR="005424C5" w:rsidRPr="0079328E" w:rsidRDefault="0019586A" w:rsidP="0079328E">
      <w:pPr>
        <w:pStyle w:val="ListParagraph"/>
        <w:rPr>
          <w:rFonts w:ascii="Times New Roman" w:hAnsi="Times New Roman"/>
        </w:rPr>
      </w:pPr>
      <w:r w:rsidRPr="004458AA">
        <w:rPr>
          <w:rFonts w:ascii="Times New Roman" w:hAnsi="Times New Roman"/>
        </w:rPr>
        <w:t xml:space="preserve">"All images aligned with deep funneling" </w:t>
      </w:r>
      <w:r w:rsidRPr="004458AA">
        <w:rPr>
          <w:rFonts w:ascii="Times New Roman" w:hAnsi="Times New Roman"/>
        </w:rPr>
        <w:br/>
      </w:r>
      <w:proofErr w:type="gramStart"/>
      <w:r w:rsidRPr="004458AA">
        <w:rPr>
          <w:rFonts w:ascii="Times New Roman" w:hAnsi="Times New Roman"/>
        </w:rPr>
        <w:t>Link :</w:t>
      </w:r>
      <w:proofErr w:type="gramEnd"/>
      <w:r w:rsidRPr="004458AA">
        <w:rPr>
          <w:rFonts w:ascii="Times New Roman" w:hAnsi="Times New Roman"/>
        </w:rPr>
        <w:t xml:space="preserve">- </w:t>
      </w:r>
      <w:hyperlink r:id="rId7" w:history="1">
        <w:r w:rsidRPr="004458AA">
          <w:rPr>
            <w:rStyle w:val="Hyperlink"/>
            <w:rFonts w:ascii="Times New Roman" w:hAnsi="Times New Roman" w:cs="Times New Roman"/>
          </w:rPr>
          <w:t>http://vis-www.cs.umass.edu/lfw/lfw-deepfunneled.tgz</w:t>
        </w:r>
      </w:hyperlink>
      <w:r w:rsidRPr="004458AA">
        <w:rPr>
          <w:rFonts w:ascii="Times New Roman" w:hAnsi="Times New Roman"/>
        </w:rPr>
        <w:t xml:space="preserve"> </w:t>
      </w:r>
    </w:p>
    <w:p w14:paraId="0C502EFB" w14:textId="478748F7"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Technology and Implementation</w:t>
      </w:r>
    </w:p>
    <w:p w14:paraId="7B26FF8A" w14:textId="77777777" w:rsidR="005424C5" w:rsidRPr="005424C5" w:rsidRDefault="005424C5" w:rsidP="005424C5">
      <w:pPr>
        <w:rPr>
          <w:rFonts w:ascii="Times New Roman" w:hAnsi="Times New Roman" w:cs="Times New Roman"/>
          <w:sz w:val="20"/>
          <w:szCs w:val="20"/>
        </w:rPr>
      </w:pPr>
      <w:r w:rsidRPr="005424C5">
        <w:rPr>
          <w:rFonts w:ascii="Times New Roman" w:hAnsi="Times New Roman" w:cs="Times New Roman"/>
          <w:sz w:val="20"/>
          <w:szCs w:val="20"/>
        </w:rPr>
        <w:t xml:space="preserve">The project employs deep learning techniques, specifically CNNs, known for their effectiveness in image recognition tasks. The TensorFlow and </w:t>
      </w:r>
      <w:proofErr w:type="spellStart"/>
      <w:r w:rsidRPr="005424C5">
        <w:rPr>
          <w:rFonts w:ascii="Times New Roman" w:hAnsi="Times New Roman" w:cs="Times New Roman"/>
          <w:sz w:val="20"/>
          <w:szCs w:val="20"/>
        </w:rPr>
        <w:t>Keras</w:t>
      </w:r>
      <w:proofErr w:type="spellEnd"/>
      <w:r w:rsidRPr="005424C5">
        <w:rPr>
          <w:rFonts w:ascii="Times New Roman" w:hAnsi="Times New Roman" w:cs="Times New Roman"/>
          <w:sz w:val="20"/>
          <w:szCs w:val="20"/>
        </w:rPr>
        <w:t xml:space="preserve"> libraries facilitate the development of a robust model capable of handling the complexities inherent in face recognition. Data augmentation techniques were used to enhance the model's ability to generalize from the dataset.</w:t>
      </w:r>
    </w:p>
    <w:p w14:paraId="22263F5B" w14:textId="77777777" w:rsidR="005424C5" w:rsidRPr="005424C5" w:rsidRDefault="005424C5" w:rsidP="005424C5">
      <w:pPr>
        <w:rPr>
          <w:rFonts w:ascii="Times New Roman" w:hAnsi="Times New Roman" w:cs="Times New Roman"/>
        </w:rPr>
      </w:pPr>
    </w:p>
    <w:p w14:paraId="6B208182" w14:textId="2C06F490"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Applications and Implications</w:t>
      </w:r>
    </w:p>
    <w:p w14:paraId="59153B81" w14:textId="77777777" w:rsidR="005424C5" w:rsidRPr="005424C5" w:rsidRDefault="005424C5" w:rsidP="005424C5">
      <w:pPr>
        <w:rPr>
          <w:rFonts w:ascii="Times New Roman" w:hAnsi="Times New Roman" w:cs="Times New Roman"/>
          <w:sz w:val="20"/>
          <w:szCs w:val="20"/>
        </w:rPr>
      </w:pPr>
      <w:r w:rsidRPr="005424C5">
        <w:rPr>
          <w:rFonts w:ascii="Times New Roman" w:hAnsi="Times New Roman" w:cs="Times New Roman"/>
          <w:sz w:val="20"/>
          <w:szCs w:val="20"/>
        </w:rPr>
        <w:t>Real-time face recognition has vast applications, ranging from security and surveillance to user authentication and personalization services. However, it also poses ethical and privacy concerns, necessitating a balanced approach to its deployment.</w:t>
      </w:r>
    </w:p>
    <w:p w14:paraId="1E98B7A1" w14:textId="77777777" w:rsidR="005424C5" w:rsidRPr="005424C5" w:rsidRDefault="005424C5" w:rsidP="005424C5">
      <w:pPr>
        <w:rPr>
          <w:rFonts w:ascii="Times New Roman" w:hAnsi="Times New Roman" w:cs="Times New Roman"/>
        </w:rPr>
      </w:pPr>
    </w:p>
    <w:p w14:paraId="408D615F" w14:textId="21E10112"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Project Outcomes</w:t>
      </w:r>
    </w:p>
    <w:p w14:paraId="0ADD5647" w14:textId="77777777" w:rsidR="005424C5" w:rsidRPr="005424C5" w:rsidRDefault="005424C5" w:rsidP="005424C5">
      <w:pPr>
        <w:rPr>
          <w:rFonts w:ascii="Times New Roman" w:hAnsi="Times New Roman" w:cs="Times New Roman"/>
          <w:sz w:val="20"/>
          <w:szCs w:val="20"/>
        </w:rPr>
      </w:pPr>
      <w:r w:rsidRPr="005424C5">
        <w:rPr>
          <w:rFonts w:ascii="Times New Roman" w:hAnsi="Times New Roman" w:cs="Times New Roman"/>
          <w:sz w:val="20"/>
          <w:szCs w:val="20"/>
        </w:rPr>
        <w:t>The developed model demonstrates the fundamental capabilities of real-time face recognition but also highlights the challenges in achieving high accuracy levels. The project underscores the need for extensive datasets and sophisticated models to effectively handle real-world variability in facial recognition tasks.</w:t>
      </w:r>
    </w:p>
    <w:p w14:paraId="68439052" w14:textId="77777777" w:rsidR="005424C5" w:rsidRPr="005424C5" w:rsidRDefault="005424C5" w:rsidP="005424C5">
      <w:pPr>
        <w:rPr>
          <w:rFonts w:ascii="Times New Roman" w:hAnsi="Times New Roman" w:cs="Times New Roman"/>
        </w:rPr>
      </w:pPr>
    </w:p>
    <w:p w14:paraId="616C6444" w14:textId="4FF2D153"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Working Example and Demonstration</w:t>
      </w:r>
    </w:p>
    <w:p w14:paraId="164F6092" w14:textId="77777777" w:rsidR="005424C5" w:rsidRPr="005424C5" w:rsidRDefault="005424C5" w:rsidP="005424C5">
      <w:pPr>
        <w:rPr>
          <w:rFonts w:ascii="Times New Roman" w:hAnsi="Times New Roman" w:cs="Times New Roman"/>
          <w:sz w:val="20"/>
          <w:szCs w:val="20"/>
        </w:rPr>
      </w:pPr>
      <w:r w:rsidRPr="005424C5">
        <w:rPr>
          <w:rFonts w:ascii="Times New Roman" w:hAnsi="Times New Roman" w:cs="Times New Roman"/>
          <w:sz w:val="20"/>
          <w:szCs w:val="20"/>
        </w:rPr>
        <w:t>The project includes a working example of the face recognition system, detailing the process from data preprocessing to model training and evaluation. The example illustrates the practical implementation of the technology, along with visualizations like confusion matrices and accuracy-loss graphs, to convey the model's performance.</w:t>
      </w:r>
    </w:p>
    <w:p w14:paraId="7E387FAD" w14:textId="77777777" w:rsidR="005424C5" w:rsidRPr="005424C5" w:rsidRDefault="005424C5" w:rsidP="005424C5">
      <w:pPr>
        <w:rPr>
          <w:rFonts w:ascii="Times New Roman" w:hAnsi="Times New Roman" w:cs="Times New Roman"/>
          <w:b/>
          <w:bCs/>
        </w:rPr>
      </w:pPr>
    </w:p>
    <w:p w14:paraId="4FA51E4C" w14:textId="3155496D" w:rsidR="005424C5" w:rsidRPr="005424C5" w:rsidRDefault="005424C5" w:rsidP="005424C5">
      <w:pPr>
        <w:rPr>
          <w:rFonts w:ascii="Times New Roman" w:hAnsi="Times New Roman" w:cs="Times New Roman"/>
          <w:b/>
          <w:bCs/>
        </w:rPr>
      </w:pPr>
      <w:r w:rsidRPr="005424C5">
        <w:rPr>
          <w:rFonts w:ascii="Times New Roman" w:hAnsi="Times New Roman" w:cs="Times New Roman"/>
          <w:b/>
          <w:bCs/>
        </w:rPr>
        <w:t>YouTube Demonstrations</w:t>
      </w:r>
    </w:p>
    <w:p w14:paraId="0C883044" w14:textId="77777777" w:rsidR="005424C5" w:rsidRDefault="005424C5" w:rsidP="005424C5">
      <w:pPr>
        <w:rPr>
          <w:rFonts w:ascii="Times New Roman" w:hAnsi="Times New Roman" w:cs="Times New Roman"/>
        </w:rPr>
      </w:pPr>
      <w:r w:rsidRPr="005424C5">
        <w:rPr>
          <w:rFonts w:ascii="Times New Roman" w:hAnsi="Times New Roman" w:cs="Times New Roman"/>
        </w:rPr>
        <w:t>Two YouTube videos provide a comprehensive overview of the project and a demonstration of the working model:</w:t>
      </w:r>
    </w:p>
    <w:p w14:paraId="264DFB04" w14:textId="77777777" w:rsidR="00BE71CF" w:rsidRDefault="00BE71CF" w:rsidP="005424C5">
      <w:pPr>
        <w:rPr>
          <w:rFonts w:ascii="Times New Roman" w:hAnsi="Times New Roman" w:cs="Times New Roman"/>
        </w:rPr>
      </w:pPr>
    </w:p>
    <w:p w14:paraId="3F651C1A" w14:textId="77777777" w:rsidR="00BE71CF" w:rsidRPr="00BE71CF" w:rsidRDefault="00BE71CF" w:rsidP="00BE71CF">
      <w:pPr>
        <w:numPr>
          <w:ilvl w:val="0"/>
          <w:numId w:val="1"/>
        </w:numPr>
        <w:rPr>
          <w:rFonts w:ascii="Times New Roman" w:hAnsi="Times New Roman" w:cs="Times New Roman"/>
        </w:rPr>
      </w:pPr>
      <w:r w:rsidRPr="00BE71CF">
        <w:rPr>
          <w:rFonts w:ascii="Times New Roman" w:hAnsi="Times New Roman" w:cs="Times New Roman"/>
        </w:rPr>
        <w:t xml:space="preserve">Two </w:t>
      </w:r>
      <w:proofErr w:type="gramStart"/>
      <w:r w:rsidRPr="00BE71CF">
        <w:rPr>
          <w:rFonts w:ascii="Times New Roman" w:hAnsi="Times New Roman" w:cs="Times New Roman"/>
        </w:rPr>
        <w:t>minute</w:t>
      </w:r>
      <w:proofErr w:type="gramEnd"/>
      <w:r w:rsidRPr="00BE71CF">
        <w:rPr>
          <w:rFonts w:ascii="Times New Roman" w:hAnsi="Times New Roman" w:cs="Times New Roman"/>
        </w:rPr>
        <w:t xml:space="preserve"> (short):</w:t>
      </w:r>
    </w:p>
    <w:p w14:paraId="24F3E032" w14:textId="77777777" w:rsidR="00BE71CF" w:rsidRPr="00BE71CF" w:rsidRDefault="00BE71CF" w:rsidP="00BE71CF">
      <w:pPr>
        <w:numPr>
          <w:ilvl w:val="0"/>
          <w:numId w:val="1"/>
        </w:numPr>
        <w:rPr>
          <w:rFonts w:ascii="Times New Roman" w:hAnsi="Times New Roman" w:cs="Times New Roman"/>
        </w:rPr>
      </w:pPr>
      <w:proofErr w:type="gramStart"/>
      <w:r w:rsidRPr="00BE71CF">
        <w:rPr>
          <w:rFonts w:ascii="Times New Roman" w:hAnsi="Times New Roman" w:cs="Times New Roman"/>
        </w:rPr>
        <w:t>Link:-</w:t>
      </w:r>
      <w:proofErr w:type="gramEnd"/>
      <w:r w:rsidRPr="00BE71CF">
        <w:rPr>
          <w:rFonts w:ascii="Times New Roman" w:hAnsi="Times New Roman" w:cs="Times New Roman"/>
        </w:rPr>
        <w:t xml:space="preserve"> </w:t>
      </w:r>
      <w:hyperlink r:id="rId8" w:history="1">
        <w:r w:rsidRPr="00BE71CF">
          <w:rPr>
            <w:rStyle w:val="Hyperlink"/>
            <w:rFonts w:ascii="Times New Roman" w:hAnsi="Times New Roman" w:cs="Times New Roman"/>
          </w:rPr>
          <w:t>https://youtu.be/QN_LvV</w:t>
        </w:r>
        <w:r w:rsidRPr="00BE71CF">
          <w:rPr>
            <w:rStyle w:val="Hyperlink"/>
            <w:rFonts w:ascii="Times New Roman" w:hAnsi="Times New Roman" w:cs="Times New Roman"/>
          </w:rPr>
          <w:t>_</w:t>
        </w:r>
        <w:r w:rsidRPr="00BE71CF">
          <w:rPr>
            <w:rStyle w:val="Hyperlink"/>
            <w:rFonts w:ascii="Times New Roman" w:hAnsi="Times New Roman" w:cs="Times New Roman"/>
          </w:rPr>
          <w:t>GhIQ</w:t>
        </w:r>
      </w:hyperlink>
      <w:r w:rsidRPr="00BE71CF">
        <w:rPr>
          <w:rFonts w:ascii="Times New Roman" w:hAnsi="Times New Roman" w:cs="Times New Roman"/>
        </w:rPr>
        <w:t xml:space="preserve"> </w:t>
      </w:r>
    </w:p>
    <w:p w14:paraId="3AECB455" w14:textId="77777777" w:rsidR="00BE71CF" w:rsidRPr="00BE71CF" w:rsidRDefault="00BE71CF" w:rsidP="00BE71CF">
      <w:pPr>
        <w:numPr>
          <w:ilvl w:val="0"/>
          <w:numId w:val="1"/>
        </w:numPr>
        <w:rPr>
          <w:rFonts w:ascii="Times New Roman" w:hAnsi="Times New Roman" w:cs="Times New Roman"/>
        </w:rPr>
      </w:pPr>
      <w:r w:rsidRPr="00BE71CF">
        <w:rPr>
          <w:rFonts w:ascii="Times New Roman" w:hAnsi="Times New Roman" w:cs="Times New Roman"/>
        </w:rPr>
        <w:t xml:space="preserve">15 minutes (long): </w:t>
      </w:r>
    </w:p>
    <w:p w14:paraId="25CEF660" w14:textId="77777777" w:rsidR="00BE71CF" w:rsidRPr="00BE71CF" w:rsidRDefault="00BE71CF" w:rsidP="00BE71CF">
      <w:pPr>
        <w:numPr>
          <w:ilvl w:val="0"/>
          <w:numId w:val="1"/>
        </w:numPr>
        <w:rPr>
          <w:rFonts w:ascii="Times New Roman" w:hAnsi="Times New Roman" w:cs="Times New Roman"/>
        </w:rPr>
      </w:pPr>
      <w:proofErr w:type="gramStart"/>
      <w:r w:rsidRPr="00BE71CF">
        <w:rPr>
          <w:rFonts w:ascii="Times New Roman" w:hAnsi="Times New Roman" w:cs="Times New Roman"/>
        </w:rPr>
        <w:t>Link:-</w:t>
      </w:r>
      <w:proofErr w:type="gramEnd"/>
      <w:r w:rsidRPr="00BE71CF">
        <w:rPr>
          <w:rFonts w:ascii="Times New Roman" w:hAnsi="Times New Roman" w:cs="Times New Roman"/>
        </w:rPr>
        <w:t xml:space="preserve"> </w:t>
      </w:r>
      <w:hyperlink r:id="rId9" w:history="1">
        <w:r w:rsidRPr="00BE71CF">
          <w:rPr>
            <w:rStyle w:val="Hyperlink"/>
            <w:rFonts w:ascii="Times New Roman" w:hAnsi="Times New Roman" w:cs="Times New Roman"/>
          </w:rPr>
          <w:t>https://youtu.be/b80vcyNnTQo</w:t>
        </w:r>
      </w:hyperlink>
      <w:r w:rsidRPr="00BE71CF">
        <w:rPr>
          <w:rFonts w:ascii="Times New Roman" w:hAnsi="Times New Roman" w:cs="Times New Roman"/>
        </w:rPr>
        <w:t xml:space="preserve"> </w:t>
      </w:r>
    </w:p>
    <w:p w14:paraId="57AD1364" w14:textId="77777777" w:rsidR="00BE71CF" w:rsidRPr="005424C5" w:rsidRDefault="00BE71CF" w:rsidP="005424C5">
      <w:pPr>
        <w:rPr>
          <w:rFonts w:ascii="Times New Roman" w:hAnsi="Times New Roman" w:cs="Times New Roman"/>
        </w:rPr>
      </w:pPr>
    </w:p>
    <w:p w14:paraId="3D311742" w14:textId="77777777" w:rsidR="005424C5" w:rsidRDefault="005424C5" w:rsidP="005424C5">
      <w:pPr>
        <w:rPr>
          <w:rFonts w:ascii="Times New Roman" w:hAnsi="Times New Roman" w:cs="Times New Roman"/>
        </w:rPr>
      </w:pPr>
    </w:p>
    <w:p w14:paraId="2A10B2AB" w14:textId="77777777" w:rsidR="005424C5" w:rsidRDefault="005424C5" w:rsidP="005424C5">
      <w:pPr>
        <w:rPr>
          <w:rFonts w:ascii="Times New Roman" w:hAnsi="Times New Roman" w:cs="Times New Roman"/>
        </w:rPr>
      </w:pPr>
    </w:p>
    <w:p w14:paraId="546E3FA5" w14:textId="77777777" w:rsidR="005424C5" w:rsidRPr="005424C5" w:rsidRDefault="005424C5" w:rsidP="005424C5">
      <w:pPr>
        <w:rPr>
          <w:rFonts w:ascii="Times New Roman" w:hAnsi="Times New Roman" w:cs="Times New Roman"/>
        </w:rPr>
      </w:pPr>
    </w:p>
    <w:sectPr w:rsidR="005424C5" w:rsidRPr="005424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DD40" w14:textId="77777777" w:rsidR="00967FC4" w:rsidRDefault="00967FC4" w:rsidP="0023573A">
      <w:pPr>
        <w:spacing w:after="0" w:line="240" w:lineRule="auto"/>
      </w:pPr>
      <w:r>
        <w:separator/>
      </w:r>
    </w:p>
  </w:endnote>
  <w:endnote w:type="continuationSeparator" w:id="0">
    <w:p w14:paraId="7A422C33" w14:textId="77777777" w:rsidR="00967FC4" w:rsidRDefault="00967FC4" w:rsidP="0023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B233" w14:textId="77777777" w:rsidR="00967FC4" w:rsidRDefault="00967FC4" w:rsidP="0023573A">
      <w:pPr>
        <w:spacing w:after="0" w:line="240" w:lineRule="auto"/>
      </w:pPr>
      <w:r>
        <w:separator/>
      </w:r>
    </w:p>
  </w:footnote>
  <w:footnote w:type="continuationSeparator" w:id="0">
    <w:p w14:paraId="3EEB2D9B" w14:textId="77777777" w:rsidR="00967FC4" w:rsidRDefault="00967FC4" w:rsidP="0023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09F2" w14:textId="3BF13F00" w:rsidR="0023573A" w:rsidRPr="005424C5" w:rsidRDefault="0023573A" w:rsidP="005424C5">
    <w:pPr>
      <w:pStyle w:val="Header"/>
      <w:jc w:val="center"/>
      <w:rPr>
        <w:rFonts w:ascii="Times New Roman" w:hAnsi="Times New Roman" w:cs="Times New Roman"/>
        <w:b/>
        <w:bCs/>
        <w:sz w:val="32"/>
        <w:szCs w:val="32"/>
      </w:rPr>
    </w:pPr>
    <w:r w:rsidRPr="0023573A">
      <w:rPr>
        <w:rFonts w:ascii="Times New Roman" w:hAnsi="Times New Roman" w:cs="Times New Roman"/>
        <w:b/>
        <w:bCs/>
        <w:sz w:val="32"/>
        <w:szCs w:val="32"/>
      </w:rPr>
      <w:t>Real-Time Face Recognition</w:t>
    </w:r>
  </w:p>
  <w:p w14:paraId="168AEB83" w14:textId="4CA17AE8" w:rsidR="0023573A" w:rsidRPr="0023573A" w:rsidRDefault="0023573A" w:rsidP="0023573A">
    <w:pPr>
      <w:pStyle w:val="Header"/>
      <w:jc w:val="center"/>
      <w:rPr>
        <w:rFonts w:ascii="Times New Roman" w:hAnsi="Times New Roman" w:cs="Times New Roman"/>
        <w:b/>
        <w:bCs/>
        <w:sz w:val="20"/>
        <w:szCs w:val="20"/>
      </w:rPr>
    </w:pPr>
    <w:proofErr w:type="gramStart"/>
    <w:r>
      <w:rPr>
        <w:rFonts w:ascii="Times New Roman" w:hAnsi="Times New Roman" w:cs="Times New Roman"/>
        <w:b/>
        <w:bCs/>
        <w:sz w:val="20"/>
        <w:szCs w:val="20"/>
      </w:rPr>
      <w:t>By:-</w:t>
    </w:r>
    <w:proofErr w:type="gram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Shivesh</w:t>
    </w:r>
    <w:proofErr w:type="spellEnd"/>
    <w:r>
      <w:rPr>
        <w:rFonts w:ascii="Times New Roman" w:hAnsi="Times New Roman" w:cs="Times New Roman"/>
        <w:b/>
        <w:bCs/>
        <w:sz w:val="20"/>
        <w:szCs w:val="20"/>
      </w:rPr>
      <w:t xml:space="preserve"> Raj </w:t>
    </w:r>
    <w:proofErr w:type="spellStart"/>
    <w:r>
      <w:rPr>
        <w:rFonts w:ascii="Times New Roman" w:hAnsi="Times New Roman" w:cs="Times New Roman"/>
        <w:b/>
        <w:bCs/>
        <w:sz w:val="20"/>
        <w:szCs w:val="20"/>
      </w:rPr>
      <w:t>Sahu</w:t>
    </w:r>
    <w:proofErr w:type="spellEnd"/>
    <w:r>
      <w:rPr>
        <w:rFonts w:ascii="Times New Roman" w:hAnsi="Times New Roman" w:cs="Times New Roman"/>
        <w:b/>
        <w:bCs/>
        <w:sz w:val="20"/>
        <w:szCs w:val="20"/>
      </w:rPr>
      <w:t xml:space="preserve"> </w:t>
    </w:r>
    <w:r>
      <w:rPr>
        <w:rFonts w:ascii="Times New Roman" w:hAnsi="Times New Roman" w:cs="Times New Roman"/>
        <w:b/>
        <w:bCs/>
        <w:sz w:val="20"/>
        <w:szCs w:val="20"/>
      </w:rPr>
      <w:br/>
      <w:t>BU.ID:-</w:t>
    </w:r>
    <w:r w:rsidRPr="00BF696C">
      <w:rPr>
        <w:rFonts w:ascii="Times New Roman" w:hAnsi="Times New Roman" w:cs="Times New Roman"/>
        <w:b/>
        <w:bCs/>
        <w:sz w:val="20"/>
        <w:szCs w:val="20"/>
      </w:rPr>
      <w:t>U28571764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249A6"/>
    <w:multiLevelType w:val="hybridMultilevel"/>
    <w:tmpl w:val="56208DFC"/>
    <w:lvl w:ilvl="0" w:tplc="6FAEDB32">
      <w:start w:val="1"/>
      <w:numFmt w:val="bullet"/>
      <w:lvlText w:val="§"/>
      <w:lvlJc w:val="left"/>
      <w:pPr>
        <w:tabs>
          <w:tab w:val="num" w:pos="720"/>
        </w:tabs>
        <w:ind w:left="720" w:hanging="360"/>
      </w:pPr>
      <w:rPr>
        <w:rFonts w:ascii="Wingdings" w:hAnsi="Wingdings" w:hint="default"/>
      </w:rPr>
    </w:lvl>
    <w:lvl w:ilvl="1" w:tplc="C76C34F2" w:tentative="1">
      <w:start w:val="1"/>
      <w:numFmt w:val="bullet"/>
      <w:lvlText w:val="§"/>
      <w:lvlJc w:val="left"/>
      <w:pPr>
        <w:tabs>
          <w:tab w:val="num" w:pos="1440"/>
        </w:tabs>
        <w:ind w:left="1440" w:hanging="360"/>
      </w:pPr>
      <w:rPr>
        <w:rFonts w:ascii="Wingdings" w:hAnsi="Wingdings" w:hint="default"/>
      </w:rPr>
    </w:lvl>
    <w:lvl w:ilvl="2" w:tplc="8004A05E" w:tentative="1">
      <w:start w:val="1"/>
      <w:numFmt w:val="bullet"/>
      <w:lvlText w:val="§"/>
      <w:lvlJc w:val="left"/>
      <w:pPr>
        <w:tabs>
          <w:tab w:val="num" w:pos="2160"/>
        </w:tabs>
        <w:ind w:left="2160" w:hanging="360"/>
      </w:pPr>
      <w:rPr>
        <w:rFonts w:ascii="Wingdings" w:hAnsi="Wingdings" w:hint="default"/>
      </w:rPr>
    </w:lvl>
    <w:lvl w:ilvl="3" w:tplc="C392373E" w:tentative="1">
      <w:start w:val="1"/>
      <w:numFmt w:val="bullet"/>
      <w:lvlText w:val="§"/>
      <w:lvlJc w:val="left"/>
      <w:pPr>
        <w:tabs>
          <w:tab w:val="num" w:pos="2880"/>
        </w:tabs>
        <w:ind w:left="2880" w:hanging="360"/>
      </w:pPr>
      <w:rPr>
        <w:rFonts w:ascii="Wingdings" w:hAnsi="Wingdings" w:hint="default"/>
      </w:rPr>
    </w:lvl>
    <w:lvl w:ilvl="4" w:tplc="D35C067E" w:tentative="1">
      <w:start w:val="1"/>
      <w:numFmt w:val="bullet"/>
      <w:lvlText w:val="§"/>
      <w:lvlJc w:val="left"/>
      <w:pPr>
        <w:tabs>
          <w:tab w:val="num" w:pos="3600"/>
        </w:tabs>
        <w:ind w:left="3600" w:hanging="360"/>
      </w:pPr>
      <w:rPr>
        <w:rFonts w:ascii="Wingdings" w:hAnsi="Wingdings" w:hint="default"/>
      </w:rPr>
    </w:lvl>
    <w:lvl w:ilvl="5" w:tplc="8B0855C2" w:tentative="1">
      <w:start w:val="1"/>
      <w:numFmt w:val="bullet"/>
      <w:lvlText w:val="§"/>
      <w:lvlJc w:val="left"/>
      <w:pPr>
        <w:tabs>
          <w:tab w:val="num" w:pos="4320"/>
        </w:tabs>
        <w:ind w:left="4320" w:hanging="360"/>
      </w:pPr>
      <w:rPr>
        <w:rFonts w:ascii="Wingdings" w:hAnsi="Wingdings" w:hint="default"/>
      </w:rPr>
    </w:lvl>
    <w:lvl w:ilvl="6" w:tplc="63C281AE" w:tentative="1">
      <w:start w:val="1"/>
      <w:numFmt w:val="bullet"/>
      <w:lvlText w:val="§"/>
      <w:lvlJc w:val="left"/>
      <w:pPr>
        <w:tabs>
          <w:tab w:val="num" w:pos="5040"/>
        </w:tabs>
        <w:ind w:left="5040" w:hanging="360"/>
      </w:pPr>
      <w:rPr>
        <w:rFonts w:ascii="Wingdings" w:hAnsi="Wingdings" w:hint="default"/>
      </w:rPr>
    </w:lvl>
    <w:lvl w:ilvl="7" w:tplc="7DAA6F46" w:tentative="1">
      <w:start w:val="1"/>
      <w:numFmt w:val="bullet"/>
      <w:lvlText w:val="§"/>
      <w:lvlJc w:val="left"/>
      <w:pPr>
        <w:tabs>
          <w:tab w:val="num" w:pos="5760"/>
        </w:tabs>
        <w:ind w:left="5760" w:hanging="360"/>
      </w:pPr>
      <w:rPr>
        <w:rFonts w:ascii="Wingdings" w:hAnsi="Wingdings" w:hint="default"/>
      </w:rPr>
    </w:lvl>
    <w:lvl w:ilvl="8" w:tplc="31E68FFC" w:tentative="1">
      <w:start w:val="1"/>
      <w:numFmt w:val="bullet"/>
      <w:lvlText w:val="§"/>
      <w:lvlJc w:val="left"/>
      <w:pPr>
        <w:tabs>
          <w:tab w:val="num" w:pos="6480"/>
        </w:tabs>
        <w:ind w:left="6480" w:hanging="360"/>
      </w:pPr>
      <w:rPr>
        <w:rFonts w:ascii="Wingdings" w:hAnsi="Wingdings" w:hint="default"/>
      </w:rPr>
    </w:lvl>
  </w:abstractNum>
  <w:num w:numId="1" w16cid:durableId="56683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3A"/>
    <w:rsid w:val="00192CC3"/>
    <w:rsid w:val="0019586A"/>
    <w:rsid w:val="0023573A"/>
    <w:rsid w:val="004A7656"/>
    <w:rsid w:val="005424C5"/>
    <w:rsid w:val="0079328E"/>
    <w:rsid w:val="00967FC4"/>
    <w:rsid w:val="009D3C66"/>
    <w:rsid w:val="00B94AC0"/>
    <w:rsid w:val="00BE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4CE59"/>
  <w15:chartTrackingRefBased/>
  <w15:docId w15:val="{92D3677F-6A19-6D45-9D56-1155A503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73A"/>
    <w:rPr>
      <w:rFonts w:eastAsiaTheme="majorEastAsia" w:cstheme="majorBidi"/>
      <w:color w:val="272727" w:themeColor="text1" w:themeTint="D8"/>
    </w:rPr>
  </w:style>
  <w:style w:type="paragraph" w:styleId="Title">
    <w:name w:val="Title"/>
    <w:basedOn w:val="Normal"/>
    <w:next w:val="Normal"/>
    <w:link w:val="TitleChar"/>
    <w:uiPriority w:val="10"/>
    <w:qFormat/>
    <w:rsid w:val="00235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73A"/>
    <w:pPr>
      <w:spacing w:before="160"/>
      <w:jc w:val="center"/>
    </w:pPr>
    <w:rPr>
      <w:i/>
      <w:iCs/>
      <w:color w:val="404040" w:themeColor="text1" w:themeTint="BF"/>
    </w:rPr>
  </w:style>
  <w:style w:type="character" w:customStyle="1" w:styleId="QuoteChar">
    <w:name w:val="Quote Char"/>
    <w:basedOn w:val="DefaultParagraphFont"/>
    <w:link w:val="Quote"/>
    <w:uiPriority w:val="29"/>
    <w:rsid w:val="0023573A"/>
    <w:rPr>
      <w:i/>
      <w:iCs/>
      <w:color w:val="404040" w:themeColor="text1" w:themeTint="BF"/>
    </w:rPr>
  </w:style>
  <w:style w:type="paragraph" w:styleId="ListParagraph">
    <w:name w:val="List Paragraph"/>
    <w:basedOn w:val="Normal"/>
    <w:uiPriority w:val="34"/>
    <w:qFormat/>
    <w:rsid w:val="0023573A"/>
    <w:pPr>
      <w:ind w:left="720"/>
      <w:contextualSpacing/>
    </w:pPr>
  </w:style>
  <w:style w:type="character" w:styleId="IntenseEmphasis">
    <w:name w:val="Intense Emphasis"/>
    <w:basedOn w:val="DefaultParagraphFont"/>
    <w:uiPriority w:val="21"/>
    <w:qFormat/>
    <w:rsid w:val="0023573A"/>
    <w:rPr>
      <w:i/>
      <w:iCs/>
      <w:color w:val="0F4761" w:themeColor="accent1" w:themeShade="BF"/>
    </w:rPr>
  </w:style>
  <w:style w:type="paragraph" w:styleId="IntenseQuote">
    <w:name w:val="Intense Quote"/>
    <w:basedOn w:val="Normal"/>
    <w:next w:val="Normal"/>
    <w:link w:val="IntenseQuoteChar"/>
    <w:uiPriority w:val="30"/>
    <w:qFormat/>
    <w:rsid w:val="00235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73A"/>
    <w:rPr>
      <w:i/>
      <w:iCs/>
      <w:color w:val="0F4761" w:themeColor="accent1" w:themeShade="BF"/>
    </w:rPr>
  </w:style>
  <w:style w:type="character" w:styleId="IntenseReference">
    <w:name w:val="Intense Reference"/>
    <w:basedOn w:val="DefaultParagraphFont"/>
    <w:uiPriority w:val="32"/>
    <w:qFormat/>
    <w:rsid w:val="0023573A"/>
    <w:rPr>
      <w:b/>
      <w:bCs/>
      <w:smallCaps/>
      <w:color w:val="0F4761" w:themeColor="accent1" w:themeShade="BF"/>
      <w:spacing w:val="5"/>
    </w:rPr>
  </w:style>
  <w:style w:type="paragraph" w:styleId="Header">
    <w:name w:val="header"/>
    <w:basedOn w:val="Normal"/>
    <w:link w:val="HeaderChar"/>
    <w:uiPriority w:val="99"/>
    <w:unhideWhenUsed/>
    <w:rsid w:val="0023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73A"/>
  </w:style>
  <w:style w:type="paragraph" w:styleId="Footer">
    <w:name w:val="footer"/>
    <w:basedOn w:val="Normal"/>
    <w:link w:val="FooterChar"/>
    <w:uiPriority w:val="99"/>
    <w:unhideWhenUsed/>
    <w:rsid w:val="0023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3A"/>
  </w:style>
  <w:style w:type="character" w:styleId="Hyperlink">
    <w:name w:val="Hyperlink"/>
    <w:basedOn w:val="DefaultParagraphFont"/>
    <w:uiPriority w:val="99"/>
    <w:unhideWhenUsed/>
    <w:rsid w:val="0019586A"/>
    <w:rPr>
      <w:color w:val="467886" w:themeColor="hyperlink"/>
      <w:u w:val="single"/>
    </w:rPr>
  </w:style>
  <w:style w:type="character" w:styleId="UnresolvedMention">
    <w:name w:val="Unresolved Mention"/>
    <w:basedOn w:val="DefaultParagraphFont"/>
    <w:uiPriority w:val="99"/>
    <w:semiHidden/>
    <w:unhideWhenUsed/>
    <w:rsid w:val="00BE71CF"/>
    <w:rPr>
      <w:color w:val="605E5C"/>
      <w:shd w:val="clear" w:color="auto" w:fill="E1DFDD"/>
    </w:rPr>
  </w:style>
  <w:style w:type="character" w:styleId="FollowedHyperlink">
    <w:name w:val="FollowedHyperlink"/>
    <w:basedOn w:val="DefaultParagraphFont"/>
    <w:uiPriority w:val="99"/>
    <w:semiHidden/>
    <w:unhideWhenUsed/>
    <w:rsid w:val="00BE71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0451">
      <w:bodyDiv w:val="1"/>
      <w:marLeft w:val="0"/>
      <w:marRight w:val="0"/>
      <w:marTop w:val="0"/>
      <w:marBottom w:val="0"/>
      <w:divBdr>
        <w:top w:val="none" w:sz="0" w:space="0" w:color="auto"/>
        <w:left w:val="none" w:sz="0" w:space="0" w:color="auto"/>
        <w:bottom w:val="none" w:sz="0" w:space="0" w:color="auto"/>
        <w:right w:val="none" w:sz="0" w:space="0" w:color="auto"/>
      </w:divBdr>
      <w:divsChild>
        <w:div w:id="1465780394">
          <w:marLeft w:val="547"/>
          <w:marRight w:val="0"/>
          <w:marTop w:val="86"/>
          <w:marBottom w:val="0"/>
          <w:divBdr>
            <w:top w:val="none" w:sz="0" w:space="0" w:color="auto"/>
            <w:left w:val="none" w:sz="0" w:space="0" w:color="auto"/>
            <w:bottom w:val="none" w:sz="0" w:space="0" w:color="auto"/>
            <w:right w:val="none" w:sz="0" w:space="0" w:color="auto"/>
          </w:divBdr>
        </w:div>
        <w:div w:id="1528831857">
          <w:marLeft w:val="547"/>
          <w:marRight w:val="0"/>
          <w:marTop w:val="86"/>
          <w:marBottom w:val="0"/>
          <w:divBdr>
            <w:top w:val="none" w:sz="0" w:space="0" w:color="auto"/>
            <w:left w:val="none" w:sz="0" w:space="0" w:color="auto"/>
            <w:bottom w:val="none" w:sz="0" w:space="0" w:color="auto"/>
            <w:right w:val="none" w:sz="0" w:space="0" w:color="auto"/>
          </w:divBdr>
        </w:div>
        <w:div w:id="2132092147">
          <w:marLeft w:val="547"/>
          <w:marRight w:val="0"/>
          <w:marTop w:val="86"/>
          <w:marBottom w:val="0"/>
          <w:divBdr>
            <w:top w:val="none" w:sz="0" w:space="0" w:color="auto"/>
            <w:left w:val="none" w:sz="0" w:space="0" w:color="auto"/>
            <w:bottom w:val="none" w:sz="0" w:space="0" w:color="auto"/>
            <w:right w:val="none" w:sz="0" w:space="0" w:color="auto"/>
          </w:divBdr>
        </w:div>
        <w:div w:id="635991569">
          <w:marLeft w:val="547"/>
          <w:marRight w:val="0"/>
          <w:marTop w:val="86"/>
          <w:marBottom w:val="0"/>
          <w:divBdr>
            <w:top w:val="none" w:sz="0" w:space="0" w:color="auto"/>
            <w:left w:val="none" w:sz="0" w:space="0" w:color="auto"/>
            <w:bottom w:val="none" w:sz="0" w:space="0" w:color="auto"/>
            <w:right w:val="none" w:sz="0" w:space="0" w:color="auto"/>
          </w:divBdr>
        </w:div>
      </w:divsChild>
    </w:div>
    <w:div w:id="140586610">
      <w:bodyDiv w:val="1"/>
      <w:marLeft w:val="0"/>
      <w:marRight w:val="0"/>
      <w:marTop w:val="0"/>
      <w:marBottom w:val="0"/>
      <w:divBdr>
        <w:top w:val="none" w:sz="0" w:space="0" w:color="auto"/>
        <w:left w:val="none" w:sz="0" w:space="0" w:color="auto"/>
        <w:bottom w:val="none" w:sz="0" w:space="0" w:color="auto"/>
        <w:right w:val="none" w:sz="0" w:space="0" w:color="auto"/>
      </w:divBdr>
    </w:div>
    <w:div w:id="589850807">
      <w:bodyDiv w:val="1"/>
      <w:marLeft w:val="0"/>
      <w:marRight w:val="0"/>
      <w:marTop w:val="0"/>
      <w:marBottom w:val="0"/>
      <w:divBdr>
        <w:top w:val="none" w:sz="0" w:space="0" w:color="auto"/>
        <w:left w:val="none" w:sz="0" w:space="0" w:color="auto"/>
        <w:bottom w:val="none" w:sz="0" w:space="0" w:color="auto"/>
        <w:right w:val="none" w:sz="0" w:space="0" w:color="auto"/>
      </w:divBdr>
    </w:div>
    <w:div w:id="16813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N_LvV_GhIQ" TargetMode="External"/><Relationship Id="rId3" Type="http://schemas.openxmlformats.org/officeDocument/2006/relationships/settings" Target="settings.xml"/><Relationship Id="rId7" Type="http://schemas.openxmlformats.org/officeDocument/2006/relationships/hyperlink" Target="http://vis-www.cs.umass.edu/lfw/lfw-deepfunneled.tg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b80vcyNnT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 Raj Sahu</dc:creator>
  <cp:keywords/>
  <dc:description/>
  <cp:lastModifiedBy>Shivesh Raj Sahu</cp:lastModifiedBy>
  <cp:revision>12</cp:revision>
  <dcterms:created xsi:type="dcterms:W3CDTF">2023-12-13T02:31:00Z</dcterms:created>
  <dcterms:modified xsi:type="dcterms:W3CDTF">2023-12-14T03:49:00Z</dcterms:modified>
</cp:coreProperties>
</file>