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18" w:rsidRPr="00140018" w:rsidRDefault="00140018" w:rsidP="00CB20BB">
      <w:pPr>
        <w:rPr>
          <w:rFonts w:ascii="Times New Roman" w:hAnsi="Times New Roman" w:cs="Times New Roman"/>
          <w:b/>
          <w:sz w:val="24"/>
          <w:u w:val="single"/>
        </w:rPr>
      </w:pPr>
      <w:r w:rsidRPr="00140018">
        <w:rPr>
          <w:rFonts w:ascii="Times New Roman" w:hAnsi="Times New Roman" w:cs="Times New Roman"/>
          <w:b/>
          <w:sz w:val="24"/>
          <w:u w:val="single"/>
        </w:rPr>
        <w:t>STEPS FOR TRANSFORMATION:</w:t>
      </w:r>
      <w:bookmarkStart w:id="0" w:name="_GoBack"/>
      <w:bookmarkEnd w:id="0"/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1. Data Collection: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Obtain historical traffic data from various sources, such as government agencies, GPS providers, or traffic camera feeds.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Collect data on variables like traffic volume, speed, weather conditions, road infrastructure, and time of day. Ensure the data covers a significant time period to capture different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 xml:space="preserve">2. Data </w:t>
      </w:r>
      <w:proofErr w:type="spellStart"/>
      <w:r w:rsidRPr="00140018">
        <w:rPr>
          <w:rFonts w:ascii="Times New Roman" w:hAnsi="Times New Roman" w:cs="Times New Roman"/>
          <w:b/>
          <w:sz w:val="24"/>
        </w:rPr>
        <w:t>Preprocessing</w:t>
      </w:r>
      <w:proofErr w:type="spellEnd"/>
      <w:r w:rsidRPr="00140018">
        <w:rPr>
          <w:rFonts w:ascii="Times New Roman" w:hAnsi="Times New Roman" w:cs="Times New Roman"/>
          <w:b/>
          <w:sz w:val="24"/>
        </w:rPr>
        <w:t>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Clean and </w:t>
      </w:r>
      <w:proofErr w:type="spellStart"/>
      <w:r w:rsidRPr="00140018">
        <w:rPr>
          <w:rFonts w:ascii="Times New Roman" w:hAnsi="Times New Roman" w:cs="Times New Roman"/>
          <w:sz w:val="24"/>
        </w:rPr>
        <w:t>preprocess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the data to remove missing values and outliers.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Convert categorical variables (e.g., weather conditions) into numerical format using encoding techniques like one-hot encoding.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Normalize or scale numerical features to ensure they have the same range.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3. Feature Engineering: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relevant features that can aid in congestion prediction, such as time of day, day of the week, holidays, and special events.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Generate spatial features like road network topology, proximity to public transportation, and landmarks.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4. Split Data: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Split the dataset into training, validation, and test sets to evaluate model performance effectively.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5. Model Selection: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Experiment with various machine learning algorithms suitable for time-series and regression tasks, such as: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Linear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Random Forest Regression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Gradient Boosting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Long Short-Term Memory (LSTM) or Gated Recurrent Unit (GRU) neural networks for sequence prediction.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6. Model Training: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Train the selected models on the training data, using </w:t>
      </w:r>
      <w:proofErr w:type="spellStart"/>
      <w:r w:rsidRPr="00140018">
        <w:rPr>
          <w:rFonts w:ascii="Times New Roman" w:hAnsi="Times New Roman" w:cs="Times New Roman"/>
          <w:sz w:val="24"/>
        </w:rPr>
        <w:t>hyperparameter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tuning to optimize performance.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lastRenderedPageBreak/>
        <w:t>Use techniques like cross-validation to ensure robustness.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7. Model Evaluation: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Evaluate the models on the validation set using appropriate metrics (e.g., Mean Absolute Error, Root Mean Squared Error) to assess their predictive accuracy.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8. Fine-Tuning: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If necessary, fine-tune the model architecture and </w:t>
      </w:r>
      <w:proofErr w:type="spellStart"/>
      <w:r w:rsidRPr="00140018">
        <w:rPr>
          <w:rFonts w:ascii="Times New Roman" w:hAnsi="Times New Roman" w:cs="Times New Roman"/>
          <w:sz w:val="24"/>
        </w:rPr>
        <w:t>hyperparameters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based on validation results.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9. Testing: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Test the best-performing model(s) on the test dataset to gauge how well it generalizes to unseen data.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10. Interpretability: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Consider using model interpretability techniques to understand which features contribute most to congestion predictions.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11. Deployment: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Deploy the trained model(s) as a predictive service, either locally or on a cloud platform, with real-time or batch prediction capabilities.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12. Visualization: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Create a user-friendly interface or dashboard that displays congestion predictions on a map or in tabular form.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Incorporate historical and real-time traffic data for users to interact with.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13. Maintenance: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Continuously update the model with fresh data to adapt to changing traffic patterns.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 xml:space="preserve">Monitor model performance and retrain or </w:t>
      </w:r>
      <w:proofErr w:type="spellStart"/>
      <w:r w:rsidRPr="00140018">
        <w:rPr>
          <w:rFonts w:ascii="Times New Roman" w:hAnsi="Times New Roman" w:cs="Times New Roman"/>
          <w:sz w:val="24"/>
        </w:rPr>
        <w:t>reevaluate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the model as needed.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14. Scalability: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that the system can handle increasing data volumes and user demand as the project scales.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15. Feedback Loop: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Encourage users to provide feedback on the accuracy of predictions, which can be used to improve the model over time.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16. Documentation:</w:t>
      </w:r>
    </w:p>
    <w:p w:rsidR="00CB20BB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lastRenderedPageBreak/>
        <w:t xml:space="preserve">Document the entire project, including data sources, </w:t>
      </w:r>
      <w:proofErr w:type="spellStart"/>
      <w:r w:rsidRPr="00140018">
        <w:rPr>
          <w:rFonts w:ascii="Times New Roman" w:hAnsi="Times New Roman" w:cs="Times New Roman"/>
          <w:sz w:val="24"/>
        </w:rPr>
        <w:t>preprocessing</w:t>
      </w:r>
      <w:proofErr w:type="spellEnd"/>
      <w:r w:rsidRPr="00140018">
        <w:rPr>
          <w:rFonts w:ascii="Times New Roman" w:hAnsi="Times New Roman" w:cs="Times New Roman"/>
          <w:sz w:val="24"/>
        </w:rPr>
        <w:t xml:space="preserve"> steps, model details, and deployment procedures for future reference.</w:t>
      </w:r>
    </w:p>
    <w:p w:rsidR="00CB20BB" w:rsidRPr="00140018" w:rsidRDefault="00CB20BB" w:rsidP="00CB20BB">
      <w:pPr>
        <w:rPr>
          <w:rFonts w:ascii="Times New Roman" w:hAnsi="Times New Roman" w:cs="Times New Roman"/>
          <w:b/>
          <w:sz w:val="24"/>
        </w:rPr>
      </w:pPr>
      <w:r w:rsidRPr="00140018">
        <w:rPr>
          <w:rFonts w:ascii="Times New Roman" w:hAnsi="Times New Roman" w:cs="Times New Roman"/>
          <w:b/>
          <w:sz w:val="24"/>
        </w:rPr>
        <w:t>17. Compliance and Privacy:</w:t>
      </w:r>
    </w:p>
    <w:p w:rsidR="00BC3B37" w:rsidRPr="00140018" w:rsidRDefault="00CB20BB" w:rsidP="00CB20BB">
      <w:pPr>
        <w:rPr>
          <w:rFonts w:ascii="Times New Roman" w:hAnsi="Times New Roman" w:cs="Times New Roman"/>
          <w:sz w:val="24"/>
        </w:rPr>
      </w:pPr>
      <w:r w:rsidRPr="00140018">
        <w:rPr>
          <w:rFonts w:ascii="Times New Roman" w:hAnsi="Times New Roman" w:cs="Times New Roman"/>
          <w:sz w:val="24"/>
        </w:rPr>
        <w:t>Ensure compliance with data privacy regulations and obtain necessary permissions for data usage.</w:t>
      </w:r>
    </w:p>
    <w:sectPr w:rsidR="00BC3B37" w:rsidRPr="00140018" w:rsidSect="00BC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20BB"/>
    <w:rsid w:val="00140018"/>
    <w:rsid w:val="00717796"/>
    <w:rsid w:val="00BC3B37"/>
    <w:rsid w:val="00C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8A00"/>
  <w15:docId w15:val="{DD2FC913-D6E9-493B-AEC7-98FA46BB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Vinayagam</dc:creator>
  <cp:lastModifiedBy>RIT</cp:lastModifiedBy>
  <cp:revision>2</cp:revision>
  <dcterms:created xsi:type="dcterms:W3CDTF">2023-10-08T20:18:00Z</dcterms:created>
  <dcterms:modified xsi:type="dcterms:W3CDTF">2023-10-09T06:20:00Z</dcterms:modified>
</cp:coreProperties>
</file>