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8FF3" w14:textId="77777777" w:rsidR="00661394" w:rsidRDefault="00661394" w:rsidP="00661394">
      <w:pPr>
        <w:pBdr>
          <w:top w:val="nil"/>
          <w:left w:val="nil"/>
          <w:bottom w:val="nil"/>
          <w:right w:val="nil"/>
          <w:between w:val="nil"/>
        </w:pBdr>
        <w:tabs>
          <w:tab w:val="left" w:pos="6432"/>
        </w:tabs>
        <w:spacing w:line="276" w:lineRule="auto"/>
        <w:ind w:left="0" w:hanging="2"/>
        <w:jc w:val="both"/>
        <w:rPr>
          <w:rFonts w:ascii="Times New Roman" w:hAnsi="Times New Roman"/>
          <w:color w:val="000000"/>
          <w:sz w:val="22"/>
          <w:szCs w:val="22"/>
        </w:rPr>
      </w:pPr>
    </w:p>
    <w:p w14:paraId="78A33FE1" w14:textId="77777777" w:rsidR="00661394" w:rsidRDefault="00661394" w:rsidP="00661394">
      <w:pPr>
        <w:pBdr>
          <w:top w:val="nil"/>
          <w:left w:val="nil"/>
          <w:bottom w:val="nil"/>
          <w:right w:val="nil"/>
          <w:between w:val="nil"/>
        </w:pBdr>
        <w:tabs>
          <w:tab w:val="left" w:pos="6432"/>
        </w:tabs>
        <w:spacing w:line="276" w:lineRule="auto"/>
        <w:ind w:left="0" w:hanging="2"/>
        <w:jc w:val="right"/>
        <w:rPr>
          <w:rFonts w:ascii="Times New Roman" w:hAnsi="Times New Roman"/>
          <w:color w:val="000000"/>
          <w:sz w:val="22"/>
          <w:szCs w:val="22"/>
        </w:rPr>
      </w:pPr>
      <w:r w:rsidRPr="3DAF1F00">
        <w:rPr>
          <w:rFonts w:ascii="Times New Roman" w:hAnsi="Times New Roman"/>
          <w:b/>
          <w:bCs/>
          <w:color w:val="000000" w:themeColor="text1"/>
          <w:sz w:val="22"/>
          <w:szCs w:val="22"/>
        </w:rPr>
        <w:t xml:space="preserve">Załącznik nr 3 do </w:t>
      </w:r>
      <w:r>
        <w:rPr>
          <w:rFonts w:ascii="Times New Roman" w:hAnsi="Times New Roman"/>
          <w:b/>
          <w:bCs/>
          <w:color w:val="000000" w:themeColor="text1"/>
          <w:sz w:val="22"/>
          <w:szCs w:val="22"/>
        </w:rPr>
        <w:t>zapytania ofertowego</w:t>
      </w:r>
    </w:p>
    <w:p w14:paraId="29D69C71" w14:textId="77777777" w:rsidR="00661394" w:rsidRDefault="00661394" w:rsidP="00661394">
      <w:pPr>
        <w:pBdr>
          <w:top w:val="nil"/>
          <w:left w:val="nil"/>
          <w:bottom w:val="nil"/>
          <w:right w:val="nil"/>
          <w:between w:val="nil"/>
        </w:pBdr>
        <w:tabs>
          <w:tab w:val="left" w:pos="6432"/>
        </w:tabs>
        <w:spacing w:line="276" w:lineRule="auto"/>
        <w:ind w:left="0" w:hanging="2"/>
        <w:jc w:val="right"/>
        <w:rPr>
          <w:rFonts w:ascii="Times New Roman" w:hAnsi="Times New Roman"/>
          <w:color w:val="000000"/>
          <w:sz w:val="22"/>
          <w:szCs w:val="22"/>
        </w:rPr>
      </w:pPr>
    </w:p>
    <w:p w14:paraId="293C5EB6" w14:textId="77777777" w:rsidR="00661394" w:rsidRDefault="00661394" w:rsidP="00661394">
      <w:pPr>
        <w:pBdr>
          <w:top w:val="nil"/>
          <w:left w:val="nil"/>
          <w:bottom w:val="nil"/>
          <w:right w:val="nil"/>
          <w:between w:val="nil"/>
        </w:pBdr>
        <w:ind w:left="0" w:hanging="2"/>
        <w:jc w:val="center"/>
        <w:rPr>
          <w:rFonts w:ascii="Times New Roman" w:hAnsi="Times New Roman"/>
          <w:b/>
          <w:bCs/>
          <w:color w:val="000000"/>
          <w:sz w:val="22"/>
          <w:szCs w:val="22"/>
        </w:rPr>
      </w:pPr>
      <w:r w:rsidRPr="3DAF1F00">
        <w:rPr>
          <w:rFonts w:ascii="Times New Roman" w:hAnsi="Times New Roman"/>
          <w:b/>
          <w:bCs/>
          <w:color w:val="000000" w:themeColor="text1"/>
          <w:sz w:val="22"/>
          <w:szCs w:val="22"/>
        </w:rPr>
        <w:t>UMOWA nr ………….</w:t>
      </w:r>
    </w:p>
    <w:p w14:paraId="0C0A46C9" w14:textId="77777777" w:rsidR="00661394" w:rsidRDefault="00661394" w:rsidP="00661394">
      <w:pPr>
        <w:pBdr>
          <w:top w:val="nil"/>
          <w:left w:val="nil"/>
          <w:bottom w:val="nil"/>
          <w:right w:val="nil"/>
          <w:between w:val="nil"/>
        </w:pBdr>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w zakresie … części przedmiotu zamówienia</w:t>
      </w:r>
    </w:p>
    <w:p w14:paraId="014A3842" w14:textId="77777777" w:rsidR="00661394" w:rsidRDefault="00661394" w:rsidP="00661394">
      <w:pPr>
        <w:pBdr>
          <w:top w:val="nil"/>
          <w:left w:val="nil"/>
          <w:bottom w:val="nil"/>
          <w:right w:val="nil"/>
          <w:between w:val="nil"/>
        </w:pBdr>
        <w:ind w:left="0" w:hanging="2"/>
        <w:jc w:val="both"/>
        <w:rPr>
          <w:rFonts w:ascii="Times New Roman" w:hAnsi="Times New Roman"/>
          <w:color w:val="000000"/>
          <w:sz w:val="22"/>
          <w:szCs w:val="22"/>
        </w:rPr>
      </w:pPr>
    </w:p>
    <w:p w14:paraId="175CE80A" w14:textId="77777777" w:rsidR="00661394" w:rsidRDefault="00661394" w:rsidP="00661394">
      <w:pPr>
        <w:pBdr>
          <w:top w:val="nil"/>
          <w:left w:val="nil"/>
          <w:bottom w:val="nil"/>
          <w:right w:val="nil"/>
          <w:between w:val="nil"/>
        </w:pBdr>
        <w:ind w:left="0" w:hanging="2"/>
        <w:jc w:val="center"/>
        <w:rPr>
          <w:rFonts w:ascii="Times New Roman" w:hAnsi="Times New Roman"/>
          <w:color w:val="000000"/>
          <w:sz w:val="22"/>
          <w:szCs w:val="22"/>
        </w:rPr>
      </w:pPr>
      <w:r w:rsidRPr="3DAF1F00">
        <w:rPr>
          <w:rFonts w:ascii="Times New Roman" w:hAnsi="Times New Roman"/>
          <w:color w:val="000000" w:themeColor="text1"/>
          <w:sz w:val="22"/>
          <w:szCs w:val="22"/>
        </w:rPr>
        <w:t>zawarta w Krakowie w dniu ……………………... pomiędzy</w:t>
      </w:r>
    </w:p>
    <w:p w14:paraId="623E739D" w14:textId="77777777" w:rsidR="00661394" w:rsidRDefault="00661394" w:rsidP="00661394">
      <w:pPr>
        <w:pBdr>
          <w:top w:val="nil"/>
          <w:left w:val="nil"/>
          <w:bottom w:val="nil"/>
          <w:right w:val="nil"/>
          <w:between w:val="nil"/>
        </w:pBdr>
        <w:ind w:left="0" w:hanging="2"/>
        <w:jc w:val="both"/>
        <w:rPr>
          <w:rFonts w:ascii="Times New Roman" w:hAnsi="Times New Roman"/>
          <w:color w:val="000000"/>
          <w:sz w:val="22"/>
          <w:szCs w:val="22"/>
        </w:rPr>
      </w:pPr>
    </w:p>
    <w:p w14:paraId="10E64B48"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b/>
          <w:bCs/>
          <w:color w:val="000000" w:themeColor="text1"/>
          <w:sz w:val="22"/>
          <w:szCs w:val="22"/>
        </w:rPr>
        <w:t>Uniwersytetem Jagiellońskim w Krakowie</w:t>
      </w:r>
      <w:r w:rsidRPr="3DAF1F00">
        <w:rPr>
          <w:rFonts w:ascii="Times New Roman" w:hAnsi="Times New Roman"/>
          <w:color w:val="000000" w:themeColor="text1"/>
          <w:sz w:val="22"/>
          <w:szCs w:val="22"/>
        </w:rPr>
        <w:t xml:space="preserve"> z siedzibą przy ul. Gołębiej 24, 31-007 Kraków, </w:t>
      </w:r>
    </w:p>
    <w:p w14:paraId="6DE2C0E7"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NIP: 675-000-22-36, REGON: 000001270, </w:t>
      </w:r>
    </w:p>
    <w:p w14:paraId="2F0F3D27"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bookmarkStart w:id="0" w:name="_heading=h.gjdgxs"/>
      <w:bookmarkEnd w:id="0"/>
      <w:r w:rsidRPr="3DAF1F00">
        <w:rPr>
          <w:rFonts w:ascii="Times New Roman" w:hAnsi="Times New Roman"/>
          <w:color w:val="000000" w:themeColor="text1"/>
          <w:sz w:val="22"/>
          <w:szCs w:val="22"/>
        </w:rPr>
        <w:t>reprezentowanym przez …………………………………………… działającego na podstawie pełnomocnictwa Rektora UJ z dnia …………………………. nr …………………………………,</w:t>
      </w:r>
    </w:p>
    <w:p w14:paraId="76A9D5E9"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przy kontrasygnacie finansowej Kwestora UJ lub Zastępcy Kwestora UJ</w:t>
      </w:r>
    </w:p>
    <w:p w14:paraId="6C803631"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zwanym dalej „</w:t>
      </w:r>
      <w:r w:rsidRPr="3DAF1F00">
        <w:rPr>
          <w:rFonts w:ascii="Times New Roman" w:hAnsi="Times New Roman"/>
          <w:b/>
          <w:bCs/>
          <w:color w:val="000000" w:themeColor="text1"/>
          <w:sz w:val="22"/>
          <w:szCs w:val="22"/>
        </w:rPr>
        <w:t>Zamawiającym</w:t>
      </w:r>
      <w:r w:rsidRPr="3DAF1F00">
        <w:rPr>
          <w:rFonts w:ascii="Times New Roman" w:hAnsi="Times New Roman"/>
          <w:color w:val="000000" w:themeColor="text1"/>
          <w:sz w:val="22"/>
          <w:szCs w:val="22"/>
        </w:rPr>
        <w:t>”</w:t>
      </w:r>
    </w:p>
    <w:p w14:paraId="0DABDB08"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a   </w:t>
      </w:r>
    </w:p>
    <w:p w14:paraId="14FE84AC"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highlight w:val="white"/>
        </w:rPr>
      </w:pPr>
      <w:r w:rsidRPr="3DAF1F00">
        <w:rPr>
          <w:rFonts w:ascii="Times New Roman" w:hAnsi="Times New Roman"/>
          <w:b/>
          <w:bCs/>
          <w:color w:val="000000" w:themeColor="text1"/>
          <w:sz w:val="22"/>
          <w:szCs w:val="22"/>
          <w:highlight w:val="white"/>
        </w:rPr>
        <w:t>[Nazwa wykonawcy] adres, NIP, REGON, KRS</w:t>
      </w:r>
      <w:r w:rsidRPr="3DAF1F00">
        <w:rPr>
          <w:rFonts w:ascii="Times New Roman" w:hAnsi="Times New Roman"/>
          <w:color w:val="000000" w:themeColor="text1"/>
          <w:sz w:val="22"/>
          <w:szCs w:val="22"/>
          <w:highlight w:val="white"/>
        </w:rPr>
        <w:t xml:space="preserve">, </w:t>
      </w:r>
    </w:p>
    <w:p w14:paraId="033467E5"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highlight w:val="white"/>
        </w:rPr>
        <w:t xml:space="preserve">zwanym </w:t>
      </w:r>
      <w:r w:rsidRPr="3DAF1F00">
        <w:rPr>
          <w:rFonts w:ascii="Times New Roman" w:hAnsi="Times New Roman"/>
          <w:color w:val="000000" w:themeColor="text1"/>
          <w:sz w:val="22"/>
          <w:szCs w:val="22"/>
        </w:rPr>
        <w:t>dalej „</w:t>
      </w:r>
      <w:r w:rsidRPr="3DAF1F00">
        <w:rPr>
          <w:rFonts w:ascii="Times New Roman" w:hAnsi="Times New Roman"/>
          <w:b/>
          <w:bCs/>
          <w:color w:val="000000" w:themeColor="text1"/>
          <w:sz w:val="22"/>
          <w:szCs w:val="22"/>
        </w:rPr>
        <w:t>Wykonawcą</w:t>
      </w:r>
      <w:r w:rsidRPr="3DAF1F00">
        <w:rPr>
          <w:rFonts w:ascii="Times New Roman" w:hAnsi="Times New Roman"/>
          <w:color w:val="000000" w:themeColor="text1"/>
          <w:sz w:val="22"/>
          <w:szCs w:val="22"/>
        </w:rPr>
        <w:t xml:space="preserve">”, </w:t>
      </w:r>
    </w:p>
    <w:p w14:paraId="0C827285" w14:textId="77777777" w:rsidR="00661394" w:rsidRDefault="00661394" w:rsidP="00661394">
      <w:pPr>
        <w:pBdr>
          <w:top w:val="nil"/>
          <w:left w:val="nil"/>
          <w:bottom w:val="nil"/>
          <w:right w:val="nil"/>
          <w:between w:val="nil"/>
        </w:pBdr>
        <w:spacing w:after="200"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zwanymi dalej łącznie „Stronami”</w:t>
      </w:r>
    </w:p>
    <w:p w14:paraId="036FFFE3" w14:textId="77777777" w:rsidR="00661394"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i/>
          <w:iCs/>
          <w:color w:val="000000" w:themeColor="text1"/>
          <w:sz w:val="22"/>
          <w:szCs w:val="22"/>
        </w:rPr>
        <w:t>W wyniku przeprowadzenia postępowania o udzielenie zamówienia podprogowego o wartości poniżej 130 000,00 PLN netto, zgodnie z przepisami Zarządzenia nr 157 Rektora Uniwersytetu Jagiellońskiego z dnia 31 grudnia 2020 r. w sprawie Regulaminu realizacji ustawy z dnia 11 września 2019 r. — Prawo zamówień publicznych (t. j. Dz.</w:t>
      </w:r>
      <w:r>
        <w:rPr>
          <w:rFonts w:ascii="Times New Roman" w:hAnsi="Times New Roman"/>
          <w:i/>
          <w:iCs/>
          <w:color w:val="000000" w:themeColor="text1"/>
          <w:sz w:val="22"/>
          <w:szCs w:val="22"/>
        </w:rPr>
        <w:t xml:space="preserve">U. </w:t>
      </w:r>
      <w:r w:rsidRPr="3DAF1F00">
        <w:rPr>
          <w:rFonts w:ascii="Times New Roman" w:hAnsi="Times New Roman"/>
          <w:i/>
          <w:iCs/>
          <w:color w:val="000000" w:themeColor="text1"/>
          <w:sz w:val="22"/>
          <w:szCs w:val="22"/>
        </w:rPr>
        <w:t xml:space="preserve"> </w:t>
      </w:r>
      <w:r w:rsidRPr="00661394">
        <w:rPr>
          <w:rFonts w:ascii="Times New Roman" w:hAnsi="Times New Roman"/>
          <w:i/>
          <w:iCs/>
          <w:color w:val="000000" w:themeColor="text1"/>
          <w:sz w:val="22"/>
          <w:szCs w:val="22"/>
        </w:rPr>
        <w:t xml:space="preserve">2022 poz. 1710 ze </w:t>
      </w:r>
      <w:proofErr w:type="spellStart"/>
      <w:r w:rsidRPr="3DAF1F00">
        <w:rPr>
          <w:rFonts w:ascii="Times New Roman" w:hAnsi="Times New Roman"/>
          <w:i/>
          <w:iCs/>
          <w:color w:val="000000" w:themeColor="text1"/>
          <w:sz w:val="22"/>
          <w:szCs w:val="22"/>
        </w:rPr>
        <w:t>ze</w:t>
      </w:r>
      <w:proofErr w:type="spellEnd"/>
      <w:r w:rsidRPr="3DAF1F00">
        <w:rPr>
          <w:rFonts w:ascii="Times New Roman" w:hAnsi="Times New Roman"/>
          <w:i/>
          <w:iCs/>
          <w:color w:val="000000" w:themeColor="text1"/>
          <w:sz w:val="22"/>
          <w:szCs w:val="22"/>
        </w:rPr>
        <w:t xml:space="preserve"> zm.) w zw. z art. 2 ust. 1 pkt 1 ww. ustawy, zawarto umowę o następującej treści:</w:t>
      </w:r>
    </w:p>
    <w:p w14:paraId="7AB847F9" w14:textId="77777777" w:rsidR="00661394" w:rsidRDefault="00661394" w:rsidP="00661394">
      <w:pPr>
        <w:pBdr>
          <w:top w:val="nil"/>
          <w:left w:val="nil"/>
          <w:bottom w:val="nil"/>
          <w:right w:val="nil"/>
          <w:between w:val="nil"/>
        </w:pBdr>
        <w:ind w:left="0" w:right="-40" w:hanging="2"/>
        <w:jc w:val="both"/>
        <w:rPr>
          <w:rFonts w:eastAsia="Arial" w:cs="Arial"/>
          <w:color w:val="000000"/>
          <w:sz w:val="22"/>
          <w:szCs w:val="22"/>
        </w:rPr>
      </w:pPr>
    </w:p>
    <w:p w14:paraId="0AAE05F6" w14:textId="77777777" w:rsidR="00661394" w:rsidRDefault="00661394" w:rsidP="00661394">
      <w:pPr>
        <w:pBdr>
          <w:top w:val="nil"/>
          <w:left w:val="nil"/>
          <w:bottom w:val="nil"/>
          <w:right w:val="nil"/>
          <w:between w:val="nil"/>
        </w:pBdr>
        <w:ind w:left="0" w:right="-4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1</w:t>
      </w:r>
    </w:p>
    <w:p w14:paraId="51276D88" w14:textId="77777777" w:rsidR="00661394" w:rsidRDefault="00661394" w:rsidP="00661394">
      <w:pPr>
        <w:pBdr>
          <w:top w:val="nil"/>
          <w:left w:val="nil"/>
          <w:bottom w:val="nil"/>
          <w:right w:val="nil"/>
          <w:between w:val="nil"/>
        </w:pBdr>
        <w:spacing w:after="240"/>
        <w:ind w:left="0" w:right="-40" w:hanging="2"/>
        <w:jc w:val="center"/>
        <w:rPr>
          <w:b/>
          <w:bCs/>
          <w:sz w:val="22"/>
          <w:szCs w:val="22"/>
        </w:rPr>
      </w:pPr>
      <w:r w:rsidRPr="3DAF1F00">
        <w:rPr>
          <w:rFonts w:ascii="Times New Roman" w:hAnsi="Times New Roman"/>
          <w:b/>
          <w:bCs/>
          <w:color w:val="000000" w:themeColor="text1"/>
          <w:sz w:val="22"/>
          <w:szCs w:val="22"/>
        </w:rPr>
        <w:t>Przedmiot umowy</w:t>
      </w:r>
    </w:p>
    <w:p w14:paraId="70A1D8F7" w14:textId="77777777" w:rsidR="00661394" w:rsidRPr="00957EA1" w:rsidRDefault="00661394" w:rsidP="00661394">
      <w:pPr>
        <w:numPr>
          <w:ilvl w:val="0"/>
          <w:numId w:val="1"/>
        </w:numPr>
        <w:pBdr>
          <w:top w:val="nil"/>
          <w:left w:val="nil"/>
          <w:bottom w:val="nil"/>
          <w:right w:val="nil"/>
          <w:between w:val="nil"/>
        </w:pBdr>
        <w:spacing w:line="240" w:lineRule="auto"/>
        <w:ind w:leftChars="0" w:right="-40" w:firstLineChars="0"/>
        <w:jc w:val="both"/>
        <w:rPr>
          <w:color w:val="000000"/>
          <w:sz w:val="22"/>
          <w:szCs w:val="22"/>
        </w:rPr>
      </w:pPr>
      <w:r w:rsidRPr="3DAF1F00">
        <w:rPr>
          <w:rFonts w:ascii="Times New Roman" w:hAnsi="Times New Roman"/>
          <w:color w:val="000000" w:themeColor="text1"/>
          <w:sz w:val="22"/>
          <w:szCs w:val="22"/>
        </w:rPr>
        <w:t xml:space="preserve">W ramach niniejszej umowy Zamawiający zleca, a Wykonawca zobowiązuje się do świadczenia usługi cateringowej polegającej na zapewnieniu obiadów (w miejscu wydarzeń lub serwowanie w restauracji/stołówce, preferowane minimum dwa dania ciepłe wraz z napojem), organizacji przerw kawowych (w miejscu wydarzeń, preferowane minimum dwie przerwy kawowe składające się z minimum kawy, herbaty, wody i przekąsek), organizacji dwóch kolacji (preferowane serwowanie w restauracji/stołówce, preferowane minimum jeden posiłek ciepły wraz z napojem) podczas wydarzeń szkół letnich, mających miejsce na: </w:t>
      </w:r>
    </w:p>
    <w:p w14:paraId="0C0D5E6A" w14:textId="51DDD3F9" w:rsidR="00661394" w:rsidRPr="00957EA1" w:rsidRDefault="00661394" w:rsidP="00661394">
      <w:pPr>
        <w:pStyle w:val="Akapitzlist"/>
        <w:numPr>
          <w:ilvl w:val="1"/>
          <w:numId w:val="1"/>
        </w:numPr>
        <w:spacing w:line="276" w:lineRule="auto"/>
        <w:ind w:left="0" w:hanging="2"/>
        <w:jc w:val="both"/>
        <w:rPr>
          <w:color w:val="000000" w:themeColor="text1"/>
          <w:sz w:val="22"/>
          <w:szCs w:val="22"/>
        </w:rPr>
      </w:pPr>
      <w:bookmarkStart w:id="1" w:name="_Hlk129078542"/>
      <w:r w:rsidRPr="3DAF1F00">
        <w:rPr>
          <w:color w:val="000000" w:themeColor="text1"/>
          <w:sz w:val="22"/>
          <w:szCs w:val="22"/>
        </w:rPr>
        <w:t xml:space="preserve">Wydziale Matematyki i Informatyki UJ w Krakowie (30-348), przy ul. </w:t>
      </w:r>
      <w:proofErr w:type="spellStart"/>
      <w:r w:rsidRPr="3DAF1F00">
        <w:rPr>
          <w:color w:val="000000" w:themeColor="text1"/>
          <w:sz w:val="22"/>
          <w:szCs w:val="22"/>
        </w:rPr>
        <w:t>Łojasiewicza</w:t>
      </w:r>
      <w:proofErr w:type="spellEnd"/>
      <w:r w:rsidRPr="3DAF1F00">
        <w:rPr>
          <w:color w:val="000000" w:themeColor="text1"/>
          <w:sz w:val="22"/>
          <w:szCs w:val="22"/>
        </w:rPr>
        <w:t xml:space="preserve"> 6 w części I zamówienia dla szkoły letniej Machine Learning </w:t>
      </w:r>
      <w:proofErr w:type="spellStart"/>
      <w:r w:rsidRPr="3DAF1F00">
        <w:rPr>
          <w:color w:val="000000" w:themeColor="text1"/>
          <w:sz w:val="22"/>
          <w:szCs w:val="22"/>
        </w:rPr>
        <w:t>Summer</w:t>
      </w:r>
      <w:proofErr w:type="spellEnd"/>
      <w:r w:rsidRPr="3DAF1F00">
        <w:rPr>
          <w:color w:val="000000" w:themeColor="text1"/>
          <w:sz w:val="22"/>
          <w:szCs w:val="22"/>
        </w:rPr>
        <w:t xml:space="preserve"> School 2023 organizowanej w dniach 26.06 - 02.07.2023 r dla </w:t>
      </w:r>
      <w:r w:rsidR="00AA4A4F">
        <w:rPr>
          <w:color w:val="000000" w:themeColor="text1"/>
          <w:sz w:val="22"/>
          <w:szCs w:val="22"/>
        </w:rPr>
        <w:t>4</w:t>
      </w:r>
      <w:r w:rsidRPr="3DAF1F00">
        <w:rPr>
          <w:color w:val="000000" w:themeColor="text1"/>
          <w:sz w:val="22"/>
          <w:szCs w:val="22"/>
        </w:rPr>
        <w:t>8 osób;</w:t>
      </w:r>
    </w:p>
    <w:p w14:paraId="77EBC486" w14:textId="6AAC9DAE" w:rsidR="00661394" w:rsidRPr="00931DA9" w:rsidRDefault="00661394" w:rsidP="00661394">
      <w:pPr>
        <w:pStyle w:val="Akapitzlist"/>
        <w:numPr>
          <w:ilvl w:val="0"/>
          <w:numId w:val="3"/>
        </w:numPr>
        <w:pBdr>
          <w:top w:val="nil"/>
          <w:left w:val="nil"/>
          <w:bottom w:val="nil"/>
          <w:right w:val="nil"/>
          <w:between w:val="nil"/>
        </w:pBdr>
        <w:spacing w:line="276" w:lineRule="auto"/>
        <w:ind w:leftChars="0" w:firstLineChars="0"/>
        <w:jc w:val="both"/>
        <w:rPr>
          <w:color w:val="000000"/>
          <w:sz w:val="22"/>
          <w:szCs w:val="22"/>
        </w:rPr>
      </w:pPr>
      <w:r w:rsidRPr="3DAF1F00">
        <w:rPr>
          <w:color w:val="000000" w:themeColor="text1"/>
          <w:sz w:val="22"/>
          <w:szCs w:val="22"/>
        </w:rPr>
        <w:t xml:space="preserve">Wydziale Fizyki, Astronomii i Informatyki Stosowanej UJ w Krakowie (30-348), przy ul. </w:t>
      </w:r>
      <w:proofErr w:type="spellStart"/>
      <w:r w:rsidRPr="3DAF1F00">
        <w:rPr>
          <w:color w:val="000000" w:themeColor="text1"/>
          <w:sz w:val="22"/>
          <w:szCs w:val="22"/>
        </w:rPr>
        <w:t>Łojasiewicza</w:t>
      </w:r>
      <w:proofErr w:type="spellEnd"/>
      <w:r w:rsidRPr="3DAF1F00">
        <w:rPr>
          <w:color w:val="000000" w:themeColor="text1"/>
          <w:sz w:val="22"/>
          <w:szCs w:val="22"/>
        </w:rPr>
        <w:t xml:space="preserve"> 11 w części II zamówienia dla szkoły letniej </w:t>
      </w:r>
      <w:proofErr w:type="spellStart"/>
      <w:r w:rsidRPr="3DAF1F00">
        <w:rPr>
          <w:color w:val="000000" w:themeColor="text1"/>
          <w:sz w:val="22"/>
          <w:szCs w:val="22"/>
        </w:rPr>
        <w:t>Computational</w:t>
      </w:r>
      <w:proofErr w:type="spellEnd"/>
      <w:r w:rsidRPr="3DAF1F00">
        <w:rPr>
          <w:color w:val="000000" w:themeColor="text1"/>
          <w:sz w:val="22"/>
          <w:szCs w:val="22"/>
        </w:rPr>
        <w:t xml:space="preserve"> </w:t>
      </w:r>
      <w:proofErr w:type="spellStart"/>
      <w:r w:rsidRPr="3DAF1F00">
        <w:rPr>
          <w:color w:val="000000" w:themeColor="text1"/>
          <w:sz w:val="22"/>
          <w:szCs w:val="22"/>
        </w:rPr>
        <w:t>Neuroscience</w:t>
      </w:r>
      <w:proofErr w:type="spellEnd"/>
      <w:r w:rsidRPr="3DAF1F00">
        <w:rPr>
          <w:color w:val="000000" w:themeColor="text1"/>
          <w:sz w:val="22"/>
          <w:szCs w:val="22"/>
        </w:rPr>
        <w:t xml:space="preserve"> </w:t>
      </w:r>
      <w:proofErr w:type="spellStart"/>
      <w:r w:rsidRPr="3DAF1F00">
        <w:rPr>
          <w:color w:val="000000" w:themeColor="text1"/>
          <w:sz w:val="22"/>
          <w:szCs w:val="22"/>
        </w:rPr>
        <w:t>Academy</w:t>
      </w:r>
      <w:proofErr w:type="spellEnd"/>
      <w:r w:rsidRPr="3DAF1F00">
        <w:rPr>
          <w:color w:val="000000" w:themeColor="text1"/>
          <w:sz w:val="22"/>
          <w:szCs w:val="22"/>
        </w:rPr>
        <w:t xml:space="preserve"> 2023 organizowanej w dniach 17 - 23.07.2023 r dla </w:t>
      </w:r>
      <w:r w:rsidR="00AA4A4F">
        <w:rPr>
          <w:color w:val="000000" w:themeColor="text1"/>
          <w:sz w:val="22"/>
          <w:szCs w:val="22"/>
        </w:rPr>
        <w:t>5</w:t>
      </w:r>
      <w:r w:rsidRPr="3DAF1F00">
        <w:rPr>
          <w:color w:val="000000" w:themeColor="text1"/>
          <w:sz w:val="22"/>
          <w:szCs w:val="22"/>
        </w:rPr>
        <w:t>8 osób.</w:t>
      </w:r>
    </w:p>
    <w:p w14:paraId="2ADF357A" w14:textId="77777777" w:rsidR="00661394" w:rsidRPr="00931DA9" w:rsidRDefault="00661394" w:rsidP="00661394">
      <w:pPr>
        <w:pStyle w:val="Akapitzlist"/>
        <w:pBdr>
          <w:top w:val="nil"/>
          <w:left w:val="nil"/>
          <w:bottom w:val="nil"/>
          <w:right w:val="nil"/>
          <w:between w:val="nil"/>
        </w:pBdr>
        <w:spacing w:line="276" w:lineRule="auto"/>
        <w:ind w:leftChars="0" w:firstLineChars="0" w:firstLine="0"/>
        <w:jc w:val="both"/>
        <w:rPr>
          <w:color w:val="000000"/>
          <w:sz w:val="22"/>
          <w:szCs w:val="22"/>
        </w:rPr>
      </w:pPr>
      <w:r w:rsidRPr="3DAF1F00">
        <w:rPr>
          <w:color w:val="000000" w:themeColor="text1"/>
          <w:sz w:val="22"/>
          <w:szCs w:val="22"/>
        </w:rPr>
        <w:t>Przy czym Zamawiający ma możliwość zmiany podanej powyżej liczby osób w zakresie ± 6 osób.</w:t>
      </w:r>
    </w:p>
    <w:bookmarkEnd w:id="1"/>
    <w:p w14:paraId="50135945" w14:textId="77777777" w:rsidR="00661394" w:rsidRPr="00B26F4F" w:rsidRDefault="00661394" w:rsidP="00661394">
      <w:pPr>
        <w:numPr>
          <w:ilvl w:val="0"/>
          <w:numId w:val="1"/>
        </w:numPr>
        <w:pBdr>
          <w:top w:val="nil"/>
          <w:left w:val="nil"/>
          <w:bottom w:val="nil"/>
          <w:right w:val="nil"/>
          <w:between w:val="nil"/>
        </w:pBdr>
        <w:spacing w:line="240" w:lineRule="auto"/>
        <w:ind w:leftChars="0" w:right="-40" w:firstLineChars="0"/>
        <w:jc w:val="both"/>
        <w:rPr>
          <w:rFonts w:ascii="Times New Roman" w:hAnsi="Times New Roman"/>
          <w:sz w:val="22"/>
          <w:szCs w:val="22"/>
        </w:rPr>
      </w:pPr>
      <w:r w:rsidRPr="3DAF1F00">
        <w:rPr>
          <w:rFonts w:ascii="Times New Roman" w:hAnsi="Times New Roman"/>
          <w:color w:val="000000" w:themeColor="text1"/>
          <w:sz w:val="22"/>
          <w:szCs w:val="22"/>
        </w:rPr>
        <w:lastRenderedPageBreak/>
        <w:t>Wykonawca w ramach realizacji przedmiotu umowy jest zobowiązany do zapewnienia posiłków specjalnych, to jest wegetariańskich / wegańskich / posiłków dla osób z alergią pokarmową dedykowanych uczestnikom, biorących udział w szkoleniu którymi będą osobami o szczególnych potrzebach.</w:t>
      </w:r>
    </w:p>
    <w:p w14:paraId="11547EA4" w14:textId="77777777" w:rsidR="00661394" w:rsidRPr="00920ED9"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Przedmiot umowy jest realizowany w ramach zamówienia w związku z projektem pod nazwą </w:t>
      </w:r>
      <w:r w:rsidRPr="3DAF1F00">
        <w:rPr>
          <w:rFonts w:ascii="Times New Roman" w:hAnsi="Times New Roman"/>
          <w:i/>
          <w:iCs/>
          <w:sz w:val="22"/>
          <w:szCs w:val="22"/>
        </w:rPr>
        <w:t xml:space="preserve">„ML2Mind: from </w:t>
      </w:r>
      <w:proofErr w:type="spellStart"/>
      <w:r w:rsidRPr="3DAF1F00">
        <w:rPr>
          <w:rFonts w:ascii="Times New Roman" w:hAnsi="Times New Roman"/>
          <w:i/>
          <w:iCs/>
          <w:sz w:val="22"/>
          <w:szCs w:val="22"/>
        </w:rPr>
        <w:t>machine</w:t>
      </w:r>
      <w:proofErr w:type="spellEnd"/>
      <w:r w:rsidRPr="3DAF1F00">
        <w:rPr>
          <w:rFonts w:ascii="Times New Roman" w:hAnsi="Times New Roman"/>
          <w:i/>
          <w:iCs/>
          <w:sz w:val="22"/>
          <w:szCs w:val="22"/>
        </w:rPr>
        <w:t xml:space="preserve"> learning to </w:t>
      </w:r>
      <w:proofErr w:type="spellStart"/>
      <w:r w:rsidRPr="3DAF1F00">
        <w:rPr>
          <w:rFonts w:ascii="Times New Roman" w:hAnsi="Times New Roman"/>
          <w:i/>
          <w:iCs/>
          <w:sz w:val="22"/>
          <w:szCs w:val="22"/>
        </w:rPr>
        <w:t>mind</w:t>
      </w:r>
      <w:proofErr w:type="spellEnd"/>
      <w:r w:rsidRPr="3DAF1F00">
        <w:rPr>
          <w:rFonts w:ascii="Times New Roman" w:hAnsi="Times New Roman"/>
          <w:i/>
          <w:iCs/>
          <w:sz w:val="22"/>
          <w:szCs w:val="22"/>
        </w:rPr>
        <w:t xml:space="preserve"> </w:t>
      </w:r>
      <w:proofErr w:type="spellStart"/>
      <w:r w:rsidRPr="3DAF1F00">
        <w:rPr>
          <w:rFonts w:ascii="Times New Roman" w:hAnsi="Times New Roman"/>
          <w:i/>
          <w:iCs/>
          <w:sz w:val="22"/>
          <w:szCs w:val="22"/>
        </w:rPr>
        <w:t>understanding</w:t>
      </w:r>
      <w:proofErr w:type="spellEnd"/>
      <w:r w:rsidRPr="3DAF1F00">
        <w:rPr>
          <w:rFonts w:ascii="Times New Roman" w:hAnsi="Times New Roman"/>
          <w:i/>
          <w:iCs/>
          <w:sz w:val="22"/>
          <w:szCs w:val="22"/>
        </w:rPr>
        <w:t>: II edycja”</w:t>
      </w:r>
      <w:r w:rsidRPr="3DAF1F00">
        <w:rPr>
          <w:rFonts w:ascii="Times New Roman" w:hAnsi="Times New Roman"/>
          <w:color w:val="000000" w:themeColor="text1"/>
          <w:sz w:val="22"/>
          <w:szCs w:val="22"/>
        </w:rPr>
        <w:t>, finansowanym w ramach Programu SPINAKER – intensywne międzynarodowe programy kształcenia na podstawie umowy nr BPI/SPI/2021/1/00056/U/00001. Środki na pokrycie wynagrodzenia dla Wykonawcy pochodzą z Narodowej Agencji Wymiany Akademickiej.</w:t>
      </w:r>
    </w:p>
    <w:p w14:paraId="718B137F" w14:textId="77777777" w:rsidR="00661394" w:rsidRPr="00CC5378"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Integralną częścią niniejszej umowy jest dokumentacja postępowania, w tym: zapytanie ofertowe wraz z załącznikami oraz oferta Wykonawcy z dnia </w:t>
      </w:r>
      <w:r w:rsidRPr="3DAF1F00">
        <w:rPr>
          <w:rFonts w:ascii="Times New Roman" w:hAnsi="Times New Roman"/>
          <w:sz w:val="22"/>
          <w:szCs w:val="22"/>
          <w:highlight w:val="yellow"/>
        </w:rPr>
        <w:t>…</w:t>
      </w:r>
      <w:r w:rsidRPr="3DAF1F00">
        <w:rPr>
          <w:rFonts w:ascii="Times New Roman" w:hAnsi="Times New Roman"/>
          <w:color w:val="000000" w:themeColor="text1"/>
          <w:sz w:val="22"/>
          <w:szCs w:val="22"/>
          <w:highlight w:val="yellow"/>
        </w:rPr>
        <w:t>…</w:t>
      </w:r>
      <w:r w:rsidRPr="3DAF1F00">
        <w:rPr>
          <w:rFonts w:ascii="Times New Roman" w:hAnsi="Times New Roman"/>
          <w:sz w:val="22"/>
          <w:szCs w:val="22"/>
          <w:highlight w:val="yellow"/>
        </w:rPr>
        <w:t>……</w:t>
      </w:r>
      <w:r w:rsidRPr="3DAF1F00">
        <w:rPr>
          <w:rFonts w:ascii="Times New Roman" w:hAnsi="Times New Roman"/>
          <w:color w:val="000000" w:themeColor="text1"/>
          <w:sz w:val="22"/>
          <w:szCs w:val="22"/>
        </w:rPr>
        <w:t xml:space="preserve"> 2023 r.</w:t>
      </w:r>
    </w:p>
    <w:p w14:paraId="7F77D8A2" w14:textId="77777777" w:rsidR="00661394" w:rsidRPr="00920ED9"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Przedmiot umowy będzie realizowany przez Wykonawcę siłami własnymi / albo przy pomocy podwykonawców.</w:t>
      </w:r>
    </w:p>
    <w:p w14:paraId="33BEB577" w14:textId="77777777" w:rsidR="00661394" w:rsidRPr="00920ED9"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Zlecenie wykonania części przedmiotu umowy podwykonawcom nie zmienia zobowiązania Wykonawcy względem Zamawiającego za należyte wykonanie tej części.</w:t>
      </w:r>
    </w:p>
    <w:p w14:paraId="36445E63" w14:textId="77777777" w:rsidR="00661394" w:rsidRPr="00920ED9"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jest odpowiedzialny za działania, uchybienia i zaniedbania podwykonawców w takim samym stopniu, jak za działania, uchybienia i zaniedbania własne. </w:t>
      </w:r>
    </w:p>
    <w:p w14:paraId="77E5D2BB" w14:textId="77777777" w:rsidR="00661394" w:rsidRPr="00920ED9" w:rsidRDefault="00661394" w:rsidP="00661394">
      <w:pPr>
        <w:numPr>
          <w:ilvl w:val="0"/>
          <w:numId w:val="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Wykonawca ponosi odpowiedzialność materialną i prawną za powstałe u Zamawiającego, jak i osób trzecich, szkody powstałe w związku z wykonywaniem niniejszej umowy, niezależnie od tego, czy szkoda powstała z winy Wykonawcy.</w:t>
      </w:r>
    </w:p>
    <w:p w14:paraId="46D236CF"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p>
    <w:p w14:paraId="098D8C2D" w14:textId="77777777" w:rsidR="00661394" w:rsidRPr="00920ED9" w:rsidRDefault="00661394" w:rsidP="00661394">
      <w:pPr>
        <w:pBdr>
          <w:top w:val="nil"/>
          <w:left w:val="nil"/>
          <w:bottom w:val="nil"/>
          <w:right w:val="nil"/>
          <w:between w:val="nil"/>
        </w:pBdr>
        <w:spacing w:line="240" w:lineRule="auto"/>
        <w:ind w:left="0" w:hanging="2"/>
        <w:jc w:val="center"/>
        <w:rPr>
          <w:rFonts w:ascii="Times New Roman" w:hAnsi="Times New Roman"/>
          <w:b/>
          <w:bCs/>
          <w:color w:val="000000"/>
          <w:sz w:val="22"/>
          <w:szCs w:val="22"/>
        </w:rPr>
      </w:pPr>
      <w:r w:rsidRPr="3DAF1F00">
        <w:rPr>
          <w:rFonts w:ascii="Times New Roman" w:hAnsi="Times New Roman"/>
          <w:b/>
          <w:bCs/>
          <w:color w:val="000000" w:themeColor="text1"/>
          <w:sz w:val="22"/>
          <w:szCs w:val="22"/>
        </w:rPr>
        <w:t>§ 2</w:t>
      </w:r>
    </w:p>
    <w:p w14:paraId="1647602F" w14:textId="77777777" w:rsidR="00661394" w:rsidRPr="00920ED9" w:rsidRDefault="00661394" w:rsidP="00661394">
      <w:pPr>
        <w:pBdr>
          <w:top w:val="nil"/>
          <w:left w:val="nil"/>
          <w:bottom w:val="nil"/>
          <w:right w:val="nil"/>
          <w:between w:val="nil"/>
        </w:pBdr>
        <w:spacing w:after="240"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Oświadczenia Stron umowy</w:t>
      </w:r>
    </w:p>
    <w:p w14:paraId="4B41A9A4" w14:textId="77777777" w:rsidR="00661394" w:rsidRDefault="00661394" w:rsidP="00661394">
      <w:pPr>
        <w:numPr>
          <w:ilvl w:val="0"/>
          <w:numId w:val="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w ramach realizacji umowy zobowiązuje się do terminowego wykonania przedmiotu zamówienia zgodnie ze specyfikacją przedstawioną przez Zamawiającego. </w:t>
      </w:r>
    </w:p>
    <w:p w14:paraId="3115C5C1" w14:textId="77777777" w:rsidR="00661394" w:rsidRPr="00D82B38" w:rsidRDefault="00661394" w:rsidP="00661394">
      <w:pPr>
        <w:numPr>
          <w:ilvl w:val="0"/>
          <w:numId w:val="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sz w:val="22"/>
          <w:szCs w:val="22"/>
        </w:rPr>
        <w:t xml:space="preserve">Wykonawca oświadcza, że posiada należyte kwalifikacje do realizacji umowy i zobowiązuje się wykonać ją z należytą starannością, uwzględniając zawodowy charakter prowadzonej przez niego działalności, w szczególności posiadają aktualne zaświadczenie i/lub decyzję wydaną przez właściwy terenowo organ Państwowej Inspekcji Sanitarnej, na mocy postanowień ustawy z dnia 25 sierpnia 2006 r. o bezpieczeństwie żywności i żywienia (t. j. Dz. U. 2020 poz. 2021 ze zm.) i związanych z nią aktów wykonawczych, o wpisie jego zakładu do rejestru i/lub zatwierdzeniu jego firmy, jako zakładu spełniającego odpowiednie wymagania do prowadzenia działalności gastronomicznej, w tym również cateringowej. </w:t>
      </w:r>
    </w:p>
    <w:p w14:paraId="2B505A67" w14:textId="77777777" w:rsidR="00661394" w:rsidRPr="00D82B38" w:rsidRDefault="00661394" w:rsidP="00661394">
      <w:pPr>
        <w:numPr>
          <w:ilvl w:val="0"/>
          <w:numId w:val="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sz w:val="22"/>
          <w:szCs w:val="22"/>
        </w:rPr>
        <w:t xml:space="preserve">Zamawiającemu na każdym etapie realizacji niniejszej umowy przysługuje uprawnienie do weryfikacji wydawanej uczestnikom liczby i gramatury posiłków. Przedmiotowej weryfikacji dokonywać będą upoważnieni przedstawiciele Zamawiającego. </w:t>
      </w:r>
    </w:p>
    <w:p w14:paraId="44A8DA5D" w14:textId="77777777" w:rsidR="00661394" w:rsidRPr="00D82B38" w:rsidRDefault="00661394" w:rsidP="00661394">
      <w:pPr>
        <w:numPr>
          <w:ilvl w:val="0"/>
          <w:numId w:val="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sz w:val="22"/>
          <w:szCs w:val="22"/>
        </w:rPr>
        <w:t>W przypadku uzasadnionych wątpliwości, że wydany posiłek lub napój zagraża życiu lub zdrowiu człowieka albo jej właściwości są niezgodne z przepisami Działu II ustawy z dnia 25 sierpnia 2006 r. o bezpieczeństwie żywności i żywienia (t. j. Dz. U. 2020 poz. 2021 ze zm.), Zamawiający może zlecić przeprowadzenie badań laboratoryjnych właściwej stacji sanitarno-epidemiologicznej. W przypadku, gdy wyniki przeprowadzonych badań laboratoryjnych potwierdzą uchybienia opisane w zdaniu pierwszym, ich koszt pokryje Wykonawca.</w:t>
      </w:r>
    </w:p>
    <w:p w14:paraId="1CCDFD6D" w14:textId="77777777" w:rsidR="00661394" w:rsidRPr="00920ED9" w:rsidRDefault="00661394" w:rsidP="00661394">
      <w:pPr>
        <w:numPr>
          <w:ilvl w:val="0"/>
          <w:numId w:val="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Potwierdzeniem wykonania umowy będzie podpisany bez zastrzeżeń przez upoważnionego przedstawiciela Zamawiającego protokół odbioru umowy, którego wzór stanowiący załącznik nr 1 do niniejszej umowy. </w:t>
      </w:r>
    </w:p>
    <w:p w14:paraId="257FF7B2" w14:textId="77777777" w:rsidR="00661394" w:rsidRPr="00920ED9" w:rsidRDefault="00661394" w:rsidP="00661394">
      <w:pPr>
        <w:pBdr>
          <w:top w:val="nil"/>
          <w:left w:val="nil"/>
          <w:bottom w:val="nil"/>
          <w:right w:val="nil"/>
          <w:between w:val="nil"/>
        </w:pBdr>
        <w:spacing w:line="240" w:lineRule="auto"/>
        <w:ind w:left="0" w:right="-42" w:hanging="2"/>
        <w:jc w:val="both"/>
        <w:rPr>
          <w:rFonts w:ascii="Times New Roman" w:hAnsi="Times New Roman"/>
          <w:color w:val="000000"/>
          <w:sz w:val="22"/>
          <w:szCs w:val="22"/>
        </w:rPr>
      </w:pPr>
    </w:p>
    <w:p w14:paraId="394E2AE0" w14:textId="77777777" w:rsidR="00661394" w:rsidRPr="00920ED9" w:rsidRDefault="00661394" w:rsidP="00661394">
      <w:pPr>
        <w:pBdr>
          <w:top w:val="nil"/>
          <w:left w:val="nil"/>
          <w:bottom w:val="nil"/>
          <w:right w:val="nil"/>
          <w:between w:val="nil"/>
        </w:pBdr>
        <w:spacing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3</w:t>
      </w:r>
    </w:p>
    <w:p w14:paraId="06CFAA98" w14:textId="77777777" w:rsidR="00661394" w:rsidRPr="00B26F4F" w:rsidRDefault="00661394" w:rsidP="00661394">
      <w:pPr>
        <w:pBdr>
          <w:top w:val="nil"/>
          <w:left w:val="nil"/>
          <w:bottom w:val="nil"/>
          <w:right w:val="nil"/>
          <w:between w:val="nil"/>
        </w:pBdr>
        <w:spacing w:after="240" w:line="240" w:lineRule="auto"/>
        <w:ind w:left="0" w:hanging="2"/>
        <w:jc w:val="center"/>
        <w:rPr>
          <w:rFonts w:ascii="Times New Roman" w:hAnsi="Times New Roman"/>
          <w:sz w:val="22"/>
          <w:szCs w:val="22"/>
        </w:rPr>
      </w:pPr>
      <w:r w:rsidRPr="3DAF1F00">
        <w:rPr>
          <w:rFonts w:ascii="Times New Roman" w:hAnsi="Times New Roman"/>
          <w:b/>
          <w:bCs/>
          <w:color w:val="000000" w:themeColor="text1"/>
          <w:sz w:val="22"/>
          <w:szCs w:val="22"/>
        </w:rPr>
        <w:t>Termin</w:t>
      </w:r>
    </w:p>
    <w:p w14:paraId="67D04D2D" w14:textId="77777777" w:rsidR="00661394" w:rsidRPr="00920ED9"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lastRenderedPageBreak/>
        <w:t>Wykonawca zapewni uczestnikom usługi cateringowe na zasadach wskazanym w § 1 ust. 2 niniejszej umowy w następującym terminie:</w:t>
      </w:r>
    </w:p>
    <w:p w14:paraId="3D2DADE2" w14:textId="77777777" w:rsidR="00661394" w:rsidRPr="00EF3057" w:rsidRDefault="00661394" w:rsidP="00661394">
      <w:pPr>
        <w:pBdr>
          <w:top w:val="nil"/>
          <w:left w:val="nil"/>
          <w:bottom w:val="nil"/>
          <w:right w:val="nil"/>
          <w:between w:val="nil"/>
        </w:pBdr>
        <w:spacing w:line="240" w:lineRule="auto"/>
        <w:ind w:leftChars="0" w:firstLineChars="0" w:firstLine="0"/>
        <w:jc w:val="both"/>
        <w:rPr>
          <w:rFonts w:ascii="Times New Roman" w:hAnsi="Times New Roman"/>
          <w:i/>
          <w:iCs/>
          <w:sz w:val="22"/>
          <w:szCs w:val="22"/>
        </w:rPr>
      </w:pPr>
      <w:r w:rsidRPr="3DAF1F00">
        <w:rPr>
          <w:rFonts w:ascii="Times New Roman" w:hAnsi="Times New Roman"/>
          <w:i/>
          <w:iCs/>
          <w:sz w:val="22"/>
          <w:szCs w:val="22"/>
        </w:rPr>
        <w:t xml:space="preserve">w części I zamówienia dla szkoły letniej Machine Learning </w:t>
      </w:r>
      <w:proofErr w:type="spellStart"/>
      <w:r w:rsidRPr="3DAF1F00">
        <w:rPr>
          <w:rFonts w:ascii="Times New Roman" w:hAnsi="Times New Roman"/>
          <w:i/>
          <w:iCs/>
          <w:sz w:val="22"/>
          <w:szCs w:val="22"/>
        </w:rPr>
        <w:t>Summer</w:t>
      </w:r>
      <w:proofErr w:type="spellEnd"/>
      <w:r w:rsidRPr="3DAF1F00">
        <w:rPr>
          <w:rFonts w:ascii="Times New Roman" w:hAnsi="Times New Roman"/>
          <w:i/>
          <w:iCs/>
          <w:sz w:val="22"/>
          <w:szCs w:val="22"/>
        </w:rPr>
        <w:t xml:space="preserve"> School 2023 organizowanej w dniach 26.06 - 02.07.2023 r;</w:t>
      </w:r>
    </w:p>
    <w:p w14:paraId="1C749E94" w14:textId="77777777" w:rsidR="00661394" w:rsidRPr="00B26F4F" w:rsidRDefault="00661394" w:rsidP="00661394">
      <w:pPr>
        <w:pBdr>
          <w:top w:val="nil"/>
          <w:left w:val="nil"/>
          <w:bottom w:val="nil"/>
          <w:right w:val="nil"/>
          <w:between w:val="nil"/>
        </w:pBdr>
        <w:spacing w:line="240" w:lineRule="auto"/>
        <w:ind w:leftChars="0" w:left="0" w:firstLineChars="0" w:firstLine="0"/>
        <w:jc w:val="both"/>
        <w:rPr>
          <w:rFonts w:ascii="Times New Roman" w:hAnsi="Times New Roman"/>
          <w:i/>
          <w:iCs/>
          <w:sz w:val="22"/>
          <w:szCs w:val="22"/>
        </w:rPr>
      </w:pPr>
      <w:r w:rsidRPr="3DAF1F00">
        <w:rPr>
          <w:rFonts w:ascii="Times New Roman" w:hAnsi="Times New Roman"/>
          <w:i/>
          <w:iCs/>
          <w:sz w:val="22"/>
          <w:szCs w:val="22"/>
        </w:rPr>
        <w:t xml:space="preserve">w części II zamówienia dla szkoły letniej </w:t>
      </w:r>
      <w:proofErr w:type="spellStart"/>
      <w:r w:rsidRPr="3DAF1F00">
        <w:rPr>
          <w:rFonts w:ascii="Times New Roman" w:hAnsi="Times New Roman"/>
          <w:i/>
          <w:iCs/>
          <w:sz w:val="22"/>
          <w:szCs w:val="22"/>
        </w:rPr>
        <w:t>Computational</w:t>
      </w:r>
      <w:proofErr w:type="spellEnd"/>
      <w:r w:rsidRPr="3DAF1F00">
        <w:rPr>
          <w:rFonts w:ascii="Times New Roman" w:hAnsi="Times New Roman"/>
          <w:i/>
          <w:iCs/>
          <w:sz w:val="22"/>
          <w:szCs w:val="22"/>
        </w:rPr>
        <w:t xml:space="preserve"> </w:t>
      </w:r>
      <w:proofErr w:type="spellStart"/>
      <w:r w:rsidRPr="3DAF1F00">
        <w:rPr>
          <w:rFonts w:ascii="Times New Roman" w:hAnsi="Times New Roman"/>
          <w:i/>
          <w:iCs/>
          <w:sz w:val="22"/>
          <w:szCs w:val="22"/>
        </w:rPr>
        <w:t>Neuroscience</w:t>
      </w:r>
      <w:proofErr w:type="spellEnd"/>
      <w:r w:rsidRPr="3DAF1F00">
        <w:rPr>
          <w:rFonts w:ascii="Times New Roman" w:hAnsi="Times New Roman"/>
          <w:i/>
          <w:iCs/>
          <w:sz w:val="22"/>
          <w:szCs w:val="22"/>
        </w:rPr>
        <w:t xml:space="preserve"> </w:t>
      </w:r>
      <w:proofErr w:type="spellStart"/>
      <w:r w:rsidRPr="3DAF1F00">
        <w:rPr>
          <w:rFonts w:ascii="Times New Roman" w:hAnsi="Times New Roman"/>
          <w:i/>
          <w:iCs/>
          <w:sz w:val="22"/>
          <w:szCs w:val="22"/>
        </w:rPr>
        <w:t>Academy</w:t>
      </w:r>
      <w:proofErr w:type="spellEnd"/>
      <w:r w:rsidRPr="3DAF1F00">
        <w:rPr>
          <w:rFonts w:ascii="Times New Roman" w:hAnsi="Times New Roman"/>
          <w:i/>
          <w:iCs/>
          <w:sz w:val="22"/>
          <w:szCs w:val="22"/>
        </w:rPr>
        <w:t xml:space="preserve"> 2023 organizowanej w dniach 17 - 23.07.2023 r.</w:t>
      </w:r>
    </w:p>
    <w:p w14:paraId="40F467B0" w14:textId="77777777" w:rsidR="00661394" w:rsidRPr="00920ED9" w:rsidRDefault="00661394" w:rsidP="00661394">
      <w:pPr>
        <w:pBdr>
          <w:top w:val="nil"/>
          <w:left w:val="nil"/>
          <w:bottom w:val="nil"/>
          <w:right w:val="nil"/>
          <w:between w:val="nil"/>
        </w:pBdr>
        <w:spacing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4</w:t>
      </w:r>
    </w:p>
    <w:p w14:paraId="7B3A8F32" w14:textId="77777777" w:rsidR="00661394" w:rsidRPr="00920ED9" w:rsidRDefault="00661394" w:rsidP="00661394">
      <w:pPr>
        <w:pBdr>
          <w:top w:val="nil"/>
          <w:left w:val="nil"/>
          <w:bottom w:val="nil"/>
          <w:right w:val="nil"/>
          <w:between w:val="nil"/>
        </w:pBdr>
        <w:spacing w:after="120" w:line="240" w:lineRule="auto"/>
        <w:ind w:left="0" w:right="-4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Rozliczenie między Stronami</w:t>
      </w:r>
    </w:p>
    <w:p w14:paraId="10945D37"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Wysokość wynagrodzenia przysługującego Wykonawcy za wykonanie przedmiotu umowy ustalona została na podstawie oferty Wykonawcy.</w:t>
      </w:r>
    </w:p>
    <w:p w14:paraId="26C8B7C3"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Wysokość wynagrodzenia przysługującego Wykonawcy za wykonanie całości przedmiotu umowy w okresie obowiązywania umowy, ustalona została na maksymalną kwotę …………………………… PLN netto (słownie: ………............................ złotych </w:t>
      </w:r>
      <w:r w:rsidRPr="3DAF1F00">
        <w:rPr>
          <w:rFonts w:ascii="Times New Roman" w:hAnsi="Times New Roman"/>
          <w:color w:val="000000" w:themeColor="text1"/>
          <w:sz w:val="22"/>
          <w:szCs w:val="22"/>
          <w:vertAlign w:val="superscript"/>
        </w:rPr>
        <w:t>00</w:t>
      </w:r>
      <w:r w:rsidRPr="3DAF1F00">
        <w:rPr>
          <w:rFonts w:ascii="Times New Roman" w:hAnsi="Times New Roman"/>
          <w:color w:val="000000" w:themeColor="text1"/>
          <w:sz w:val="22"/>
          <w:szCs w:val="22"/>
        </w:rPr>
        <w:t>/</w:t>
      </w:r>
      <w:r w:rsidRPr="3DAF1F00">
        <w:rPr>
          <w:rFonts w:ascii="Times New Roman" w:hAnsi="Times New Roman"/>
          <w:color w:val="000000" w:themeColor="text1"/>
          <w:sz w:val="22"/>
          <w:szCs w:val="22"/>
          <w:vertAlign w:val="subscript"/>
        </w:rPr>
        <w:t>100</w:t>
      </w:r>
      <w:r w:rsidRPr="3DAF1F00">
        <w:rPr>
          <w:rFonts w:ascii="Times New Roman" w:hAnsi="Times New Roman"/>
          <w:color w:val="000000" w:themeColor="text1"/>
          <w:sz w:val="22"/>
          <w:szCs w:val="22"/>
        </w:rPr>
        <w:t xml:space="preserve">), plus należny podatek VAT w wysokości …....... * %, co daje kwotę brutto …....................... PLN (słownie: ………............................ złotych </w:t>
      </w:r>
      <w:r w:rsidRPr="3DAF1F00">
        <w:rPr>
          <w:rFonts w:ascii="Times New Roman" w:hAnsi="Times New Roman"/>
          <w:color w:val="000000" w:themeColor="text1"/>
          <w:sz w:val="22"/>
          <w:szCs w:val="22"/>
          <w:vertAlign w:val="superscript"/>
        </w:rPr>
        <w:t>00</w:t>
      </w:r>
      <w:r w:rsidRPr="3DAF1F00">
        <w:rPr>
          <w:rFonts w:ascii="Times New Roman" w:hAnsi="Times New Roman"/>
          <w:color w:val="000000" w:themeColor="text1"/>
          <w:sz w:val="22"/>
          <w:szCs w:val="22"/>
        </w:rPr>
        <w:t>/</w:t>
      </w:r>
      <w:r w:rsidRPr="3DAF1F00">
        <w:rPr>
          <w:rFonts w:ascii="Times New Roman" w:hAnsi="Times New Roman"/>
          <w:color w:val="000000" w:themeColor="text1"/>
          <w:sz w:val="22"/>
          <w:szCs w:val="22"/>
          <w:vertAlign w:val="subscript"/>
        </w:rPr>
        <w:t>100</w:t>
      </w:r>
      <w:r w:rsidRPr="3DAF1F00">
        <w:rPr>
          <w:rFonts w:ascii="Times New Roman" w:hAnsi="Times New Roman"/>
          <w:color w:val="000000" w:themeColor="text1"/>
          <w:sz w:val="22"/>
          <w:szCs w:val="22"/>
        </w:rPr>
        <w:t>), stanowiąc maksymalne zobowiązanie pieniężne Zamawiającego wobec Wykonawcy z tytułu należytego wykonania przedmiotowego zakresu umowy, przy czym:</w:t>
      </w:r>
    </w:p>
    <w:p w14:paraId="7D3E70D4" w14:textId="77777777" w:rsidR="00661394" w:rsidRPr="0058704E" w:rsidRDefault="00661394" w:rsidP="00661394">
      <w:pPr>
        <w:numPr>
          <w:ilvl w:val="0"/>
          <w:numId w:val="6"/>
        </w:numPr>
        <w:pBdr>
          <w:top w:val="nil"/>
          <w:left w:val="nil"/>
          <w:bottom w:val="nil"/>
          <w:right w:val="nil"/>
          <w:between w:val="nil"/>
        </w:pBdr>
        <w:spacing w:line="240" w:lineRule="auto"/>
        <w:ind w:leftChars="0" w:right="-4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cena jednostkowa za zapewnienie obiadu i dwóch przerw kawowych dla jednego uczestnika wydarzenia przez cały okres realizacji umowy (</w:t>
      </w:r>
      <w:r w:rsidRPr="3DAF1F00">
        <w:rPr>
          <w:rFonts w:ascii="Times New Roman" w:hAnsi="Times New Roman"/>
          <w:sz w:val="22"/>
          <w:szCs w:val="22"/>
        </w:rPr>
        <w:t xml:space="preserve">odpowiednio </w:t>
      </w:r>
      <w:r w:rsidRPr="3DAF1F00">
        <w:rPr>
          <w:rFonts w:ascii="Times New Roman" w:hAnsi="Times New Roman"/>
          <w:i/>
          <w:iCs/>
          <w:sz w:val="22"/>
          <w:szCs w:val="22"/>
        </w:rPr>
        <w:t>Część I</w:t>
      </w:r>
      <w:r w:rsidRPr="3DAF1F00">
        <w:rPr>
          <w:rFonts w:ascii="Times New Roman" w:hAnsi="Times New Roman"/>
          <w:color w:val="000000" w:themeColor="text1"/>
          <w:sz w:val="22"/>
          <w:szCs w:val="22"/>
        </w:rPr>
        <w:t xml:space="preserve"> w terminie od dnia 26 czerwca 2023 r. do dnia 2 lipca 2023 r. / </w:t>
      </w:r>
      <w:r w:rsidRPr="3DAF1F00">
        <w:rPr>
          <w:rFonts w:ascii="Times New Roman" w:hAnsi="Times New Roman"/>
          <w:i/>
          <w:iCs/>
          <w:sz w:val="22"/>
          <w:szCs w:val="22"/>
        </w:rPr>
        <w:t xml:space="preserve">Część II </w:t>
      </w:r>
      <w:r w:rsidRPr="3DAF1F00">
        <w:rPr>
          <w:rFonts w:ascii="Times New Roman" w:hAnsi="Times New Roman"/>
          <w:color w:val="000000" w:themeColor="text1"/>
          <w:sz w:val="22"/>
          <w:szCs w:val="22"/>
        </w:rPr>
        <w:t xml:space="preserve">w terminie od dnia 17 lipca 2023 r. do dnia 23 lipca 2023 r.) wynosi ……………………………PLN netto (słownie: ………............................ złotych </w:t>
      </w:r>
      <w:r w:rsidRPr="3DAF1F00">
        <w:rPr>
          <w:rFonts w:ascii="Times New Roman" w:hAnsi="Times New Roman"/>
          <w:color w:val="000000" w:themeColor="text1"/>
          <w:sz w:val="22"/>
          <w:szCs w:val="22"/>
          <w:vertAlign w:val="superscript"/>
        </w:rPr>
        <w:t>00</w:t>
      </w:r>
      <w:r w:rsidRPr="3DAF1F00">
        <w:rPr>
          <w:rFonts w:ascii="Times New Roman" w:hAnsi="Times New Roman"/>
          <w:color w:val="000000" w:themeColor="text1"/>
          <w:sz w:val="22"/>
          <w:szCs w:val="22"/>
        </w:rPr>
        <w:t>/</w:t>
      </w:r>
      <w:r w:rsidRPr="3DAF1F00">
        <w:rPr>
          <w:rFonts w:ascii="Times New Roman" w:hAnsi="Times New Roman"/>
          <w:color w:val="000000" w:themeColor="text1"/>
          <w:sz w:val="22"/>
          <w:szCs w:val="22"/>
          <w:vertAlign w:val="subscript"/>
        </w:rPr>
        <w:t>100</w:t>
      </w:r>
      <w:r w:rsidRPr="3DAF1F00">
        <w:rPr>
          <w:rFonts w:ascii="Times New Roman" w:hAnsi="Times New Roman"/>
          <w:color w:val="000000" w:themeColor="text1"/>
          <w:sz w:val="22"/>
          <w:szCs w:val="22"/>
        </w:rPr>
        <w:t xml:space="preserve">), plus należny podatek VAT w wysokości …....... * %, co daje kwotę brutto …....................... PLN (słownie: ………............................ złotych </w:t>
      </w:r>
      <w:r w:rsidRPr="3DAF1F00">
        <w:rPr>
          <w:rFonts w:ascii="Times New Roman" w:hAnsi="Times New Roman"/>
          <w:color w:val="000000" w:themeColor="text1"/>
          <w:sz w:val="22"/>
          <w:szCs w:val="22"/>
          <w:vertAlign w:val="superscript"/>
        </w:rPr>
        <w:t>00</w:t>
      </w:r>
      <w:r w:rsidRPr="3DAF1F00">
        <w:rPr>
          <w:rFonts w:ascii="Times New Roman" w:hAnsi="Times New Roman"/>
          <w:color w:val="000000" w:themeColor="text1"/>
          <w:sz w:val="22"/>
          <w:szCs w:val="22"/>
        </w:rPr>
        <w:t>/</w:t>
      </w:r>
      <w:r w:rsidRPr="3DAF1F00">
        <w:rPr>
          <w:rFonts w:ascii="Times New Roman" w:hAnsi="Times New Roman"/>
          <w:color w:val="000000" w:themeColor="text1"/>
          <w:sz w:val="22"/>
          <w:szCs w:val="22"/>
          <w:vertAlign w:val="subscript"/>
        </w:rPr>
        <w:t>100</w:t>
      </w:r>
      <w:r w:rsidRPr="3DAF1F00">
        <w:rPr>
          <w:rFonts w:ascii="Times New Roman" w:hAnsi="Times New Roman"/>
          <w:color w:val="000000" w:themeColor="text1"/>
          <w:sz w:val="22"/>
          <w:szCs w:val="22"/>
        </w:rPr>
        <w:t>).</w:t>
      </w:r>
    </w:p>
    <w:p w14:paraId="5F7B6FAC" w14:textId="77777777" w:rsidR="00661394" w:rsidRPr="00920ED9" w:rsidRDefault="00661394" w:rsidP="00661394">
      <w:pPr>
        <w:pBdr>
          <w:top w:val="nil"/>
          <w:left w:val="nil"/>
          <w:bottom w:val="nil"/>
          <w:right w:val="nil"/>
          <w:between w:val="nil"/>
        </w:pBdr>
        <w:spacing w:line="240" w:lineRule="auto"/>
        <w:ind w:leftChars="0" w:left="284" w:right="-4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 </w:t>
      </w:r>
      <w:r w:rsidRPr="3DAF1F00">
        <w:rPr>
          <w:rFonts w:ascii="Times New Roman" w:hAnsi="Times New Roman"/>
          <w:i/>
          <w:iCs/>
          <w:color w:val="000000" w:themeColor="text1"/>
          <w:sz w:val="22"/>
          <w:szCs w:val="22"/>
        </w:rPr>
        <w:t>dotyczy Wykonawcy prowadzącego działalność gospodarczą</w:t>
      </w:r>
    </w:p>
    <w:p w14:paraId="1D7800AA"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p>
    <w:p w14:paraId="1FBE31CE" w14:textId="77777777" w:rsidR="00661394" w:rsidRPr="00920ED9" w:rsidRDefault="00661394" w:rsidP="00661394">
      <w:pPr>
        <w:pBdr>
          <w:top w:val="nil"/>
          <w:left w:val="nil"/>
          <w:bottom w:val="nil"/>
          <w:right w:val="nil"/>
          <w:between w:val="nil"/>
        </w:pBdr>
        <w:spacing w:line="240" w:lineRule="auto"/>
        <w:ind w:right="-4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Zamawiający zastrzega, że od wskazanej powyżej kwoty wynagrodzenia potrąci kwotę stanowiącą wszelkie świadczenia, które powstaną po stronie Zamawiającego, w szczególności ewentualną zaliczkę na należny podatek dochodowy oraz narzuty powstałe po stronie Zamawiającego i Wykonawcy.</w:t>
      </w:r>
    </w:p>
    <w:p w14:paraId="5E898094"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 </w:t>
      </w:r>
      <w:r w:rsidRPr="3DAF1F00">
        <w:rPr>
          <w:rFonts w:ascii="Times New Roman" w:hAnsi="Times New Roman"/>
          <w:i/>
          <w:iCs/>
          <w:color w:val="000000" w:themeColor="text1"/>
          <w:sz w:val="22"/>
          <w:szCs w:val="22"/>
        </w:rPr>
        <w:t>dotyczy Wykonawcy nieprowadzącego działalności gospodarczej</w:t>
      </w:r>
    </w:p>
    <w:p w14:paraId="5C169850"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Łączne wynagrodzenie wskazane w ust. 2 powyżej obejmuje całość zlecenia przez Wykonawcę na podstawie niniejszej umowy, szczegółowo opisanych w § 1 ust. 2 umowy, w Zapytaniu ofertowym oraz w ofercie Wykonawcy.</w:t>
      </w:r>
    </w:p>
    <w:p w14:paraId="69DE1A23"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Strony zgodnie ustalają, że ostateczne wynagrodzenie Wykonawcy zostanie ustalone jako iloczyn ceny jednostkowej ustalonej w ust. 2.1 powyżej oraz ostatecznej liczby uczestników wydarzenia wskazanego w § 1 ust. 1 umowy, którą Zamawiający poda Wykonawcy </w:t>
      </w:r>
      <w:r w:rsidRPr="3DAF1F00">
        <w:rPr>
          <w:rFonts w:ascii="Times New Roman" w:hAnsi="Times New Roman"/>
          <w:b/>
          <w:bCs/>
          <w:color w:val="000000" w:themeColor="text1"/>
          <w:sz w:val="22"/>
          <w:szCs w:val="22"/>
        </w:rPr>
        <w:t>na co najmniej 5 dni przed rozpoczęciem każdego z wydarzeń</w:t>
      </w:r>
      <w:r w:rsidRPr="3DAF1F00">
        <w:rPr>
          <w:rFonts w:ascii="Times New Roman" w:hAnsi="Times New Roman"/>
          <w:color w:val="000000" w:themeColor="text1"/>
          <w:sz w:val="22"/>
          <w:szCs w:val="22"/>
        </w:rPr>
        <w:t>, za pośrednictwem poczty elektronicznej dostępnej pod adresem wskazanym w§ 7 ust. 1.2 umowy.</w:t>
      </w:r>
    </w:p>
    <w:p w14:paraId="089DB232"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Wynagrodzenie zostanie zapłacone Wykonawcy przez Zamawiającego, na podstawie faktury końcowej / rachunku końcowego, wystawionej / wystawionego przez Wykonawcę, pod warunkiem należytego wykonania całości przedmiotu umowy, potwierdzonego podpisanym protokołem odbioru, zawierającego faktyczną liczbę osób biorących udział w wydarzeniu przez upoważnionych przedstawicieli Stron umowy, bez zastrzeżeń, którego wzór stanowi Załącznik nr 1 do umowy.</w:t>
      </w:r>
    </w:p>
    <w:p w14:paraId="24C9D6D9"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Za dzień odbioru przedmiotu umowy Strony uważać będą dzień faktycznej realizacji przez Wykonawcę czynności składających się na cały przedmiot zamówienia, który zostanie odnotowany w protokole.</w:t>
      </w:r>
    </w:p>
    <w:p w14:paraId="6E43FC86"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Podpisanie protokołu nie wyłącza dochodzenia przez Zamawiającego roszczeń z tytułu nienależytego wykonania umowy, w szczególności w przypadku wykrycia wad przedmiotu umowy przez Zamawiającego po dokonanym odbiorze.</w:t>
      </w:r>
    </w:p>
    <w:p w14:paraId="413B9BA3"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lastRenderedPageBreak/>
        <w:t xml:space="preserve">Zapłata zostanie dokonana w terminie </w:t>
      </w:r>
      <w:r w:rsidRPr="3DAF1F00">
        <w:rPr>
          <w:rFonts w:ascii="Times New Roman" w:hAnsi="Times New Roman"/>
          <w:b/>
          <w:bCs/>
          <w:color w:val="000000" w:themeColor="text1"/>
          <w:sz w:val="22"/>
          <w:szCs w:val="22"/>
        </w:rPr>
        <w:t>do 30 dni</w:t>
      </w:r>
      <w:r w:rsidRPr="3DAF1F00">
        <w:rPr>
          <w:rFonts w:ascii="Times New Roman" w:hAnsi="Times New Roman"/>
          <w:color w:val="000000" w:themeColor="text1"/>
          <w:sz w:val="22"/>
          <w:szCs w:val="22"/>
        </w:rPr>
        <w:t>, licząc od daty doręczenia Zamawiającemu prawidłowo wystawionej / wystawionego faktury / rachunku wraz z podpisanym protokołem odbioru bez zastrzeżeń, przelewem na konto Wykonawcy wskazane na fakturze / rachunku.</w:t>
      </w:r>
    </w:p>
    <w:p w14:paraId="26CE98E7"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Wynagrodzenie przysługujące Wykonawcy jest płatne przelewem z rachunku Zamawiającego, na rachunek bankowy Wykonawcy wskazany w fakturze, z zastrzeżeniem ust. 18 oraz 19 poniżej. </w:t>
      </w:r>
    </w:p>
    <w:p w14:paraId="5ECCA3D8"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Faktura / rachunek będzie wystawiona / wystawiony w następujący sposób:</w:t>
      </w:r>
    </w:p>
    <w:p w14:paraId="6BB66BB5" w14:textId="77777777" w:rsidR="00661394" w:rsidRPr="00920ED9" w:rsidRDefault="00661394" w:rsidP="00661394">
      <w:pPr>
        <w:pBdr>
          <w:top w:val="nil"/>
          <w:left w:val="nil"/>
          <w:bottom w:val="nil"/>
          <w:right w:val="nil"/>
          <w:between w:val="nil"/>
        </w:pBdr>
        <w:tabs>
          <w:tab w:val="left" w:pos="4860"/>
        </w:tabs>
        <w:spacing w:line="240"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 </w:t>
      </w:r>
      <w:r w:rsidRPr="3DAF1F00">
        <w:rPr>
          <w:rFonts w:ascii="Times New Roman" w:hAnsi="Times New Roman"/>
          <w:b/>
          <w:bCs/>
          <w:i/>
          <w:iCs/>
          <w:color w:val="000000" w:themeColor="text1"/>
          <w:sz w:val="22"/>
          <w:szCs w:val="22"/>
        </w:rPr>
        <w:t xml:space="preserve">Uniwersytet Jagielloński, ul. Gołębia 24, 31-007 Kraków, </w:t>
      </w:r>
    </w:p>
    <w:p w14:paraId="504F0194" w14:textId="77777777" w:rsidR="00661394" w:rsidRPr="00920ED9" w:rsidRDefault="00661394" w:rsidP="00661394">
      <w:pPr>
        <w:pBdr>
          <w:top w:val="nil"/>
          <w:left w:val="nil"/>
          <w:bottom w:val="nil"/>
          <w:right w:val="nil"/>
          <w:between w:val="nil"/>
        </w:pBdr>
        <w:tabs>
          <w:tab w:val="left" w:pos="4860"/>
        </w:tabs>
        <w:spacing w:line="240" w:lineRule="auto"/>
        <w:ind w:left="0" w:hanging="2"/>
        <w:jc w:val="both"/>
        <w:rPr>
          <w:rFonts w:ascii="Times New Roman" w:hAnsi="Times New Roman"/>
          <w:color w:val="000000"/>
          <w:sz w:val="22"/>
          <w:szCs w:val="22"/>
        </w:rPr>
      </w:pPr>
      <w:r w:rsidRPr="3DAF1F00">
        <w:rPr>
          <w:rFonts w:ascii="Times New Roman" w:hAnsi="Times New Roman"/>
          <w:b/>
          <w:bCs/>
          <w:i/>
          <w:iCs/>
          <w:color w:val="000000" w:themeColor="text1"/>
          <w:sz w:val="22"/>
          <w:szCs w:val="22"/>
        </w:rPr>
        <w:t xml:space="preserve"> NIP: 675-000-22-36, REGON: 000001270 </w:t>
      </w:r>
    </w:p>
    <w:p w14:paraId="01FC6A4E" w14:textId="77777777" w:rsidR="00661394" w:rsidRPr="00920ED9" w:rsidRDefault="00661394" w:rsidP="00661394">
      <w:pPr>
        <w:widowControl w:val="0"/>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b/>
          <w:bCs/>
          <w:i/>
          <w:iCs/>
          <w:color w:val="000000" w:themeColor="text1"/>
          <w:sz w:val="22"/>
          <w:szCs w:val="22"/>
        </w:rPr>
        <w:t xml:space="preserve"> i opatrzona / y dopiskiem, dla jakiej Jednostki Zamawiającego zamówienie zrealizowano</w:t>
      </w:r>
      <w:r w:rsidRPr="3DAF1F00">
        <w:rPr>
          <w:rFonts w:ascii="Times New Roman" w:hAnsi="Times New Roman"/>
          <w:color w:val="000000" w:themeColor="text1"/>
          <w:sz w:val="22"/>
          <w:szCs w:val="22"/>
        </w:rPr>
        <w:t>.</w:t>
      </w:r>
    </w:p>
    <w:p w14:paraId="4B86D627"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Zamawiający oświadcza, że jest podatnikiem podatku od towarów i usług (VAT) i posiada numer identyfikacyjny (NIP): 675-000-22-36.</w:t>
      </w:r>
    </w:p>
    <w:p w14:paraId="0ED26945"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Wykonawca oświadcza, że jest podatnikiem podatku od towarów i usług (VAT) i posiada numer identyfikacyjny (NIP): …………………………………..</w:t>
      </w:r>
    </w:p>
    <w:p w14:paraId="391D310B"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 przypadku wystawiania ustrukturyzowanych faktur elektronicznych w rozumieniu art. 6 ust. 1 ustawy z dnia 9 listopada 2018 r. o elektronicznym fakturowaniu w zamówieniach publicznych, koncesjach na roboty budowlane lub usługi oraz partnerstwie publiczno-prywatnym (t. j. Dz. U. 2020 poz. 1666 ze zm.) za pośrednictwem Platformy Elektronicznego Fakturowania dostępnej pod adresem: </w:t>
      </w:r>
      <w:hyperlink r:id="rId7">
        <w:r w:rsidRPr="3DAF1F00">
          <w:rPr>
            <w:rFonts w:ascii="Times New Roman" w:hAnsi="Times New Roman"/>
            <w:color w:val="0000FF"/>
            <w:sz w:val="22"/>
            <w:szCs w:val="22"/>
            <w:u w:val="single"/>
          </w:rPr>
          <w:t>https://efaktura.gov.pl/</w:t>
        </w:r>
      </w:hyperlink>
      <w:r w:rsidRPr="3DAF1F00">
        <w:rPr>
          <w:rFonts w:ascii="Times New Roman" w:hAnsi="Times New Roman"/>
          <w:color w:val="000000" w:themeColor="text1"/>
          <w:sz w:val="22"/>
          <w:szCs w:val="22"/>
        </w:rPr>
        <w:t>, w polu „referencja”, Wykonawca wpisze adres e-mail wskazany w treści § 7 ust. 1.1 umowy.</w:t>
      </w:r>
    </w:p>
    <w:p w14:paraId="2FEF3695"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Miejscem zapłaty jest bank Zamawiającego, zaś za dzień zapłaty wynagrodzenia uważany będzie dzień obciążenia rachunku Zamawiającego pod rygorem nieważności.</w:t>
      </w:r>
    </w:p>
    <w:p w14:paraId="070DC5D4"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Wykonawcy nie przysługuje prawo przenoszenia, cesji, przekazu, zastawienia na podmioty trzecie swych praw, wierzytelności i zobowiązań wynikających z niniejszej umowy, bez uprzedniej, pisemnej zgody Zamawiającego.</w:t>
      </w:r>
    </w:p>
    <w:p w14:paraId="366B055F"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Wykonawca zobowiązany jest do wskazania na fakturze numeru rachunku rozliczeniowego, który został ujawniony w wykazie podmiotów zarejestrowanych jako podatnicy VAT, niezarejestrowanych oraz wykreślonych i przywróconych do rejestru VAT prowadzonym przez Szefa Krajowej Administracji Skarbowej (tzw. „Biała lista” – art. 96b ust. 1 ustawy z dnia 11 marca 2004 r. o podatku od towarów i usług – t. j. Dz. U. 2022 poz. 931 ze zm.), dalej „</w:t>
      </w:r>
      <w:proofErr w:type="spellStart"/>
      <w:r w:rsidRPr="3DAF1F00">
        <w:rPr>
          <w:rFonts w:ascii="Times New Roman" w:hAnsi="Times New Roman"/>
          <w:color w:val="000000" w:themeColor="text1"/>
          <w:sz w:val="22"/>
          <w:szCs w:val="22"/>
        </w:rPr>
        <w:t>p.t.u</w:t>
      </w:r>
      <w:proofErr w:type="spellEnd"/>
      <w:r w:rsidRPr="3DAF1F00">
        <w:rPr>
          <w:rFonts w:ascii="Times New Roman" w:hAnsi="Times New Roman"/>
          <w:color w:val="000000" w:themeColor="text1"/>
          <w:sz w:val="22"/>
          <w:szCs w:val="22"/>
        </w:rPr>
        <w:t>”.</w:t>
      </w:r>
    </w:p>
    <w:p w14:paraId="42B9DF8F"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Wykonawca potwierdza, iż ujawniony na fakturze bankowy rachunek rozliczeniowy służy mu dla celów rozliczeń z tytułu prowadzonej przez niego działalności gospodarczej, dla którego prowadzony jest rachunek VAT.</w:t>
      </w:r>
    </w:p>
    <w:p w14:paraId="6FC246D0"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 razie braku ujawnienia bankowego rachunku rozliczeniowego Wykonawcy na „Białej liście” Zamawiający będzie uprawniony do zapłaty wynagrodzenia na rachunek wskazany w fakturze Wykonawcy przy zastosowaniu mechanizmu podzielonej płatności albo do zawiadomienia właściwego naczelnika urzędu skarbowego przy dokonywaniu pierwszej zapłaty wynagrodzenia przelewem na rachunek wskazany w tej fakturze.</w:t>
      </w:r>
    </w:p>
    <w:p w14:paraId="0B239FEA" w14:textId="77777777" w:rsidR="00661394" w:rsidRPr="00920ED9"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Zamawiający w przypadku, gdy Wykonawca jest zarejestrowany jako czynny podatnik podatku od towarów i usług może dokonać płatności wynagrodzenia z zastosowaniem mechanizmu podzielonej płatności, to jest w sposób wskazany w art. 108a ust. 2 </w:t>
      </w:r>
      <w:proofErr w:type="spellStart"/>
      <w:r w:rsidRPr="3DAF1F00">
        <w:rPr>
          <w:rFonts w:ascii="Times New Roman" w:hAnsi="Times New Roman"/>
          <w:color w:val="000000" w:themeColor="text1"/>
          <w:sz w:val="22"/>
          <w:szCs w:val="22"/>
        </w:rPr>
        <w:t>p.t.u</w:t>
      </w:r>
      <w:proofErr w:type="spellEnd"/>
      <w:r w:rsidRPr="3DAF1F00">
        <w:rPr>
          <w:rFonts w:ascii="Times New Roman" w:hAnsi="Times New Roman"/>
          <w:color w:val="000000" w:themeColor="text1"/>
          <w:sz w:val="22"/>
          <w:szCs w:val="22"/>
        </w:rPr>
        <w:t>. Postanowień zdania 1. nie stosuje się, gdy przedmiot umowy stanowi czynność zwolnioną z podatku VAT albo jest on objęty 0% stawką podatku VAT.</w:t>
      </w:r>
    </w:p>
    <w:p w14:paraId="70BA7B58" w14:textId="77777777" w:rsidR="00661394"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który jest zarejestrowany jako czynny podatnik podatku od towarów i usług, oświadcza, że z tytułu transakcji będących Przedmiotem umowy wykona prawidłowo zobowiązania podatkowe, w szczególności prawidłowo określi stawki podatku od towarów i usług oraz wpłaci na rachunek urzędu skarbowego kwotę podatku od towarów i usług przypadającą na te transakcje. W przypadku uznania przez administrację podatkową, że z tytułu przedmiotowych transakcji Wykonawca/Zamawiający nie wykonał prawidłowo zobowiązań podatkowych, Wykonawca </w:t>
      </w:r>
      <w:r w:rsidRPr="3DAF1F00">
        <w:rPr>
          <w:rFonts w:ascii="Times New Roman" w:hAnsi="Times New Roman"/>
          <w:color w:val="000000" w:themeColor="text1"/>
          <w:sz w:val="22"/>
          <w:szCs w:val="22"/>
        </w:rPr>
        <w:lastRenderedPageBreak/>
        <w:t>zobowiązuje się do poniesienia obciążeń nałożonych na Zamawiającego przez administrację podatkową.</w:t>
      </w:r>
    </w:p>
    <w:p w14:paraId="3D1AC6AC" w14:textId="77777777" w:rsidR="00661394" w:rsidRPr="00FC53B4"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potwierdza, iż ujawniony na fakturze bankowy rachunek rozliczeniowy służy mu dla celów rozliczeń z tytułu prowadzonej przez niego działalności gospodarczej, dla którego prowadzony jest rachunek VAT. </w:t>
      </w:r>
    </w:p>
    <w:p w14:paraId="474476F2" w14:textId="77777777" w:rsidR="00661394" w:rsidRPr="00FC53B4" w:rsidRDefault="00661394" w:rsidP="00661394">
      <w:pPr>
        <w:numPr>
          <w:ilvl w:val="0"/>
          <w:numId w:val="5"/>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 czasie obowiązywania zawartej z wyłonionym Wykonawcą umowy wysokość maksymalnego wynagrodzenia należnego Wykonawcy, ustalonego w ust. 2 powyżej, może ulec zmianie w drodze pisemnego aneksu w przypadku ustawowej zmiany stawki podatku od towarów i usług VAT do poszczególnych wykonanych usług stanowiących przedmiot umowy, które zostały zrealizowane po dniu wejścia w życie przepisów dokonujących zmiany stawki podatku VAT – odpowiednio do tej zmiany.</w:t>
      </w:r>
    </w:p>
    <w:p w14:paraId="2894002D"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highlight w:val="yellow"/>
        </w:rPr>
      </w:pPr>
    </w:p>
    <w:p w14:paraId="50D78527" w14:textId="77777777" w:rsidR="00661394" w:rsidRPr="00920ED9" w:rsidRDefault="00661394" w:rsidP="00661394">
      <w:pPr>
        <w:pBdr>
          <w:top w:val="nil"/>
          <w:left w:val="nil"/>
          <w:bottom w:val="nil"/>
          <w:right w:val="nil"/>
          <w:between w:val="nil"/>
        </w:pBdr>
        <w:spacing w:line="240" w:lineRule="auto"/>
        <w:ind w:left="0" w:right="-42"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5</w:t>
      </w:r>
    </w:p>
    <w:p w14:paraId="771C1BF4" w14:textId="77777777" w:rsidR="00661394" w:rsidRPr="00920ED9" w:rsidRDefault="00661394" w:rsidP="00661394">
      <w:pPr>
        <w:pBdr>
          <w:top w:val="nil"/>
          <w:left w:val="nil"/>
          <w:bottom w:val="nil"/>
          <w:right w:val="nil"/>
          <w:between w:val="nil"/>
        </w:pBdr>
        <w:tabs>
          <w:tab w:val="left" w:pos="426"/>
        </w:tabs>
        <w:spacing w:after="240" w:line="240" w:lineRule="auto"/>
        <w:ind w:left="0" w:right="-4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Kary umowne</w:t>
      </w:r>
    </w:p>
    <w:p w14:paraId="0C696A56"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Strony zastrzegają sobie prawo do dochodzenia kar umownych za niewykonanie lub nienależyte wykonanie zobowiązań wynikających z umowy.</w:t>
      </w:r>
    </w:p>
    <w:p w14:paraId="4321211C"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Wykonawca, za wyjątkiem, gdy podstawę naliczenia kar umownych stanowią jego zachowania niezwiązane bezpośrednio lub pośrednio z przedmiotem umowy lub jej prawidłowym wykonaniem, oraz z zastrzeżeniem ust. 5 niniejszego paragrafu umowy, zapłaci Zamawiającemu karę umowną w poniższej wysokości w przypadku:</w:t>
      </w:r>
    </w:p>
    <w:p w14:paraId="69000E07" w14:textId="77777777" w:rsidR="00661394" w:rsidRPr="00920ED9" w:rsidRDefault="00661394" w:rsidP="00661394">
      <w:pPr>
        <w:numPr>
          <w:ilvl w:val="0"/>
          <w:numId w:val="7"/>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odstąpienia od niniejszej umowy przez Zamawiającego z przyczyn leżących po stronie Wykonawcy w wysokości 10% łącznego maksymalnego wynagrodzenia brutto ustalonego w § 4 ust. 2 umowy,</w:t>
      </w:r>
    </w:p>
    <w:p w14:paraId="42272119" w14:textId="77777777" w:rsidR="00661394" w:rsidRPr="00920ED9" w:rsidRDefault="00661394" w:rsidP="00661394">
      <w:pPr>
        <w:numPr>
          <w:ilvl w:val="0"/>
          <w:numId w:val="7"/>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niewykonania lub nienależytego wykonania umowy w wysokości 5% łącznego maksymalnego wynagrodzenia brutto ustalonego w § 4 ust. 2 umowy</w:t>
      </w:r>
      <w:r>
        <w:rPr>
          <w:rFonts w:ascii="Times New Roman" w:hAnsi="Times New Roman"/>
          <w:color w:val="000000" w:themeColor="text1"/>
          <w:sz w:val="22"/>
          <w:szCs w:val="22"/>
        </w:rPr>
        <w:t xml:space="preserve"> </w:t>
      </w:r>
      <w:r w:rsidRPr="001179F1">
        <w:rPr>
          <w:rFonts w:ascii="Times New Roman" w:hAnsi="Times New Roman"/>
          <w:color w:val="000000" w:themeColor="text1"/>
          <w:sz w:val="22"/>
          <w:szCs w:val="22"/>
        </w:rPr>
        <w:t>za każdy przypadek</w:t>
      </w:r>
      <w:r w:rsidRPr="3DAF1F00">
        <w:rPr>
          <w:rFonts w:ascii="Times New Roman" w:hAnsi="Times New Roman"/>
          <w:color w:val="000000" w:themeColor="text1"/>
          <w:sz w:val="22"/>
          <w:szCs w:val="22"/>
        </w:rPr>
        <w:t>, przy czym nienależyte wykonanie umowy to jej realizacja, która pozostaje w sprzeczności z zapisami zapytania ofertowego, umowy lub oferty Wykonawcy, w szczególności wadliwe świadczenie usług gastronomicznych (tj. podanie posiłków o innej gramaturze lub jakości niż określona w ofercie Wykonawcy, nieprzygotowanie zastawy stołowej i stołów zgodnie z wymaganiami Zamawiającego, naruszenie zasad realizacji zamówienia, o których mowa w § 1 ust. 1 i 2 niniejszej umowy etc.),</w:t>
      </w:r>
    </w:p>
    <w:p w14:paraId="722D8DE7" w14:textId="77777777" w:rsidR="00661394" w:rsidRPr="00920ED9" w:rsidRDefault="00661394" w:rsidP="00661394">
      <w:pPr>
        <w:numPr>
          <w:ilvl w:val="0"/>
          <w:numId w:val="7"/>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zwłoki w wykonaniu przedmiotu umowy w wysokości </w:t>
      </w:r>
      <w:r>
        <w:rPr>
          <w:rFonts w:ascii="Times New Roman" w:hAnsi="Times New Roman"/>
          <w:color w:val="000000" w:themeColor="text1"/>
          <w:sz w:val="22"/>
          <w:szCs w:val="22"/>
        </w:rPr>
        <w:t>10</w:t>
      </w:r>
      <w:r w:rsidRPr="3DAF1F00">
        <w:rPr>
          <w:rFonts w:ascii="Times New Roman" w:hAnsi="Times New Roman"/>
          <w:color w:val="000000" w:themeColor="text1"/>
          <w:sz w:val="22"/>
          <w:szCs w:val="22"/>
        </w:rPr>
        <w:t xml:space="preserve">% łącznego maksymalnego wynagrodzenia brutto ustalonego w § 4 ust. 2 umowy za każdy dzień zwłoki licząc od dnia następnego w stosunku do terminu zakończenia realizacji przedmiotu umowy, określonego w § 3 umowy, jednak nie więcej niż </w:t>
      </w:r>
      <w:r>
        <w:rPr>
          <w:rFonts w:ascii="Times New Roman" w:hAnsi="Times New Roman"/>
          <w:color w:val="000000" w:themeColor="text1"/>
          <w:sz w:val="22"/>
          <w:szCs w:val="22"/>
        </w:rPr>
        <w:t>3</w:t>
      </w:r>
      <w:r w:rsidRPr="3DAF1F00">
        <w:rPr>
          <w:rFonts w:ascii="Times New Roman" w:hAnsi="Times New Roman"/>
          <w:color w:val="000000" w:themeColor="text1"/>
          <w:sz w:val="22"/>
          <w:szCs w:val="22"/>
        </w:rPr>
        <w:t>0% łącznego maksymalnego wynagrodzenia brutto ustalonego w § 4 ust. 2 umowy,</w:t>
      </w:r>
    </w:p>
    <w:p w14:paraId="58A9BE3E" w14:textId="77777777" w:rsidR="00661394" w:rsidRPr="00920ED9"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bookmarkStart w:id="2" w:name="_heading=h.30j0zll"/>
      <w:bookmarkEnd w:id="2"/>
      <w:r w:rsidRPr="3DAF1F00">
        <w:rPr>
          <w:rFonts w:ascii="Times New Roman" w:hAnsi="Times New Roman"/>
          <w:color w:val="000000" w:themeColor="text1"/>
          <w:sz w:val="22"/>
          <w:szCs w:val="22"/>
        </w:rPr>
        <w:t xml:space="preserve">przy czym łączna maksymalna wysokość kar umownych ze wszystkich tytułów wskazanych powyżej nie może przekroczyć 50% wynagrodzenia brutto ustalonego w § 4 ust. 2 umowy. </w:t>
      </w:r>
    </w:p>
    <w:p w14:paraId="02F43CF3"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Zamawiający zapłaci Wykonawcy karę umowną w przypadku odstąpienia od niniejszej umowy przez Wykonawcę z przyczyn leżących wyłącznie po stronie Zamawiającego w wysokości 10% łącznego maksymalnego wynagrodzenia brutto ustalonego w § 4 ust. 2 umowy. </w:t>
      </w:r>
    </w:p>
    <w:p w14:paraId="6ED2E362"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Zamawiający zastrzega sobie prawo potrącenia ewentualnych kar umownych z należnej faktury / rachunku lub innych ewentualnych wierzytelności Wykonawcy wobec Zamawiającego, na co Wykonawca wyraża zgodę. </w:t>
      </w:r>
    </w:p>
    <w:p w14:paraId="2B6A0DC8"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Jeżeli zastrzeżona w niniejszej umowie kara umowna nie pokrywa poniesionej szkody, Strona, która poniosła szkodę może dochodzić na zasadach ogólnych odszkodowania uzupełniającego, przy czym kary umowne wskazane w ust. 2 i 3 powyżej mają charakter </w:t>
      </w:r>
      <w:proofErr w:type="spellStart"/>
      <w:r w:rsidRPr="3DAF1F00">
        <w:rPr>
          <w:rFonts w:ascii="Times New Roman" w:hAnsi="Times New Roman"/>
          <w:color w:val="000000" w:themeColor="text1"/>
          <w:sz w:val="22"/>
          <w:szCs w:val="22"/>
        </w:rPr>
        <w:t>zaliczalny</w:t>
      </w:r>
      <w:proofErr w:type="spellEnd"/>
      <w:r w:rsidRPr="3DAF1F00">
        <w:rPr>
          <w:rFonts w:ascii="Times New Roman" w:hAnsi="Times New Roman"/>
          <w:color w:val="000000" w:themeColor="text1"/>
          <w:sz w:val="22"/>
          <w:szCs w:val="22"/>
        </w:rPr>
        <w:t xml:space="preserve"> na poczet dochodzonego przez daną Stronę umowy odszkodowania uzupełniającego. </w:t>
      </w:r>
    </w:p>
    <w:p w14:paraId="1E9F80B5"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lastRenderedPageBreak/>
        <w:t xml:space="preserve">Roszczenie o zapłatę kar umownych staje się wymagalne począwszy od dnia następnego po dniu, w którym miały miejsce okoliczności faktyczne określone w niniejszej umowie stanowiące podstawę do ich naliczenia. </w:t>
      </w:r>
    </w:p>
    <w:p w14:paraId="68196B6E" w14:textId="77777777" w:rsidR="00661394" w:rsidRPr="00920ED9" w:rsidRDefault="00661394" w:rsidP="00661394">
      <w:pPr>
        <w:numPr>
          <w:ilvl w:val="0"/>
          <w:numId w:val="9"/>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Zapłata kar umownych nie zwalnia Wykonawcy od obowiązku wykonania umowy.</w:t>
      </w:r>
    </w:p>
    <w:p w14:paraId="323B4656" w14:textId="77777777" w:rsidR="00661394" w:rsidRPr="00920ED9"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p>
    <w:p w14:paraId="27060FE2" w14:textId="77777777" w:rsidR="00661394" w:rsidRPr="00920ED9" w:rsidRDefault="00661394" w:rsidP="00661394">
      <w:pPr>
        <w:pBdr>
          <w:top w:val="nil"/>
          <w:left w:val="nil"/>
          <w:bottom w:val="nil"/>
          <w:right w:val="nil"/>
          <w:between w:val="nil"/>
        </w:pBdr>
        <w:spacing w:line="240" w:lineRule="auto"/>
        <w:ind w:left="0" w:right="-42"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6</w:t>
      </w:r>
    </w:p>
    <w:p w14:paraId="2E9C253F" w14:textId="77777777" w:rsidR="00661394" w:rsidRPr="00920ED9" w:rsidRDefault="00661394" w:rsidP="00661394">
      <w:pPr>
        <w:pBdr>
          <w:top w:val="nil"/>
          <w:left w:val="nil"/>
          <w:bottom w:val="nil"/>
          <w:right w:val="nil"/>
          <w:between w:val="nil"/>
        </w:pBdr>
        <w:tabs>
          <w:tab w:val="left" w:pos="426"/>
        </w:tabs>
        <w:spacing w:after="240" w:line="240" w:lineRule="auto"/>
        <w:ind w:left="0" w:right="-4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Odstąpienie od umowy</w:t>
      </w:r>
    </w:p>
    <w:p w14:paraId="374DBB0D"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Oprócz przypadków wymienionych w umowie i Kodeksie cywilnym, Zamawiający może odstąpić od umowy w terminie nie później niż 30 dni od dnia powzięcia wiadomości o zaistniałych poniższych okolicznościach:</w:t>
      </w:r>
    </w:p>
    <w:p w14:paraId="3C0DC168" w14:textId="77777777" w:rsidR="00661394" w:rsidRPr="00920ED9"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Wykonawca na skutek swojej niewypłacalności nie wykonuje zobowiązań pieniężnych przez okres co najmniej 3 miesięcy,</w:t>
      </w:r>
    </w:p>
    <w:p w14:paraId="76C18AE5" w14:textId="77777777" w:rsidR="00661394" w:rsidRPr="00920ED9"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zostanie podjęta likwidacja Wykonawcy lub nastąpi rozwiązanie Wykonawcy bez przeprowadzenia likwidacji, bądź nastąpi zakończenie prowadzenia działalności gospodarczej przez Wykonawcę bądź wykreślenie Wykonawcy jako przedsiębiorcy z CEIDG albo śmierć Wykonawcy będącego osobą fizyczną,</w:t>
      </w:r>
    </w:p>
    <w:p w14:paraId="79FA6468" w14:textId="77777777" w:rsidR="00661394"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bookmarkStart w:id="3" w:name="_heading=h.1fob9te"/>
      <w:bookmarkEnd w:id="3"/>
      <w:r w:rsidRPr="3DAF1F00">
        <w:rPr>
          <w:rFonts w:ascii="Times New Roman" w:hAnsi="Times New Roman"/>
          <w:color w:val="000000" w:themeColor="text1"/>
          <w:sz w:val="22"/>
          <w:szCs w:val="22"/>
        </w:rPr>
        <w:t>został wydany nakaz zajęcia majątku Wykonawcy w stopniu umożliwiającym wykonanie umowy,</w:t>
      </w:r>
    </w:p>
    <w:p w14:paraId="15EAD54E" w14:textId="77777777" w:rsidR="00661394" w:rsidRPr="00895523"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utracił uprawnienia do świadczenia usług gastronomicznych objętych przedmiotem </w:t>
      </w:r>
    </w:p>
    <w:p w14:paraId="6D05DDFC" w14:textId="77777777" w:rsidR="00661394" w:rsidRPr="00895523"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t>niniejszej umowy,</w:t>
      </w:r>
    </w:p>
    <w:p w14:paraId="152205C9" w14:textId="77777777" w:rsidR="00661394" w:rsidRPr="00895523"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wyniki badań kontrolnych, wskazanych w § 2 ust. 4 niniejszej umowy wykażą, że wydane posiłki zagrażają życiu lub zdrowiu człowieka,</w:t>
      </w:r>
    </w:p>
    <w:p w14:paraId="55449F99" w14:textId="77777777" w:rsidR="00661394" w:rsidRPr="00895523" w:rsidRDefault="00661394" w:rsidP="00661394">
      <w:pPr>
        <w:numPr>
          <w:ilvl w:val="0"/>
          <w:numId w:val="8"/>
        </w:numPr>
        <w:pBdr>
          <w:top w:val="nil"/>
          <w:left w:val="nil"/>
          <w:bottom w:val="nil"/>
          <w:right w:val="nil"/>
          <w:between w:val="nil"/>
        </w:pBdr>
        <w:spacing w:line="240" w:lineRule="auto"/>
        <w:ind w:left="0" w:right="-4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Wykonawca realizuje umowę niezgodnie z jej zapisami lub złożoną ofertą. Wykonawca bez uzasadnionego powodu nie rozpocznie bądź zaniecha dalszej realizacji </w:t>
      </w:r>
    </w:p>
    <w:p w14:paraId="44AB9789" w14:textId="77777777" w:rsidR="00661394" w:rsidRPr="00895523"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t>przedmiotu umowy prze kolejne 2 dni,</w:t>
      </w:r>
    </w:p>
    <w:p w14:paraId="05E12C47" w14:textId="77777777" w:rsidR="00661394" w:rsidRPr="00920ED9" w:rsidRDefault="00661394" w:rsidP="00661394">
      <w:pPr>
        <w:pBdr>
          <w:top w:val="nil"/>
          <w:left w:val="nil"/>
          <w:bottom w:val="nil"/>
          <w:right w:val="nil"/>
          <w:between w:val="nil"/>
        </w:pBdr>
        <w:spacing w:line="240" w:lineRule="auto"/>
        <w:ind w:leftChars="0" w:left="0" w:right="-4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1.7. </w:t>
      </w:r>
      <w:r>
        <w:tab/>
      </w:r>
      <w:r w:rsidRPr="3DAF1F00">
        <w:rPr>
          <w:rFonts w:ascii="Times New Roman" w:hAnsi="Times New Roman"/>
          <w:color w:val="000000" w:themeColor="text1"/>
          <w:sz w:val="22"/>
          <w:szCs w:val="22"/>
        </w:rPr>
        <w:t>Wykonawca realizuje umowę niezgodnie z jej zapisami lub złożoną ofertą.</w:t>
      </w:r>
    </w:p>
    <w:p w14:paraId="2A6C5A8A"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Ponadto w razie zaistnienia istotnej zmiany okoliczności powodującej, że wykonanie umowy nie leży w interesie publicznym, czego nie można było przewidzieć w chwili zawarcia umowy lub dalsze wykonywanie umowy może zagrozić istotnemu interesowi bezpieczeństwa państwa lub bezpieczeństwu publicznemu, Zamawiający może odstąpić od umowy w terminie 30 dni od powzięcia wiadomości o tych okolicznościach.</w:t>
      </w:r>
    </w:p>
    <w:p w14:paraId="19DA2332"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Wykonawcy nie przysługuje odszkodowanie z tytułu odstąpienia przez Zamawiającego od umowy na podstawie ust. 1 oraz 2 powyżej lub z powodu okoliczności leżących po stronie Wykonawcy.</w:t>
      </w:r>
    </w:p>
    <w:p w14:paraId="6084FE71"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 przypadkach określonych w ust. 2 powyżej, Wykonawca może żądać wyłącznie wynagrodzenia należnego z tytułu należytego wykonania części przedmiotu umowy realizowanego od dnia podpisania umowy do dnia zawiadomienia o odstąpieniu przez Zamawiającego.</w:t>
      </w:r>
    </w:p>
    <w:p w14:paraId="6922279D"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Odstąpienie od umowy powinno nastąpić w formie pisemnej pod rygorem nieważności takiego oświadczenia i powinno zawierać uzasadnienie.</w:t>
      </w:r>
    </w:p>
    <w:p w14:paraId="5E56A7D2"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W przypadku zaistnienia przesłanek odstąpienia od umowy, Zamawiający jest uprawniony do odstąpienia częściowego lub całkowitego. Zamawiający jest uprawniony do korzystania z tej części umowy, której odstąpienia nie dotyczy. W takiej sytuacji Wykonawca jest uprawniony do wynagrodzenia w części, której odstąpienie nie dotyczy.</w:t>
      </w:r>
    </w:p>
    <w:p w14:paraId="3D7111CF" w14:textId="77777777" w:rsidR="00661394" w:rsidRPr="00920ED9" w:rsidRDefault="00661394" w:rsidP="00661394">
      <w:pPr>
        <w:numPr>
          <w:ilvl w:val="0"/>
          <w:numId w:val="10"/>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Odstąpienie od umowy nie wpływa na istnienie i skuteczność roszczeń o zapłatę kar umownych.</w:t>
      </w:r>
    </w:p>
    <w:p w14:paraId="35C508F8" w14:textId="77777777" w:rsidR="00661394" w:rsidRPr="00920ED9" w:rsidRDefault="00661394" w:rsidP="00661394">
      <w:pPr>
        <w:pBdr>
          <w:top w:val="nil"/>
          <w:left w:val="nil"/>
          <w:bottom w:val="nil"/>
          <w:right w:val="nil"/>
          <w:between w:val="nil"/>
        </w:pBdr>
        <w:spacing w:after="120" w:line="240" w:lineRule="auto"/>
        <w:ind w:left="0" w:right="-40" w:hanging="2"/>
        <w:jc w:val="both"/>
        <w:rPr>
          <w:rFonts w:ascii="Times New Roman" w:hAnsi="Times New Roman"/>
          <w:color w:val="000000"/>
          <w:sz w:val="22"/>
          <w:szCs w:val="22"/>
        </w:rPr>
      </w:pPr>
    </w:p>
    <w:p w14:paraId="62F5D29B" w14:textId="77777777" w:rsidR="00661394" w:rsidRPr="00920ED9" w:rsidRDefault="00661394" w:rsidP="00661394">
      <w:pPr>
        <w:pBdr>
          <w:top w:val="nil"/>
          <w:left w:val="nil"/>
          <w:bottom w:val="nil"/>
          <w:right w:val="nil"/>
          <w:between w:val="nil"/>
        </w:pBdr>
        <w:spacing w:after="120" w:line="240" w:lineRule="auto"/>
        <w:ind w:left="0" w:right="-40" w:hanging="2"/>
        <w:jc w:val="center"/>
        <w:rPr>
          <w:rFonts w:ascii="Times New Roman" w:hAnsi="Times New Roman"/>
          <w:b/>
          <w:bCs/>
          <w:color w:val="000000"/>
          <w:sz w:val="22"/>
          <w:szCs w:val="22"/>
        </w:rPr>
      </w:pPr>
      <w:r w:rsidRPr="3DAF1F00">
        <w:rPr>
          <w:rFonts w:ascii="Times New Roman" w:hAnsi="Times New Roman"/>
          <w:b/>
          <w:bCs/>
          <w:color w:val="000000" w:themeColor="text1"/>
          <w:sz w:val="22"/>
          <w:szCs w:val="22"/>
        </w:rPr>
        <w:t>§ 7</w:t>
      </w:r>
    </w:p>
    <w:p w14:paraId="0B9D6D36" w14:textId="77777777" w:rsidR="00661394" w:rsidRPr="00920ED9" w:rsidRDefault="00661394" w:rsidP="00661394">
      <w:pPr>
        <w:pBdr>
          <w:top w:val="nil"/>
          <w:left w:val="nil"/>
          <w:bottom w:val="nil"/>
          <w:right w:val="nil"/>
          <w:between w:val="nil"/>
        </w:pBdr>
        <w:spacing w:after="120" w:line="240" w:lineRule="auto"/>
        <w:ind w:left="0" w:right="-4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Przedstawiciele Stron umowy</w:t>
      </w:r>
    </w:p>
    <w:p w14:paraId="31736F7C" w14:textId="77777777" w:rsidR="00661394" w:rsidRPr="00920ED9" w:rsidRDefault="00661394" w:rsidP="00661394">
      <w:pPr>
        <w:numPr>
          <w:ilvl w:val="0"/>
          <w:numId w:val="1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Przedstawicielami Stron odpowiedzialnymi za realizację niniejszej umowy będą, samodzielnie:</w:t>
      </w:r>
    </w:p>
    <w:p w14:paraId="3488AABC" w14:textId="77777777" w:rsidR="00661394" w:rsidRDefault="00661394" w:rsidP="00661394">
      <w:pPr>
        <w:numPr>
          <w:ilvl w:val="0"/>
          <w:numId w:val="2"/>
        </w:numPr>
        <w:pBdr>
          <w:top w:val="nil"/>
          <w:left w:val="nil"/>
          <w:bottom w:val="nil"/>
          <w:right w:val="nil"/>
          <w:between w:val="nil"/>
        </w:pBdr>
        <w:spacing w:line="240" w:lineRule="auto"/>
        <w:ind w:left="0" w:hanging="2"/>
        <w:jc w:val="both"/>
        <w:rPr>
          <w:rFonts w:ascii="Times New Roman" w:hAnsi="Times New Roman"/>
          <w:color w:val="000000" w:themeColor="text1"/>
          <w:sz w:val="22"/>
          <w:szCs w:val="22"/>
        </w:rPr>
      </w:pPr>
      <w:r w:rsidRPr="3DAF1F00">
        <w:rPr>
          <w:rFonts w:ascii="Times New Roman" w:hAnsi="Times New Roman"/>
          <w:color w:val="000000" w:themeColor="text1"/>
          <w:sz w:val="22"/>
          <w:szCs w:val="22"/>
        </w:rPr>
        <w:lastRenderedPageBreak/>
        <w:t xml:space="preserve">ze strony Zamawiającego: </w:t>
      </w:r>
      <w:r w:rsidRPr="3DAF1F00">
        <w:rPr>
          <w:rFonts w:ascii="Times New Roman" w:hAnsi="Times New Roman"/>
          <w:sz w:val="22"/>
          <w:szCs w:val="22"/>
        </w:rPr>
        <w:t xml:space="preserve">Kierownik Projektu, dr hab. Tomasz Trzciński, </w:t>
      </w:r>
      <w:hyperlink r:id="rId8" w:history="1">
        <w:r w:rsidRPr="3DAF1F00">
          <w:rPr>
            <w:rFonts w:ascii="Times New Roman" w:hAnsi="Times New Roman"/>
            <w:color w:val="1155CC"/>
            <w:sz w:val="22"/>
            <w:szCs w:val="22"/>
            <w:u w:val="single"/>
          </w:rPr>
          <w:t>tomasz.trzcinski@uj.edu.pl</w:t>
        </w:r>
      </w:hyperlink>
    </w:p>
    <w:p w14:paraId="7A0ABB18" w14:textId="77777777" w:rsidR="00661394" w:rsidRPr="00920ED9" w:rsidRDefault="00661394" w:rsidP="00661394">
      <w:pPr>
        <w:numPr>
          <w:ilvl w:val="0"/>
          <w:numId w:val="2"/>
        </w:numPr>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ze strony Wykonawcy: </w:t>
      </w:r>
      <w:r w:rsidRPr="3DAF1F00">
        <w:rPr>
          <w:rFonts w:ascii="Times New Roman" w:hAnsi="Times New Roman"/>
          <w:b/>
          <w:bCs/>
          <w:color w:val="000000" w:themeColor="text1"/>
          <w:sz w:val="22"/>
          <w:szCs w:val="22"/>
        </w:rPr>
        <w:t>………………………………………..……………………</w:t>
      </w:r>
    </w:p>
    <w:p w14:paraId="08B88EE5" w14:textId="77777777" w:rsidR="00661394" w:rsidRPr="00920ED9" w:rsidRDefault="00661394" w:rsidP="00661394">
      <w:pPr>
        <w:numPr>
          <w:ilvl w:val="0"/>
          <w:numId w:val="1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W przypadku, gdy niniejsza umowa wymaga dokonania uzgodnień pomiędzy Stronami, przyjmuje się, że do dokonania uzgodnień upoważnieni są ww. przedstawiciele Stron. Wszelka korespondencja wysyłana za pośrednictwem poczty elektronicznej powinna być kierowana na wskazane w powyższym ustępie adresy e-mail. </w:t>
      </w:r>
    </w:p>
    <w:p w14:paraId="2B4E8E61" w14:textId="77777777" w:rsidR="00661394" w:rsidRPr="00920ED9" w:rsidRDefault="00661394" w:rsidP="00661394">
      <w:pPr>
        <w:numPr>
          <w:ilvl w:val="0"/>
          <w:numId w:val="1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Każda ze Stron staje się odrębnym administratorem danych w rozumieniu art. 4 pkt 7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(„RODO”) w stosunku do danych osobowych udostępnionych jej przez drugą Stronę, a dotyczących osób, z pomocą których Strony te wykonują umowę, obejmujących w szczególności dane osobowe umieszczone w niniejszej umowie oraz ewentualnie wymieniane między Stronami na zasadzie wzajemności.</w:t>
      </w:r>
    </w:p>
    <w:p w14:paraId="7FB8F900" w14:textId="77777777" w:rsidR="00661394" w:rsidRPr="00920ED9" w:rsidRDefault="00661394" w:rsidP="00661394">
      <w:pPr>
        <w:numPr>
          <w:ilvl w:val="0"/>
          <w:numId w:val="1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Strony udostępniają sobie przy tym dane osobowe osób, o których mowa w zdaniu poprzednim, w minimalnym, niezbędnym zakresie do celów wynikających z prawnie uzasadnionych interesów Stron, jakim jest zawarcie i wykonanie umowy i realizacja Projektu. Strony zobowiązane są do niewykorzystywania tych danych do celów niezgodnych z realizacją umowy. Strony zobowiązują się do przetwarzania danych osobowych w zakresie i w sposób zgodny z obowiązującymi przepisami prawa, w tym RODO.</w:t>
      </w:r>
    </w:p>
    <w:p w14:paraId="76356610" w14:textId="77777777" w:rsidR="00661394" w:rsidRPr="00920ED9" w:rsidRDefault="00661394" w:rsidP="00661394">
      <w:pPr>
        <w:numPr>
          <w:ilvl w:val="0"/>
          <w:numId w:val="11"/>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Strony ustalają, iż w odniesieniu do danych, o których mowa w ust. 1 za zgodność przetwarzania danych osobowych, tj. m.in. za wykonanie określonych prawem obowiązków wobec osób, których dane dotyczą i wobec właściwych organów ds. ochrony danych osobowych (w tym informacyjnych) z obowiązującymi przepisami powszechnymi, w szczególności z RODO, każda ze Stron odpowiada stosownie do znajdujących do niej zastosowanie okoliczności, samodzielnie i niezależnie od pozostałych Stron. Jednocześnie każda ze Stron udostępnia pozostałym Stronom klauzulę informacyjną, której treść zawiera informacje wymagane na podstawie art. 13 i 14 RODO. Klauzule informacyjne każdej ze Stron stanowią załącznik do umowy. Każda ze Stron oświadcza, iż zapoznała się klauzulami informacyjnymi oraz zobowiązuje się przekazać niezwłocznie wszystkim osobom zaangażowanym w realizację umowy po jej stronie, których dane udostępniła drugiej Stronie treść klauzuli informacyjnej.</w:t>
      </w:r>
    </w:p>
    <w:p w14:paraId="799977C2"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p>
    <w:p w14:paraId="0F9448BD" w14:textId="77777777" w:rsidR="00661394" w:rsidRPr="00920ED9" w:rsidRDefault="00661394" w:rsidP="00661394">
      <w:pPr>
        <w:pBdr>
          <w:top w:val="nil"/>
          <w:left w:val="nil"/>
          <w:bottom w:val="nil"/>
          <w:right w:val="nil"/>
          <w:between w:val="nil"/>
        </w:pBdr>
        <w:spacing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8</w:t>
      </w:r>
    </w:p>
    <w:p w14:paraId="46B7267E" w14:textId="77777777" w:rsidR="00661394" w:rsidRPr="00920ED9" w:rsidRDefault="00661394" w:rsidP="00661394">
      <w:pPr>
        <w:pBdr>
          <w:top w:val="nil"/>
          <w:left w:val="nil"/>
          <w:bottom w:val="nil"/>
          <w:right w:val="nil"/>
          <w:between w:val="nil"/>
        </w:pBdr>
        <w:spacing w:after="240"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Siła wyższa</w:t>
      </w:r>
    </w:p>
    <w:p w14:paraId="7B4C9393" w14:textId="77777777" w:rsidR="00661394" w:rsidRPr="00920ED9" w:rsidRDefault="00661394" w:rsidP="00661394">
      <w:pPr>
        <w:numPr>
          <w:ilvl w:val="0"/>
          <w:numId w:val="12"/>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Przez siłę wyższą, rozumie się zdarzenie niezależne od Wykonawcy, nie wynikające z jego i jego podwykonawców problemów organizacyjnych, którego wystąpienia lub skutków nie mógł przewidzieć lub któremu nie mógł zapobiec, ani któremu nie mógł przeciwdziałać, które uniemożliwiają Wykonawcy wykonanie w części lub w całości jego zobowiązania wynikającego z niniejszej umowy albo mającej bezpośredni wpływ na terminowość i sposób wykonywanych umowy. Strony za okoliczności siły wyższej uznają w szczególności: ogłoszone stany klęski żywiołowej, w tym powódź i trzęsienie ziemi, upadek statku powietrznego, strajki generalne lub lokalne, działania wojenne lub ogłoszenie stanu wojennego, atak terrorystyczny, ogłoszone stany wyjątkowe, ogłoszone stany zagrożenia epidemicznego, ogłoszone stany epidemii, w tym również ogłoszony stan epidemii COVID-19.</w:t>
      </w:r>
    </w:p>
    <w:p w14:paraId="43C66C82" w14:textId="77777777" w:rsidR="00661394" w:rsidRPr="00920ED9" w:rsidRDefault="00661394" w:rsidP="00661394">
      <w:pPr>
        <w:numPr>
          <w:ilvl w:val="0"/>
          <w:numId w:val="12"/>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Jeżeli wskutek okoliczności siły wyższej Strona nie będzie mogła wykonywać swoich obowiązków umownych w całości lub w części, niezwłocznie powiadomi o tym drugą stronę. W takim przypadku </w:t>
      </w:r>
      <w:r w:rsidRPr="3DAF1F00">
        <w:rPr>
          <w:rFonts w:ascii="Times New Roman" w:hAnsi="Times New Roman"/>
          <w:color w:val="000000" w:themeColor="text1"/>
          <w:sz w:val="22"/>
          <w:szCs w:val="22"/>
        </w:rPr>
        <w:lastRenderedPageBreak/>
        <w:t>Strony uzgodnią sposób i zasady dalszego wykonywania umowy, czasowo zawieszą jej realizację, lub umowa zostanie rozwiązana.</w:t>
      </w:r>
    </w:p>
    <w:p w14:paraId="2E3D85AE" w14:textId="77777777" w:rsidR="00661394" w:rsidRPr="00920ED9" w:rsidRDefault="00661394" w:rsidP="00661394">
      <w:pPr>
        <w:numPr>
          <w:ilvl w:val="0"/>
          <w:numId w:val="12"/>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Bieg terminów określonych w niniejszej umowie może ulec zawieszeniu przez czas trwania przeszkody spowodowanej siłą wyższą.</w:t>
      </w:r>
    </w:p>
    <w:p w14:paraId="093E1E82" w14:textId="77777777" w:rsidR="00661394" w:rsidRPr="00920ED9" w:rsidRDefault="00661394" w:rsidP="00661394">
      <w:pPr>
        <w:pBdr>
          <w:top w:val="nil"/>
          <w:left w:val="nil"/>
          <w:bottom w:val="nil"/>
          <w:right w:val="nil"/>
          <w:between w:val="nil"/>
        </w:pBdr>
        <w:spacing w:line="240" w:lineRule="auto"/>
        <w:ind w:left="0" w:hanging="2"/>
        <w:jc w:val="both"/>
        <w:rPr>
          <w:rFonts w:ascii="Times New Roman" w:hAnsi="Times New Roman"/>
          <w:color w:val="000000"/>
          <w:sz w:val="22"/>
          <w:szCs w:val="22"/>
        </w:rPr>
      </w:pPr>
    </w:p>
    <w:p w14:paraId="2F2520D8" w14:textId="77777777" w:rsidR="00661394" w:rsidRPr="00920ED9" w:rsidRDefault="00661394" w:rsidP="00661394">
      <w:pPr>
        <w:pBdr>
          <w:top w:val="nil"/>
          <w:left w:val="nil"/>
          <w:bottom w:val="nil"/>
          <w:right w:val="nil"/>
          <w:between w:val="nil"/>
        </w:pBdr>
        <w:spacing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9</w:t>
      </w:r>
    </w:p>
    <w:p w14:paraId="3E69BA1D" w14:textId="77777777" w:rsidR="00661394" w:rsidRPr="00920ED9" w:rsidRDefault="00661394" w:rsidP="00661394">
      <w:pPr>
        <w:pBdr>
          <w:top w:val="nil"/>
          <w:left w:val="nil"/>
          <w:bottom w:val="nil"/>
          <w:right w:val="nil"/>
          <w:between w:val="nil"/>
        </w:pBdr>
        <w:spacing w:after="240" w:line="240"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Postanowienia końcowe</w:t>
      </w:r>
    </w:p>
    <w:p w14:paraId="7915B47C" w14:textId="77777777" w:rsidR="00661394" w:rsidRPr="00920ED9"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Zamawiający, przy zachowaniu niezmienności wysokości wynagrodzenia Wykonawcy, przewiduje możliwość wprowadzenia zmian postanowień niniejszej umowy w stosunku do treści przedłożonej w niniejszym postępowaniu oferty w przypadku:</w:t>
      </w:r>
    </w:p>
    <w:p w14:paraId="50BA03F7" w14:textId="77777777" w:rsidR="00661394" w:rsidRPr="00920ED9" w:rsidRDefault="00661394" w:rsidP="00661394">
      <w:pPr>
        <w:numPr>
          <w:ilvl w:val="0"/>
          <w:numId w:val="13"/>
        </w:numPr>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 zmiany początkowego lub końcowego terminu realizacji zamówienia, wydarzenia objętego przedmiotem umowy - ze względu na przyczyny leżące po stronie Zamawiającego dotyczące w szczególności braku możliwości organizacji wydarzenia w przewidywanym terminie z uwagi na brak akceptacji terminów ze strony zaproszonych uczestników, nieskutecznej rekrutacji uczestników wydarzenia oraz inne niezawinione przez Strony przyczyny będące konsekwencją zaistnienia zdarzeń spowodowanych przez silę wyższą w rozumieniu § 8 niniejszej umowy. O zmianie terminu Zamawiający powiadomi pisemnie Wykonawcę ze stosownym wyprzedzeniem, za pośrednictwem poczty elektronicznej dostępnej pod adresem wskazanym w § 7 ust. 1.2 umowy,</w:t>
      </w:r>
    </w:p>
    <w:p w14:paraId="0B36EB95" w14:textId="77777777" w:rsidR="00661394" w:rsidRPr="00403D13" w:rsidRDefault="00661394" w:rsidP="00661394">
      <w:pPr>
        <w:numPr>
          <w:ilvl w:val="0"/>
          <w:numId w:val="13"/>
        </w:numPr>
        <w:pBdr>
          <w:top w:val="nil"/>
          <w:left w:val="nil"/>
          <w:bottom w:val="nil"/>
          <w:right w:val="nil"/>
          <w:between w:val="nil"/>
        </w:pBdr>
        <w:spacing w:line="240" w:lineRule="auto"/>
        <w:ind w:leftChars="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 xml:space="preserve">zmiany miejsca lokalizacji przeprowadzania warsztatów ze względów organizacyjnych leżących po stronie Zamawiającego lub Wykonawcy, przy czym nowy obiekt gastronomiczny będzie miał </w:t>
      </w:r>
    </w:p>
    <w:p w14:paraId="54F8663B" w14:textId="77777777" w:rsidR="00661394" w:rsidRDefault="00661394" w:rsidP="00661394">
      <w:pPr>
        <w:pBdr>
          <w:top w:val="nil"/>
          <w:left w:val="nil"/>
          <w:bottom w:val="nil"/>
          <w:right w:val="nil"/>
          <w:between w:val="nil"/>
        </w:pBdr>
        <w:spacing w:line="240" w:lineRule="auto"/>
        <w:ind w:leftChars="0" w:left="360" w:firstLineChars="0" w:firstLine="0"/>
        <w:jc w:val="both"/>
        <w:rPr>
          <w:rFonts w:ascii="Times New Roman" w:hAnsi="Times New Roman"/>
          <w:color w:val="000000"/>
          <w:sz w:val="22"/>
          <w:szCs w:val="22"/>
        </w:rPr>
      </w:pPr>
      <w:r w:rsidRPr="3DAF1F00">
        <w:rPr>
          <w:rFonts w:ascii="Times New Roman" w:hAnsi="Times New Roman"/>
          <w:color w:val="000000" w:themeColor="text1"/>
          <w:sz w:val="22"/>
          <w:szCs w:val="22"/>
        </w:rPr>
        <w:t>charakter restauracji albo stołówki, położonej na terenie Krakowa,</w:t>
      </w:r>
    </w:p>
    <w:p w14:paraId="5876BAA0" w14:textId="77777777" w:rsidR="00661394" w:rsidRPr="00403D13" w:rsidRDefault="00661394" w:rsidP="00661394">
      <w:pPr>
        <w:numPr>
          <w:ilvl w:val="0"/>
          <w:numId w:val="13"/>
        </w:numPr>
        <w:pBdr>
          <w:top w:val="nil"/>
          <w:left w:val="nil"/>
          <w:bottom w:val="nil"/>
          <w:right w:val="nil"/>
          <w:between w:val="nil"/>
        </w:pBdr>
        <w:spacing w:line="240" w:lineRule="auto"/>
        <w:ind w:leftChars="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zwiększenia zakresu świadczonych usług mającego wpływ na wartość wynagrodzenia, pod warunkiem, iż łączna wartość zmian jest mniejsza od 10% wartości wynagrodzenia, o którym mowa w § 4 ust. 2 umowy,</w:t>
      </w:r>
    </w:p>
    <w:p w14:paraId="5DE27A1E" w14:textId="77777777" w:rsidR="00661394" w:rsidRDefault="00661394" w:rsidP="00661394">
      <w:pPr>
        <w:numPr>
          <w:ilvl w:val="0"/>
          <w:numId w:val="13"/>
        </w:numPr>
        <w:pBdr>
          <w:top w:val="nil"/>
          <w:left w:val="nil"/>
          <w:bottom w:val="nil"/>
          <w:right w:val="nil"/>
          <w:between w:val="nil"/>
        </w:pBdr>
        <w:spacing w:line="240"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zmniejszenia zakresu świadczonych usług mającego wpływ na wartość wynagrodzenia w przypadku zmniejszenia liczby organizowanego wydarzenia lub zmniejszenia liczby uczestników, pod warunkiem, iż łączna wartość zmian jest mniejsza od 1</w:t>
      </w:r>
      <w:r>
        <w:rPr>
          <w:rFonts w:ascii="Times New Roman" w:hAnsi="Times New Roman"/>
          <w:color w:val="000000" w:themeColor="text1"/>
          <w:sz w:val="22"/>
          <w:szCs w:val="22"/>
        </w:rPr>
        <w:t>5</w:t>
      </w:r>
      <w:r w:rsidRPr="3DAF1F00">
        <w:rPr>
          <w:rFonts w:ascii="Times New Roman" w:hAnsi="Times New Roman"/>
          <w:color w:val="000000" w:themeColor="text1"/>
          <w:sz w:val="22"/>
          <w:szCs w:val="22"/>
        </w:rPr>
        <w:t>% wartości wynagrodzenia, o którym mowa w § 4 ust. 2 umowy,</w:t>
      </w:r>
    </w:p>
    <w:p w14:paraId="5473C39D" w14:textId="77777777" w:rsidR="00661394" w:rsidRPr="00403D13" w:rsidRDefault="00661394" w:rsidP="00661394">
      <w:pPr>
        <w:numPr>
          <w:ilvl w:val="0"/>
          <w:numId w:val="13"/>
        </w:numPr>
        <w:pBdr>
          <w:top w:val="nil"/>
          <w:left w:val="nil"/>
          <w:bottom w:val="nil"/>
          <w:right w:val="nil"/>
          <w:between w:val="nil"/>
        </w:pBdr>
        <w:spacing w:line="240" w:lineRule="auto"/>
        <w:ind w:leftChars="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zmiany powszechnie obowiązujących przepisów prawa mających zastosowanie do usługi stanowiącej przedmiot umowy,</w:t>
      </w:r>
    </w:p>
    <w:p w14:paraId="78243B65" w14:textId="77777777" w:rsidR="00661394" w:rsidRPr="00920ED9" w:rsidRDefault="00661394" w:rsidP="00661394">
      <w:pPr>
        <w:numPr>
          <w:ilvl w:val="0"/>
          <w:numId w:val="13"/>
        </w:numPr>
        <w:pBdr>
          <w:top w:val="nil"/>
          <w:left w:val="nil"/>
          <w:bottom w:val="nil"/>
          <w:right w:val="nil"/>
          <w:between w:val="nil"/>
        </w:pBdr>
        <w:spacing w:line="240" w:lineRule="auto"/>
        <w:ind w:leftChars="0" w:firstLineChars="0"/>
        <w:jc w:val="both"/>
        <w:rPr>
          <w:rFonts w:ascii="Times New Roman" w:hAnsi="Times New Roman"/>
          <w:color w:val="000000"/>
          <w:sz w:val="22"/>
          <w:szCs w:val="22"/>
        </w:rPr>
      </w:pPr>
      <w:r w:rsidRPr="3DAF1F00">
        <w:rPr>
          <w:rFonts w:ascii="Times New Roman" w:hAnsi="Times New Roman"/>
          <w:color w:val="000000" w:themeColor="text1"/>
          <w:sz w:val="22"/>
          <w:szCs w:val="22"/>
        </w:rPr>
        <w:t>zmiany podwykonawcy (o ile został przewidziany w procesie realizacji zamówienia) - w szczególności ze względów losowych lub innych korzystnych dla Zamawiającego.</w:t>
      </w:r>
    </w:p>
    <w:p w14:paraId="210777F9" w14:textId="77777777" w:rsidR="00661394" w:rsidRPr="00920ED9"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Zmiany niedotyczące postanowień umownych np. gdy z przyczyn organizacyjnych konieczna będzie zmiana danych teleadresowych określonych w umowie, gdy zmianie ulegnie numer konta bankowego jednej ze Stron, nastąpią poprzez przekazanie pisemnego oświadczenie Strony, której te zmiany dotyczą, drugiej Stronie.</w:t>
      </w:r>
    </w:p>
    <w:p w14:paraId="36923CB0" w14:textId="77777777" w:rsidR="00661394" w:rsidRPr="00920ED9"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Strony zobowiązują się do każdorazowego powiadamiania listem poleconym o zmianie adresu swojej siedziby, pod rygorem uznania za skutecznie doręczoną korespondencję wysłaną pod dotychczas znany adres.</w:t>
      </w:r>
    </w:p>
    <w:p w14:paraId="232EEC61" w14:textId="77777777" w:rsidR="00661394"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Ewentualna nieważność jednego lub kilku postanowień niniejszej umowy nie wpływa na ważność umowy w całości. W takim przypadku Strony zastępują nieważne postanowienie postanowieniem zgodnym z celem i innymi postanowieniami umowy.</w:t>
      </w:r>
    </w:p>
    <w:p w14:paraId="5A2F00CE" w14:textId="77777777" w:rsidR="00661394" w:rsidRPr="00920ED9"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006B49D6">
        <w:rPr>
          <w:rFonts w:ascii="Times New Roman" w:hAnsi="Times New Roman"/>
          <w:color w:val="000000"/>
          <w:sz w:val="22"/>
          <w:szCs w:val="22"/>
        </w:rPr>
        <w:t>W przypadku zaistnienia pomiędzy stronami sporu, wynikającego z umowy lub pozostającego w związku z umową, strony zobowiązują się do podjęcia próby jego rozwiązania w drodze mediacji prowadzonej przez Mediatorów Stałych Sądu Polubownego przy Prokuratorii Generalnej RP</w:t>
      </w:r>
      <w:r>
        <w:rPr>
          <w:rStyle w:val="Odwoanieprzypisudolnego"/>
          <w:rFonts w:ascii="Times New Roman" w:hAnsi="Times New Roman"/>
          <w:color w:val="000000"/>
          <w:sz w:val="22"/>
          <w:szCs w:val="22"/>
        </w:rPr>
        <w:footnoteReference w:id="1"/>
      </w:r>
      <w:r w:rsidRPr="006B49D6">
        <w:rPr>
          <w:rFonts w:ascii="Times New Roman" w:hAnsi="Times New Roman"/>
          <w:color w:val="000000"/>
          <w:sz w:val="22"/>
          <w:szCs w:val="22"/>
        </w:rPr>
        <w:t xml:space="preserve">, zgodnie z Regulaminem tego Sądu, a dopiero w przypadku braku zawarcia ugody przed Mediatorem </w:t>
      </w:r>
      <w:r w:rsidRPr="006B49D6">
        <w:rPr>
          <w:rFonts w:ascii="Times New Roman" w:hAnsi="Times New Roman"/>
          <w:color w:val="000000"/>
          <w:sz w:val="22"/>
          <w:szCs w:val="22"/>
        </w:rPr>
        <w:lastRenderedPageBreak/>
        <w:t>Stałym Sądu Polubownego przy Prokuratorii Generalnej RP, spór będzie poddany rozstrzygnięciu przez sąd powszechny właściwy miejscowo dla siedziby Zamawiającego.</w:t>
      </w:r>
    </w:p>
    <w:p w14:paraId="426DE513" w14:textId="77777777" w:rsidR="00661394" w:rsidRPr="00B26F4F"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textDirection w:val="lrTb"/>
        <w:rPr>
          <w:rFonts w:ascii="Times New Roman" w:hAnsi="Times New Roman"/>
          <w:color w:val="000000"/>
          <w:sz w:val="22"/>
          <w:szCs w:val="22"/>
        </w:rPr>
      </w:pPr>
      <w:r w:rsidRPr="3DAF1F00">
        <w:rPr>
          <w:rFonts w:ascii="Times New Roman" w:hAnsi="Times New Roman"/>
          <w:color w:val="000000" w:themeColor="text1"/>
          <w:sz w:val="22"/>
          <w:szCs w:val="22"/>
        </w:rPr>
        <w:t xml:space="preserve">W sprawach nieuregulowanych niniejszą umową mają zastosowanie przepisy prawa, a w tym Rozporządzenia Parlamentu Europejskiego i Rady UE 2016/679 z dnia 27 kwietnia 2016 r. w sprawie ochrony osób fizycznych w związku z przetwarzaniem danych osobowych i w sprawie swobodnego przepływu takich danych oraz uchylenia dyrektywy 95/46/WE (Dz. U. UE L 2016 Nr 119, str. 1), ustawy z dnia 10 maja 2018 r. o ochronie danych osobowych (t. j. Dz. U. 2019 poz. 1781 ze zm.), ustawy z dnia 25 sierpnia 2006 r. o bezpieczeństwie żywności i żywienia (t. j. Dz. U. 2020 poz. 2021 ze zm.) oraz ustawy z dnia 23 kwietnia 1964 r. – Kodeks cywilny (t. j. </w:t>
      </w:r>
      <w:r w:rsidR="00B15548">
        <w:rPr>
          <w:rFonts w:ascii="Times New Roman" w:hAnsi="Times New Roman"/>
          <w:color w:val="000000"/>
          <w:sz w:val="22"/>
          <w:szCs w:val="22"/>
        </w:rPr>
        <w:t>Dz</w:t>
      </w:r>
      <w:r w:rsidR="00B15548" w:rsidRPr="00294585">
        <w:rPr>
          <w:rFonts w:ascii="Times New Roman" w:hAnsi="Times New Roman"/>
          <w:color w:val="000000"/>
          <w:sz w:val="22"/>
          <w:szCs w:val="22"/>
        </w:rPr>
        <w:t>.U. 2022 poz. 1360)</w:t>
      </w:r>
    </w:p>
    <w:p w14:paraId="0CF9D8F5" w14:textId="77777777" w:rsidR="00661394" w:rsidRPr="00B26F4F"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textDirection w:val="lrTb"/>
        <w:rPr>
          <w:rFonts w:ascii="Times New Roman" w:hAnsi="Times New Roman"/>
          <w:color w:val="000000"/>
          <w:sz w:val="22"/>
          <w:szCs w:val="22"/>
        </w:rPr>
      </w:pPr>
      <w:r w:rsidRPr="3DAF1F00">
        <w:rPr>
          <w:rFonts w:ascii="Times New Roman" w:hAnsi="Times New Roman"/>
          <w:color w:val="000000" w:themeColor="text1"/>
          <w:sz w:val="22"/>
          <w:szCs w:val="22"/>
        </w:rPr>
        <w:t>Niniejszą umowę sporządzono pisemnie na zasadach określonych w art. 78 i 78</w:t>
      </w:r>
      <w:r w:rsidRPr="3DAF1F00">
        <w:rPr>
          <w:rFonts w:ascii="Times New Roman" w:hAnsi="Times New Roman"/>
          <w:color w:val="000000" w:themeColor="text1"/>
          <w:sz w:val="22"/>
          <w:szCs w:val="22"/>
          <w:vertAlign w:val="superscript"/>
        </w:rPr>
        <w:t>1</w:t>
      </w:r>
      <w:r w:rsidRPr="3DAF1F00">
        <w:rPr>
          <w:rFonts w:ascii="Times New Roman" w:hAnsi="Times New Roman"/>
          <w:color w:val="000000" w:themeColor="text1"/>
          <w:sz w:val="22"/>
          <w:szCs w:val="22"/>
        </w:rPr>
        <w:t xml:space="preserve"> Kodeksu cywilnego tj. poprzez opatrzenie przez upoważnionych przedstawicieli obu Stron podpisami kwalifikowanymi lub podpisami własnoręcznymi w dwóch (2) jednobrzmiących egzemplarzach, po jednym (1) dla każdej ze Stron, z zastrzeżeniem ust. 8. </w:t>
      </w:r>
    </w:p>
    <w:p w14:paraId="6804D451" w14:textId="77777777" w:rsidR="00661394" w:rsidRPr="00920ED9" w:rsidRDefault="00661394" w:rsidP="00661394">
      <w:pPr>
        <w:numPr>
          <w:ilvl w:val="0"/>
          <w:numId w:val="14"/>
        </w:numPr>
        <w:pBdr>
          <w:top w:val="nil"/>
          <w:left w:val="nil"/>
          <w:bottom w:val="nil"/>
          <w:right w:val="nil"/>
          <w:between w:val="nil"/>
        </w:pBdr>
        <w:spacing w:line="240" w:lineRule="auto"/>
        <w:ind w:leftChars="0" w:left="284" w:right="-40" w:hangingChars="129" w:hanging="284"/>
        <w:jc w:val="both"/>
        <w:rPr>
          <w:rFonts w:ascii="Times New Roman" w:hAnsi="Times New Roman"/>
          <w:color w:val="000000"/>
          <w:sz w:val="22"/>
          <w:szCs w:val="22"/>
        </w:rPr>
      </w:pPr>
      <w:r w:rsidRPr="3DAF1F00">
        <w:rPr>
          <w:rFonts w:ascii="Times New Roman" w:hAnsi="Times New Roman"/>
          <w:color w:val="000000" w:themeColor="text1"/>
          <w:sz w:val="22"/>
          <w:szCs w:val="22"/>
        </w:rPr>
        <w:t>Strony zgodnie oświadczają, że w przypadku zawarcia niniejszej umowy w formie elektronicznej za pomocą kwalifikowanego podpisu elektronicznego, będącej zgodnie z art. 78</w:t>
      </w:r>
      <w:r w:rsidRPr="3DAF1F00">
        <w:rPr>
          <w:rFonts w:ascii="Times New Roman" w:hAnsi="Times New Roman"/>
          <w:color w:val="000000" w:themeColor="text1"/>
          <w:sz w:val="22"/>
          <w:szCs w:val="22"/>
          <w:vertAlign w:val="superscript"/>
        </w:rPr>
        <w:t>1</w:t>
      </w:r>
      <w:r w:rsidRPr="3DAF1F00">
        <w:rPr>
          <w:rFonts w:ascii="Times New Roman" w:hAnsi="Times New Roman"/>
          <w:color w:val="000000" w:themeColor="text1"/>
          <w:sz w:val="22"/>
          <w:szCs w:val="22"/>
        </w:rPr>
        <w:t xml:space="preserve"> KC równoważną w stosunku do zwykłej formy pisemnej, powstały w ten sposób dokument elektroniczny stanowi poświadczenie, iż Strony zgodnie złożyły oświadczenia woli w nim zawarte, zaś datą zawarcia jest dzień złożenia ostatniego (późniejszego) oświadczenia woli o jej zawarciu przez umocowanych przedstawicieli każdej ze Stron.</w:t>
      </w:r>
    </w:p>
    <w:p w14:paraId="1C5212CD" w14:textId="77777777" w:rsidR="00661394" w:rsidRDefault="00661394" w:rsidP="00661394">
      <w:pPr>
        <w:pBdr>
          <w:top w:val="nil"/>
          <w:left w:val="nil"/>
          <w:bottom w:val="nil"/>
          <w:right w:val="nil"/>
          <w:between w:val="nil"/>
        </w:pBdr>
        <w:spacing w:line="276" w:lineRule="auto"/>
        <w:ind w:left="0" w:hanging="2"/>
        <w:jc w:val="both"/>
        <w:rPr>
          <w:sz w:val="22"/>
          <w:szCs w:val="22"/>
        </w:rPr>
      </w:pPr>
    </w:p>
    <w:p w14:paraId="13A8011E"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i/>
          <w:iCs/>
          <w:color w:val="000000" w:themeColor="text1"/>
          <w:sz w:val="22"/>
          <w:szCs w:val="22"/>
          <w:u w:val="single"/>
        </w:rPr>
        <w:t>Załączniki do umowy:</w:t>
      </w:r>
      <w:r w:rsidRPr="3DAF1F00">
        <w:rPr>
          <w:rFonts w:ascii="Times New Roman" w:hAnsi="Times New Roman"/>
          <w:i/>
          <w:iCs/>
          <w:color w:val="000000" w:themeColor="text1"/>
          <w:sz w:val="22"/>
          <w:szCs w:val="22"/>
        </w:rPr>
        <w:t xml:space="preserve"> </w:t>
      </w:r>
    </w:p>
    <w:p w14:paraId="2F3F89AE"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FF0000"/>
          <w:sz w:val="22"/>
          <w:szCs w:val="22"/>
        </w:rPr>
      </w:pPr>
      <w:r w:rsidRPr="3DAF1F00">
        <w:rPr>
          <w:rFonts w:ascii="Times New Roman" w:hAnsi="Times New Roman"/>
          <w:i/>
          <w:iCs/>
          <w:color w:val="000000" w:themeColor="text1"/>
          <w:sz w:val="22"/>
          <w:szCs w:val="22"/>
        </w:rPr>
        <w:t>Załącznik nr 1 - Protokół odbioru - wzór.</w:t>
      </w:r>
    </w:p>
    <w:p w14:paraId="3391B160"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FF0000"/>
          <w:sz w:val="22"/>
          <w:szCs w:val="22"/>
        </w:rPr>
      </w:pPr>
    </w:p>
    <w:p w14:paraId="774E8F8E"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b/>
          <w:bCs/>
          <w:color w:val="000000" w:themeColor="text1"/>
          <w:sz w:val="22"/>
          <w:szCs w:val="22"/>
        </w:rPr>
        <w:t xml:space="preserve">Zamawiający: </w:t>
      </w:r>
      <w:r>
        <w:tab/>
      </w:r>
      <w:r>
        <w:tab/>
      </w:r>
      <w:r>
        <w:tab/>
      </w:r>
      <w:r>
        <w:tab/>
      </w:r>
      <w:r>
        <w:tab/>
      </w:r>
      <w:r>
        <w:tab/>
      </w:r>
      <w:r>
        <w:tab/>
      </w:r>
      <w:r>
        <w:tab/>
      </w:r>
      <w:r w:rsidRPr="3DAF1F00">
        <w:rPr>
          <w:rFonts w:ascii="Times New Roman" w:hAnsi="Times New Roman"/>
          <w:b/>
          <w:bCs/>
          <w:color w:val="000000" w:themeColor="text1"/>
          <w:sz w:val="22"/>
          <w:szCs w:val="22"/>
        </w:rPr>
        <w:t>Wykonawca:</w:t>
      </w:r>
    </w:p>
    <w:p w14:paraId="1BE63911"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bookmarkStart w:id="4" w:name="_heading=h.3znysh7"/>
      <w:bookmarkEnd w:id="4"/>
    </w:p>
    <w:p w14:paraId="6A280C07"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sz w:val="22"/>
          <w:szCs w:val="22"/>
        </w:rPr>
        <w:br w:type="page"/>
      </w:r>
    </w:p>
    <w:p w14:paraId="1D6253FE" w14:textId="77777777" w:rsidR="00661394" w:rsidRDefault="00661394" w:rsidP="00661394">
      <w:pPr>
        <w:pBdr>
          <w:top w:val="nil"/>
          <w:left w:val="nil"/>
          <w:bottom w:val="nil"/>
          <w:right w:val="nil"/>
          <w:between w:val="nil"/>
        </w:pBdr>
        <w:spacing w:line="276" w:lineRule="auto"/>
        <w:ind w:left="0" w:hanging="2"/>
        <w:jc w:val="right"/>
        <w:rPr>
          <w:rFonts w:ascii="Times New Roman" w:hAnsi="Times New Roman"/>
          <w:color w:val="000000"/>
          <w:sz w:val="22"/>
          <w:szCs w:val="22"/>
        </w:rPr>
      </w:pPr>
    </w:p>
    <w:p w14:paraId="603CFCE1" w14:textId="77777777" w:rsidR="00661394" w:rsidRDefault="00661394" w:rsidP="00661394">
      <w:pPr>
        <w:pBdr>
          <w:top w:val="nil"/>
          <w:left w:val="nil"/>
          <w:bottom w:val="nil"/>
          <w:right w:val="nil"/>
          <w:between w:val="nil"/>
        </w:pBdr>
        <w:spacing w:line="276" w:lineRule="auto"/>
        <w:ind w:left="0" w:hanging="2"/>
        <w:jc w:val="right"/>
        <w:rPr>
          <w:rFonts w:ascii="Times New Roman" w:hAnsi="Times New Roman"/>
          <w:color w:val="000000"/>
          <w:sz w:val="22"/>
          <w:szCs w:val="22"/>
        </w:rPr>
      </w:pPr>
      <w:r w:rsidRPr="3DAF1F00">
        <w:rPr>
          <w:rFonts w:ascii="Times New Roman" w:hAnsi="Times New Roman"/>
          <w:b/>
          <w:bCs/>
          <w:color w:val="000000" w:themeColor="text1"/>
          <w:sz w:val="22"/>
          <w:szCs w:val="22"/>
        </w:rPr>
        <w:t>Załącznik nr 1 do umowy – protokół odbioru przedmiotu zamówienia</w:t>
      </w:r>
    </w:p>
    <w:p w14:paraId="1EBE3A21"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p>
    <w:p w14:paraId="02C8B72B"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p>
    <w:p w14:paraId="6927A26B"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Kraków, dnia …….………………</w:t>
      </w:r>
    </w:p>
    <w:p w14:paraId="308ECCC0" w14:textId="77777777" w:rsidR="00661394"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p>
    <w:p w14:paraId="71519F1D" w14:textId="77777777" w:rsidR="00661394"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Protokół odbioru przedmiotu umowy</w:t>
      </w:r>
    </w:p>
    <w:p w14:paraId="635212AB" w14:textId="77777777" w:rsidR="00661394" w:rsidRPr="00064DC1"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r w:rsidRPr="3DAF1F00">
        <w:rPr>
          <w:rFonts w:ascii="Times New Roman" w:hAnsi="Times New Roman"/>
          <w:b/>
          <w:bCs/>
          <w:color w:val="000000" w:themeColor="text1"/>
          <w:sz w:val="22"/>
          <w:szCs w:val="22"/>
        </w:rPr>
        <w:t xml:space="preserve">polegającego na </w:t>
      </w:r>
      <w:r w:rsidRPr="3DAF1F00">
        <w:rPr>
          <w:rFonts w:ascii="Times New Roman" w:hAnsi="Times New Roman"/>
          <w:b/>
          <w:bCs/>
          <w:sz w:val="22"/>
          <w:szCs w:val="22"/>
        </w:rPr>
        <w:t>zapewnieniu usług cateringowych</w:t>
      </w:r>
    </w:p>
    <w:p w14:paraId="5EA32321" w14:textId="77777777" w:rsidR="00661394"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p>
    <w:p w14:paraId="3387903E" w14:textId="77777777" w:rsidR="00661394"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p>
    <w:p w14:paraId="72B55989" w14:textId="77777777" w:rsidR="00661394" w:rsidRDefault="00661394" w:rsidP="00661394">
      <w:pPr>
        <w:pBdr>
          <w:top w:val="nil"/>
          <w:left w:val="nil"/>
          <w:bottom w:val="nil"/>
          <w:right w:val="nil"/>
          <w:between w:val="nil"/>
        </w:pBdr>
        <w:spacing w:line="276" w:lineRule="auto"/>
        <w:ind w:left="0" w:hanging="2"/>
        <w:jc w:val="center"/>
        <w:rPr>
          <w:rFonts w:ascii="Times New Roman" w:hAnsi="Times New Roman"/>
          <w:color w:val="000000"/>
          <w:sz w:val="22"/>
          <w:szCs w:val="22"/>
        </w:rPr>
      </w:pPr>
      <w:r w:rsidRPr="3DAF1F00">
        <w:rPr>
          <w:rFonts w:ascii="Times New Roman" w:hAnsi="Times New Roman"/>
          <w:color w:val="000000" w:themeColor="text1"/>
          <w:sz w:val="22"/>
          <w:szCs w:val="22"/>
        </w:rPr>
        <w:t>W dniu ………………………. w związku z umową nr ……….…....….. z dnia …………</w:t>
      </w:r>
    </w:p>
    <w:p w14:paraId="3238D3C2"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rFonts w:ascii="Times New Roman" w:hAnsi="Times New Roman"/>
          <w:color w:val="000000" w:themeColor="text1"/>
          <w:sz w:val="22"/>
          <w:szCs w:val="22"/>
        </w:rPr>
        <w:t>DOKONANO / NIE DOKONANO* odbioru od:</w:t>
      </w:r>
    </w:p>
    <w:p w14:paraId="49207E09"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bookmarkStart w:id="5" w:name="_heading=h.2et92p0"/>
      <w:bookmarkEnd w:id="5"/>
      <w:r w:rsidRPr="3DAF1F00">
        <w:rPr>
          <w:rFonts w:ascii="Times New Roman" w:hAnsi="Times New Roman"/>
          <w:color w:val="000000" w:themeColor="text1"/>
          <w:sz w:val="22"/>
          <w:szCs w:val="22"/>
        </w:rPr>
        <w:t xml:space="preserve">Dane Wykonawcy: </w:t>
      </w:r>
    </w:p>
    <w:p w14:paraId="7E9000D3"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rFonts w:ascii="Times New Roman" w:hAnsi="Times New Roman"/>
          <w:color w:val="000000" w:themeColor="text1"/>
          <w:sz w:val="22"/>
          <w:szCs w:val="22"/>
        </w:rPr>
        <w:t>Zgodnie z umową odbiór przedmiotu zamówienia powinien nastąpić do dnia ……………………….</w:t>
      </w:r>
    </w:p>
    <w:p w14:paraId="757C8B85"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46016AAC"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Odbiór przedmiotu zamówienia został dokonany w dniu: …………………………….</w:t>
      </w:r>
    </w:p>
    <w:p w14:paraId="3F661DFA" w14:textId="77777777" w:rsidR="00661394" w:rsidRDefault="00661394" w:rsidP="00661394">
      <w:pPr>
        <w:pBdr>
          <w:top w:val="nil"/>
          <w:left w:val="nil"/>
          <w:bottom w:val="nil"/>
          <w:right w:val="nil"/>
          <w:between w:val="nil"/>
        </w:pBdr>
        <w:spacing w:line="276" w:lineRule="auto"/>
        <w:ind w:left="0" w:hanging="2"/>
        <w:jc w:val="both"/>
        <w:rPr>
          <w:rFonts w:ascii="Times New Roman" w:hAnsi="Times New Roman"/>
          <w:color w:val="000000"/>
          <w:sz w:val="22"/>
          <w:szCs w:val="22"/>
        </w:rPr>
      </w:pPr>
      <w:r w:rsidRPr="3DAF1F00">
        <w:rPr>
          <w:rFonts w:ascii="Times New Roman" w:hAnsi="Times New Roman"/>
          <w:color w:val="000000" w:themeColor="text1"/>
          <w:sz w:val="22"/>
          <w:szCs w:val="22"/>
        </w:rPr>
        <w:t>Odbiór przedmiotu zamówienia został dokonany w terminie/nie został wykonany w terminie*</w:t>
      </w:r>
    </w:p>
    <w:p w14:paraId="4B98E353"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rFonts w:ascii="Times New Roman" w:hAnsi="Times New Roman"/>
          <w:color w:val="000000" w:themeColor="text1"/>
          <w:sz w:val="22"/>
          <w:szCs w:val="22"/>
        </w:rPr>
        <w:t>BEZ UWAG I ZASTRZEŻEŃ / UWAGI I ZASTRZEŻENIA*</w:t>
      </w:r>
    </w:p>
    <w:p w14:paraId="4355C962"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rFonts w:ascii="Times New Roman" w:hAnsi="Times New Roman"/>
          <w:color w:val="000000" w:themeColor="text1"/>
          <w:sz w:val="22"/>
          <w:szCs w:val="22"/>
        </w:rPr>
        <w:t>………………………………………………………………………………………………………………………………………………………………………………………………………………………………………………………………………………………………………………………………………</w:t>
      </w:r>
    </w:p>
    <w:p w14:paraId="4D1B9376"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35F4EE0F"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105D8746"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6F1B4964"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04DB6DAE"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710B527F"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p>
    <w:p w14:paraId="5A68CB5F" w14:textId="77777777" w:rsidR="00661394" w:rsidRDefault="00661394" w:rsidP="00661394">
      <w:pPr>
        <w:pBdr>
          <w:top w:val="nil"/>
          <w:left w:val="nil"/>
          <w:bottom w:val="nil"/>
          <w:right w:val="nil"/>
          <w:between w:val="nil"/>
        </w:pBdr>
        <w:spacing w:line="276" w:lineRule="auto"/>
        <w:ind w:left="0" w:hanging="2"/>
        <w:rPr>
          <w:rFonts w:ascii="Times New Roman" w:hAnsi="Times New Roman"/>
          <w:color w:val="000000"/>
          <w:sz w:val="22"/>
          <w:szCs w:val="22"/>
        </w:rPr>
      </w:pPr>
      <w:r w:rsidRPr="3DAF1F00">
        <w:rPr>
          <w:rFonts w:ascii="Times New Roman" w:hAnsi="Times New Roman"/>
          <w:b/>
          <w:bCs/>
          <w:color w:val="000000" w:themeColor="text1"/>
          <w:sz w:val="22"/>
          <w:szCs w:val="22"/>
        </w:rPr>
        <w:t>Wykonawca</w:t>
      </w:r>
      <w:r w:rsidRPr="3DAF1F00">
        <w:rPr>
          <w:rFonts w:ascii="Times New Roman" w:hAnsi="Times New Roman"/>
          <w:color w:val="000000" w:themeColor="text1"/>
          <w:sz w:val="22"/>
          <w:szCs w:val="22"/>
        </w:rPr>
        <w:t xml:space="preserve"> </w:t>
      </w:r>
      <w:r>
        <w:tab/>
      </w:r>
      <w:r>
        <w:tab/>
      </w:r>
      <w:r>
        <w:tab/>
      </w:r>
      <w:r>
        <w:tab/>
      </w:r>
      <w:r>
        <w:tab/>
      </w:r>
      <w:r>
        <w:tab/>
      </w:r>
      <w:r>
        <w:tab/>
      </w:r>
      <w:r>
        <w:tab/>
      </w:r>
      <w:r w:rsidRPr="3DAF1F00">
        <w:rPr>
          <w:rFonts w:ascii="Times New Roman" w:hAnsi="Times New Roman"/>
          <w:b/>
          <w:bCs/>
          <w:color w:val="000000" w:themeColor="text1"/>
          <w:sz w:val="22"/>
          <w:szCs w:val="22"/>
        </w:rPr>
        <w:t>Zamawiający</w:t>
      </w:r>
    </w:p>
    <w:p w14:paraId="014ED175" w14:textId="77777777" w:rsidR="00661394" w:rsidRDefault="00661394" w:rsidP="00661394">
      <w:pPr>
        <w:pBdr>
          <w:top w:val="nil"/>
          <w:left w:val="nil"/>
          <w:bottom w:val="nil"/>
          <w:right w:val="nil"/>
          <w:between w:val="nil"/>
        </w:pBdr>
        <w:ind w:left="0" w:hanging="2"/>
        <w:rPr>
          <w:rFonts w:eastAsia="Arial" w:cs="Arial"/>
          <w:color w:val="000000"/>
          <w:sz w:val="22"/>
          <w:szCs w:val="22"/>
        </w:rPr>
      </w:pPr>
    </w:p>
    <w:p w14:paraId="47C63618" w14:textId="77777777" w:rsidR="00661394" w:rsidRDefault="00661394" w:rsidP="00661394">
      <w:pPr>
        <w:pBdr>
          <w:top w:val="nil"/>
          <w:left w:val="nil"/>
          <w:bottom w:val="nil"/>
          <w:right w:val="nil"/>
          <w:between w:val="nil"/>
        </w:pBdr>
        <w:tabs>
          <w:tab w:val="left" w:pos="6432"/>
        </w:tabs>
        <w:spacing w:line="276" w:lineRule="auto"/>
        <w:ind w:left="0" w:hanging="2"/>
        <w:rPr>
          <w:rFonts w:ascii="Times New Roman" w:hAnsi="Times New Roman"/>
          <w:color w:val="000000"/>
          <w:sz w:val="22"/>
          <w:szCs w:val="22"/>
        </w:rPr>
      </w:pPr>
    </w:p>
    <w:p w14:paraId="1A16003A" w14:textId="77777777" w:rsidR="005A6350" w:rsidRDefault="005A6350">
      <w:pPr>
        <w:ind w:left="0" w:hanging="2"/>
      </w:pPr>
    </w:p>
    <w:sectPr w:rsidR="005A6350">
      <w:headerReference w:type="default" r:id="rId9"/>
      <w:footerReference w:type="default" r:id="rId10"/>
      <w:pgSz w:w="11906" w:h="16838"/>
      <w:pgMar w:top="1418" w:right="1418" w:bottom="1418" w:left="1418"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0384" w14:textId="77777777" w:rsidR="002F0D4B" w:rsidRDefault="002F0D4B" w:rsidP="00661394">
      <w:pPr>
        <w:spacing w:line="240" w:lineRule="auto"/>
        <w:ind w:left="0" w:hanging="2"/>
      </w:pPr>
      <w:r>
        <w:separator/>
      </w:r>
    </w:p>
  </w:endnote>
  <w:endnote w:type="continuationSeparator" w:id="0">
    <w:p w14:paraId="7FF0D1BD" w14:textId="77777777" w:rsidR="002F0D4B" w:rsidRDefault="002F0D4B" w:rsidP="0066139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47D8" w14:textId="77777777" w:rsidR="00BB2BB5" w:rsidRDefault="002F0D4B">
    <w:pPr>
      <w:pBdr>
        <w:top w:val="nil"/>
        <w:left w:val="nil"/>
        <w:bottom w:val="nil"/>
        <w:right w:val="nil"/>
        <w:between w:val="nil"/>
      </w:pBdr>
      <w:spacing w:line="240" w:lineRule="auto"/>
      <w:ind w:left="0" w:hanging="2"/>
      <w:jc w:val="center"/>
      <w:rPr>
        <w:rFonts w:ascii="Calibri" w:eastAsia="Calibri" w:hAnsi="Calibri" w:cs="Calibri"/>
        <w:color w:val="000000"/>
        <w:sz w:val="18"/>
        <w:szCs w:val="18"/>
      </w:rPr>
    </w:pPr>
    <w:r>
      <w:rPr>
        <w:rFonts w:ascii="Calibri" w:eastAsia="Calibri" w:hAnsi="Calibri" w:cs="Calibri"/>
        <w:color w:val="000000"/>
        <w:sz w:val="18"/>
        <w:szCs w:val="18"/>
      </w:rPr>
      <w:t xml:space="preserve">Projekt jest współfinansowany ze środków Europejskiego Funduszu Społecznego </w:t>
    </w:r>
  </w:p>
  <w:p w14:paraId="2AF7D9B9" w14:textId="77777777" w:rsidR="00BB2BB5" w:rsidRDefault="002F0D4B">
    <w:pPr>
      <w:pBdr>
        <w:top w:val="nil"/>
        <w:left w:val="nil"/>
        <w:bottom w:val="nil"/>
        <w:right w:val="nil"/>
        <w:between w:val="nil"/>
      </w:pBdr>
      <w:spacing w:line="240" w:lineRule="auto"/>
      <w:ind w:left="0" w:hanging="2"/>
      <w:jc w:val="center"/>
      <w:rPr>
        <w:rFonts w:ascii="Calibri" w:eastAsia="Calibri" w:hAnsi="Calibri" w:cs="Calibri"/>
        <w:color w:val="000000"/>
        <w:sz w:val="18"/>
        <w:szCs w:val="18"/>
      </w:rPr>
    </w:pPr>
    <w:r>
      <w:rPr>
        <w:rFonts w:ascii="Calibri" w:eastAsia="Calibri" w:hAnsi="Calibri" w:cs="Calibri"/>
        <w:color w:val="000000"/>
        <w:sz w:val="18"/>
        <w:szCs w:val="18"/>
      </w:rPr>
      <w:t xml:space="preserve">w ramach Programu Operacyjnego Wiedza Edukacja Rozwój </w:t>
    </w:r>
  </w:p>
  <w:p w14:paraId="01686727" w14:textId="77777777" w:rsidR="00BB2BB5" w:rsidRDefault="002F0D4B">
    <w:pPr>
      <w:pBdr>
        <w:top w:val="nil"/>
        <w:left w:val="nil"/>
        <w:bottom w:val="nil"/>
        <w:right w:val="nil"/>
        <w:between w:val="nil"/>
      </w:pBdr>
      <w:spacing w:line="240" w:lineRule="auto"/>
      <w:ind w:left="0" w:hanging="2"/>
      <w:jc w:val="center"/>
      <w:rPr>
        <w:rFonts w:ascii="Calibri" w:eastAsia="Calibri" w:hAnsi="Calibri" w:cs="Calibri"/>
        <w:color w:val="000000"/>
        <w:sz w:val="18"/>
        <w:szCs w:val="18"/>
      </w:rPr>
    </w:pPr>
    <w:r>
      <w:rPr>
        <w:rFonts w:ascii="Calibri" w:eastAsia="Calibri" w:hAnsi="Calibri" w:cs="Calibri"/>
        <w:color w:val="000000"/>
        <w:sz w:val="18"/>
        <w:szCs w:val="18"/>
      </w:rPr>
      <w:t xml:space="preserve"> Program SPINAKER – Intensywne Międzynarodowe Programy Kształcenia</w:t>
    </w:r>
  </w:p>
  <w:p w14:paraId="1D49E796" w14:textId="77777777" w:rsidR="00BB2BB5" w:rsidRDefault="00294585">
    <w:pPr>
      <w:pBdr>
        <w:top w:val="nil"/>
        <w:left w:val="nil"/>
        <w:bottom w:val="nil"/>
        <w:right w:val="nil"/>
        <w:between w:val="nil"/>
      </w:pBdr>
      <w:ind w:left="0" w:hanging="2"/>
      <w:rPr>
        <w:rFonts w:eastAsia="Arial" w:cs="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239C" w14:textId="77777777" w:rsidR="002F0D4B" w:rsidRDefault="002F0D4B" w:rsidP="00661394">
      <w:pPr>
        <w:spacing w:line="240" w:lineRule="auto"/>
        <w:ind w:left="0" w:hanging="2"/>
      </w:pPr>
      <w:r>
        <w:separator/>
      </w:r>
    </w:p>
  </w:footnote>
  <w:footnote w:type="continuationSeparator" w:id="0">
    <w:p w14:paraId="18D0ECE8" w14:textId="77777777" w:rsidR="002F0D4B" w:rsidRDefault="002F0D4B" w:rsidP="00661394">
      <w:pPr>
        <w:spacing w:line="240" w:lineRule="auto"/>
        <w:ind w:left="0" w:hanging="2"/>
      </w:pPr>
      <w:r>
        <w:continuationSeparator/>
      </w:r>
    </w:p>
  </w:footnote>
  <w:footnote w:id="1">
    <w:p w14:paraId="221D382E" w14:textId="77777777" w:rsidR="00661394" w:rsidRPr="00CC54C0" w:rsidRDefault="00661394" w:rsidP="00661394">
      <w:pPr>
        <w:pStyle w:val="Tekstprzypisudolnego"/>
        <w:ind w:left="0" w:hanging="2"/>
        <w:rPr>
          <w:rFonts w:ascii="Times New Roman" w:hAnsi="Times New Roman"/>
        </w:rPr>
      </w:pPr>
      <w:r w:rsidRPr="00CC54C0">
        <w:rPr>
          <w:rStyle w:val="Odwoanieprzypisudolnego"/>
          <w:rFonts w:ascii="Times New Roman" w:hAnsi="Times New Roman"/>
        </w:rPr>
        <w:footnoteRef/>
      </w:r>
      <w:r w:rsidRPr="00CC54C0">
        <w:rPr>
          <w:rFonts w:ascii="Times New Roman" w:hAnsi="Times New Roman"/>
        </w:rPr>
        <w:t xml:space="preserve"> Sąd Polubowny przy Prokuratorii Generalnej RP – adres strony www https://sp.prokuratoria.gov.pl/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2115" w14:textId="77777777" w:rsidR="00BB2BB5" w:rsidRDefault="00294585">
    <w:pPr>
      <w:pBdr>
        <w:top w:val="nil"/>
        <w:left w:val="nil"/>
        <w:bottom w:val="nil"/>
        <w:right w:val="nil"/>
        <w:between w:val="nil"/>
      </w:pBdr>
      <w:tabs>
        <w:tab w:val="center" w:pos="4536"/>
        <w:tab w:val="right" w:pos="9072"/>
      </w:tabs>
      <w:ind w:left="0" w:hanging="2"/>
      <w:rPr>
        <w:rFonts w:eastAsia="Arial" w:cs="Arial"/>
        <w:color w:val="000000"/>
        <w:szCs w:val="24"/>
      </w:rPr>
    </w:pPr>
  </w:p>
  <w:p w14:paraId="64E5F679" w14:textId="77777777" w:rsidR="00BB2BB5" w:rsidRDefault="002F0D4B">
    <w:pPr>
      <w:pBdr>
        <w:top w:val="nil"/>
        <w:left w:val="nil"/>
        <w:bottom w:val="nil"/>
        <w:right w:val="nil"/>
        <w:between w:val="nil"/>
      </w:pBdr>
      <w:tabs>
        <w:tab w:val="center" w:pos="4536"/>
        <w:tab w:val="right" w:pos="9072"/>
      </w:tabs>
      <w:ind w:left="0" w:hanging="2"/>
      <w:rPr>
        <w:rFonts w:eastAsia="Arial" w:cs="Arial"/>
        <w:color w:val="000000"/>
        <w:szCs w:val="24"/>
      </w:rPr>
    </w:pPr>
    <w:r>
      <w:rPr>
        <w:rFonts w:eastAsia="Arial" w:cs="Arial"/>
        <w:noProof/>
        <w:color w:val="000000"/>
        <w:szCs w:val="24"/>
      </w:rPr>
      <w:drawing>
        <wp:inline distT="0" distB="0" distL="114300" distR="114300" wp14:anchorId="4E71779F" wp14:editId="7206EAB2">
          <wp:extent cx="5687695" cy="704215"/>
          <wp:effectExtent l="0" t="0" r="0" b="0"/>
          <wp:docPr id="10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695" cy="7042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B54"/>
    <w:multiLevelType w:val="multilevel"/>
    <w:tmpl w:val="20407FF0"/>
    <w:lvl w:ilvl="0">
      <w:start w:val="1"/>
      <w:numFmt w:val="decimal"/>
      <w:lvlText w:val="%1."/>
      <w:lvlJc w:val="left"/>
      <w:pPr>
        <w:ind w:left="502" w:hanging="360"/>
      </w:pPr>
      <w:rPr>
        <w:color w:val="000000"/>
        <w:vertAlign w:val="baseline"/>
      </w:rPr>
    </w:lvl>
    <w:lvl w:ilvl="1">
      <w:start w:val="1"/>
      <w:numFmt w:val="decimal"/>
      <w:lvlText w:val="%2."/>
      <w:lvlJc w:val="left"/>
      <w:pPr>
        <w:ind w:left="644" w:hanging="358"/>
      </w:pPr>
      <w:rPr>
        <w:rFonts w:ascii="Times New Roman" w:eastAsia="Times New Roman" w:hAnsi="Times New Roman" w:cs="Times New Roman"/>
        <w:b w:val="0"/>
        <w:vertAlign w:val="baseline"/>
      </w:rPr>
    </w:lvl>
    <w:lvl w:ilvl="2">
      <w:start w:val="12"/>
      <w:numFmt w:val="decimal"/>
      <w:lvlText w:val="%3"/>
      <w:lvlJc w:val="left"/>
      <w:pPr>
        <w:ind w:left="2340" w:hanging="360"/>
      </w:pPr>
      <w:rPr>
        <w:vertAlign w:val="baseline"/>
      </w:rPr>
    </w:lvl>
    <w:lvl w:ilvl="3">
      <w:start w:val="1"/>
      <w:numFmt w:val="decimal"/>
      <w:lvlText w:val="%4."/>
      <w:lvlJc w:val="left"/>
      <w:pPr>
        <w:ind w:left="2880" w:hanging="360"/>
      </w:pPr>
      <w:rPr>
        <w:b w:val="0"/>
        <w:i w:val="0"/>
        <w:sz w:val="22"/>
        <w:szCs w:val="22"/>
        <w:vertAlign w:val="baseline"/>
      </w:rPr>
    </w:lvl>
    <w:lvl w:ilvl="4">
      <w:start w:val="1"/>
      <w:numFmt w:val="upperLetter"/>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046D6AD4"/>
    <w:multiLevelType w:val="multilevel"/>
    <w:tmpl w:val="CAEC750A"/>
    <w:lvl w:ilvl="0">
      <w:start w:val="1"/>
      <w:numFmt w:val="decimal"/>
      <w:lvlText w:val="%1."/>
      <w:lvlJc w:val="left"/>
      <w:pPr>
        <w:ind w:left="502" w:hanging="360"/>
      </w:pPr>
      <w:rPr>
        <w:rFonts w:hint="default"/>
        <w:b w:val="0"/>
        <w:i w:val="0"/>
        <w:strike w:val="0"/>
        <w:dstrike w:val="0"/>
        <w:color w:val="000000"/>
        <w:sz w:val="22"/>
        <w:szCs w:val="22"/>
        <w:u w:val="none" w:color="000000"/>
        <w:vertAlign w:val="baseline"/>
      </w:rPr>
    </w:lvl>
    <w:lvl w:ilvl="1">
      <w:start w:val="1"/>
      <w:numFmt w:val="decimal"/>
      <w:lvlText w:val="%2."/>
      <w:lvlJc w:val="left"/>
      <w:pPr>
        <w:ind w:left="644" w:hanging="358"/>
      </w:pPr>
      <w:rPr>
        <w:rFonts w:ascii="Times New Roman" w:eastAsia="Times New Roman" w:hAnsi="Times New Roman" w:cs="Times New Roman" w:hint="default"/>
        <w:b w:val="0"/>
        <w:vertAlign w:val="baseline"/>
      </w:rPr>
    </w:lvl>
    <w:lvl w:ilvl="2">
      <w:start w:val="12"/>
      <w:numFmt w:val="decimal"/>
      <w:lvlText w:val="%3"/>
      <w:lvlJc w:val="left"/>
      <w:pPr>
        <w:ind w:left="2340" w:hanging="360"/>
      </w:pPr>
      <w:rPr>
        <w:rFonts w:hint="default"/>
        <w:vertAlign w:val="baseline"/>
      </w:rPr>
    </w:lvl>
    <w:lvl w:ilvl="3">
      <w:start w:val="1"/>
      <w:numFmt w:val="decimal"/>
      <w:lvlText w:val="%4."/>
      <w:lvlJc w:val="left"/>
      <w:pPr>
        <w:ind w:left="2880" w:hanging="360"/>
      </w:pPr>
      <w:rPr>
        <w:rFonts w:hint="default"/>
        <w:b w:val="0"/>
        <w:i w:val="0"/>
        <w:sz w:val="22"/>
        <w:szCs w:val="22"/>
        <w:vertAlign w:val="baseline"/>
      </w:rPr>
    </w:lvl>
    <w:lvl w:ilvl="4">
      <w:start w:val="1"/>
      <w:numFmt w:val="upperLetter"/>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2" w15:restartNumberingAfterBreak="0">
    <w:nsid w:val="093B4AA4"/>
    <w:multiLevelType w:val="multilevel"/>
    <w:tmpl w:val="6436CC34"/>
    <w:lvl w:ilvl="0">
      <w:start w:val="1"/>
      <w:numFmt w:val="decimal"/>
      <w:lvlText w:val="1.%1."/>
      <w:lvlJc w:val="left"/>
      <w:pPr>
        <w:ind w:left="720" w:hanging="360"/>
      </w:pPr>
      <w:rPr>
        <w:rFonts w:cs="Times New Roman" w:hint="default"/>
        <w:b w:val="0"/>
        <w:bCs/>
        <w:i w:val="0"/>
        <w:iCs w:val="0"/>
        <w:sz w:val="22"/>
        <w:szCs w:val="22"/>
        <w:u w:val="none"/>
      </w:rPr>
    </w:lvl>
    <w:lvl w:ilvl="1">
      <w:start w:val="1"/>
      <w:numFmt w:val="decimal"/>
      <w:lvlText w:val="2.2.%2"/>
      <w:lvlJc w:val="left"/>
      <w:pPr>
        <w:ind w:left="1440" w:hanging="360"/>
      </w:pPr>
      <w:rPr>
        <w:rFonts w:hint="default"/>
        <w:color w:val="auto"/>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E395627"/>
    <w:multiLevelType w:val="multilevel"/>
    <w:tmpl w:val="CAEC750A"/>
    <w:lvl w:ilvl="0">
      <w:start w:val="1"/>
      <w:numFmt w:val="decimal"/>
      <w:lvlText w:val="%1."/>
      <w:lvlJc w:val="left"/>
      <w:pPr>
        <w:ind w:left="502" w:hanging="360"/>
      </w:pPr>
      <w:rPr>
        <w:rFonts w:hint="default"/>
        <w:b w:val="0"/>
        <w:i w:val="0"/>
        <w:strike w:val="0"/>
        <w:dstrike w:val="0"/>
        <w:color w:val="000000"/>
        <w:sz w:val="22"/>
        <w:szCs w:val="22"/>
        <w:u w:val="none" w:color="000000"/>
        <w:vertAlign w:val="baseline"/>
      </w:rPr>
    </w:lvl>
    <w:lvl w:ilvl="1">
      <w:start w:val="1"/>
      <w:numFmt w:val="decimal"/>
      <w:lvlText w:val="%2."/>
      <w:lvlJc w:val="left"/>
      <w:pPr>
        <w:ind w:left="644" w:hanging="358"/>
      </w:pPr>
      <w:rPr>
        <w:rFonts w:ascii="Times New Roman" w:eastAsia="Times New Roman" w:hAnsi="Times New Roman" w:cs="Times New Roman" w:hint="default"/>
        <w:b w:val="0"/>
        <w:vertAlign w:val="baseline"/>
      </w:rPr>
    </w:lvl>
    <w:lvl w:ilvl="2">
      <w:start w:val="12"/>
      <w:numFmt w:val="decimal"/>
      <w:lvlText w:val="%3"/>
      <w:lvlJc w:val="left"/>
      <w:pPr>
        <w:ind w:left="2340" w:hanging="360"/>
      </w:pPr>
      <w:rPr>
        <w:rFonts w:hint="default"/>
        <w:vertAlign w:val="baseline"/>
      </w:rPr>
    </w:lvl>
    <w:lvl w:ilvl="3">
      <w:start w:val="1"/>
      <w:numFmt w:val="decimal"/>
      <w:lvlText w:val="%4."/>
      <w:lvlJc w:val="left"/>
      <w:pPr>
        <w:ind w:left="2880" w:hanging="360"/>
      </w:pPr>
      <w:rPr>
        <w:rFonts w:hint="default"/>
        <w:b w:val="0"/>
        <w:i w:val="0"/>
        <w:sz w:val="22"/>
        <w:szCs w:val="22"/>
        <w:vertAlign w:val="baseline"/>
      </w:rPr>
    </w:lvl>
    <w:lvl w:ilvl="4">
      <w:start w:val="1"/>
      <w:numFmt w:val="upperLetter"/>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4" w15:restartNumberingAfterBreak="0">
    <w:nsid w:val="14FB09D1"/>
    <w:multiLevelType w:val="multilevel"/>
    <w:tmpl w:val="7B9EB7FE"/>
    <w:lvl w:ilvl="0">
      <w:start w:val="1"/>
      <w:numFmt w:val="decimal"/>
      <w:lvlText w:val="2.%1."/>
      <w:lvlJc w:val="left"/>
      <w:pPr>
        <w:ind w:left="720" w:hanging="360"/>
      </w:pPr>
      <w:rPr>
        <w:rFonts w:hint="default"/>
        <w:b w:val="0"/>
        <w:bCs/>
        <w:i w:val="0"/>
        <w:iCs w:val="0"/>
        <w:u w:val="none"/>
      </w:rPr>
    </w:lvl>
    <w:lvl w:ilvl="1">
      <w:start w:val="1"/>
      <w:numFmt w:val="decimal"/>
      <w:lvlText w:val="2.2.%2"/>
      <w:lvlJc w:val="left"/>
      <w:pPr>
        <w:ind w:left="1440" w:hanging="360"/>
      </w:pPr>
      <w:rPr>
        <w:rFonts w:hint="default"/>
        <w:color w:val="auto"/>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0A04C68"/>
    <w:multiLevelType w:val="multilevel"/>
    <w:tmpl w:val="11568D60"/>
    <w:lvl w:ilvl="0">
      <w:start w:val="1"/>
      <w:numFmt w:val="decimal"/>
      <w:lvlText w:val="%1."/>
      <w:lvlJc w:val="left"/>
      <w:pPr>
        <w:ind w:left="502" w:hanging="360"/>
      </w:pPr>
      <w:rPr>
        <w:rFonts w:hint="default"/>
        <w:b w:val="0"/>
        <w:i w:val="0"/>
        <w:strike w:val="0"/>
        <w:dstrike w:val="0"/>
        <w:color w:val="000000"/>
        <w:sz w:val="24"/>
        <w:szCs w:val="24"/>
        <w:u w:val="none" w:color="000000"/>
        <w:vertAlign w:val="baseline"/>
      </w:rPr>
    </w:lvl>
    <w:lvl w:ilvl="1">
      <w:start w:val="1"/>
      <w:numFmt w:val="decimal"/>
      <w:lvlText w:val="%2."/>
      <w:lvlJc w:val="left"/>
      <w:pPr>
        <w:ind w:left="644" w:hanging="358"/>
      </w:pPr>
      <w:rPr>
        <w:rFonts w:ascii="Times New Roman" w:eastAsia="Times New Roman" w:hAnsi="Times New Roman" w:cs="Times New Roman" w:hint="default"/>
        <w:b w:val="0"/>
        <w:vertAlign w:val="baseline"/>
      </w:rPr>
    </w:lvl>
    <w:lvl w:ilvl="2">
      <w:start w:val="12"/>
      <w:numFmt w:val="decimal"/>
      <w:lvlText w:val="%3"/>
      <w:lvlJc w:val="left"/>
      <w:pPr>
        <w:ind w:left="2340" w:hanging="360"/>
      </w:pPr>
      <w:rPr>
        <w:rFonts w:hint="default"/>
        <w:vertAlign w:val="baseline"/>
      </w:rPr>
    </w:lvl>
    <w:lvl w:ilvl="3">
      <w:start w:val="1"/>
      <w:numFmt w:val="decimal"/>
      <w:lvlText w:val="%4."/>
      <w:lvlJc w:val="left"/>
      <w:pPr>
        <w:ind w:left="2880" w:hanging="360"/>
      </w:pPr>
      <w:rPr>
        <w:rFonts w:hint="default"/>
        <w:b w:val="0"/>
        <w:i w:val="0"/>
        <w:sz w:val="22"/>
        <w:szCs w:val="22"/>
        <w:vertAlign w:val="baseline"/>
      </w:rPr>
    </w:lvl>
    <w:lvl w:ilvl="4">
      <w:start w:val="1"/>
      <w:numFmt w:val="upperLetter"/>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6" w15:restartNumberingAfterBreak="0">
    <w:nsid w:val="23150892"/>
    <w:multiLevelType w:val="hybridMultilevel"/>
    <w:tmpl w:val="20407FF0"/>
    <w:lvl w:ilvl="0" w:tplc="11A09DA6">
      <w:start w:val="1"/>
      <w:numFmt w:val="decimal"/>
      <w:lvlText w:val="%1."/>
      <w:lvlJc w:val="left"/>
      <w:pPr>
        <w:ind w:left="502" w:hanging="360"/>
      </w:pPr>
      <w:rPr>
        <w:color w:val="000000"/>
        <w:vertAlign w:val="baseline"/>
      </w:rPr>
    </w:lvl>
    <w:lvl w:ilvl="1" w:tplc="978C6090">
      <w:start w:val="1"/>
      <w:numFmt w:val="bullet"/>
      <w:lvlText w:val=""/>
      <w:lvlJc w:val="left"/>
      <w:pPr>
        <w:ind w:left="644" w:hanging="358"/>
      </w:pPr>
      <w:rPr>
        <w:rFonts w:ascii="Symbol" w:hAnsi="Symbol" w:hint="default"/>
        <w:b w:val="0"/>
        <w:vertAlign w:val="baseline"/>
      </w:rPr>
    </w:lvl>
    <w:lvl w:ilvl="2" w:tplc="E2509DDE">
      <w:start w:val="12"/>
      <w:numFmt w:val="decimal"/>
      <w:lvlText w:val="%3"/>
      <w:lvlJc w:val="left"/>
      <w:pPr>
        <w:ind w:left="2340" w:hanging="360"/>
      </w:pPr>
      <w:rPr>
        <w:vertAlign w:val="baseline"/>
      </w:rPr>
    </w:lvl>
    <w:lvl w:ilvl="3" w:tplc="F1201E44">
      <w:start w:val="1"/>
      <w:numFmt w:val="decimal"/>
      <w:lvlText w:val="%4."/>
      <w:lvlJc w:val="left"/>
      <w:pPr>
        <w:ind w:left="2880" w:hanging="360"/>
      </w:pPr>
      <w:rPr>
        <w:b w:val="0"/>
        <w:i w:val="0"/>
        <w:sz w:val="22"/>
        <w:szCs w:val="22"/>
        <w:vertAlign w:val="baseline"/>
      </w:rPr>
    </w:lvl>
    <w:lvl w:ilvl="4" w:tplc="5C1ACF06">
      <w:start w:val="1"/>
      <w:numFmt w:val="upperLetter"/>
      <w:lvlText w:val="%5."/>
      <w:lvlJc w:val="left"/>
      <w:pPr>
        <w:ind w:left="3600" w:hanging="360"/>
      </w:pPr>
      <w:rPr>
        <w:vertAlign w:val="baseline"/>
      </w:rPr>
    </w:lvl>
    <w:lvl w:ilvl="5" w:tplc="9C76D3BE">
      <w:start w:val="1"/>
      <w:numFmt w:val="decimal"/>
      <w:lvlText w:val="%6."/>
      <w:lvlJc w:val="left"/>
      <w:pPr>
        <w:ind w:left="4320" w:hanging="360"/>
      </w:pPr>
      <w:rPr>
        <w:vertAlign w:val="baseline"/>
      </w:rPr>
    </w:lvl>
    <w:lvl w:ilvl="6" w:tplc="B63EFE06">
      <w:start w:val="1"/>
      <w:numFmt w:val="decimal"/>
      <w:lvlText w:val="%7."/>
      <w:lvlJc w:val="left"/>
      <w:pPr>
        <w:ind w:left="5040" w:hanging="360"/>
      </w:pPr>
      <w:rPr>
        <w:vertAlign w:val="baseline"/>
      </w:rPr>
    </w:lvl>
    <w:lvl w:ilvl="7" w:tplc="D8E8E0E2">
      <w:start w:val="1"/>
      <w:numFmt w:val="decimal"/>
      <w:lvlText w:val="%8."/>
      <w:lvlJc w:val="left"/>
      <w:pPr>
        <w:ind w:left="5760" w:hanging="360"/>
      </w:pPr>
      <w:rPr>
        <w:vertAlign w:val="baseline"/>
      </w:rPr>
    </w:lvl>
    <w:lvl w:ilvl="8" w:tplc="DCE0028C">
      <w:start w:val="1"/>
      <w:numFmt w:val="decimal"/>
      <w:lvlText w:val="%9."/>
      <w:lvlJc w:val="left"/>
      <w:pPr>
        <w:ind w:left="6480" w:hanging="360"/>
      </w:pPr>
      <w:rPr>
        <w:vertAlign w:val="baseline"/>
      </w:rPr>
    </w:lvl>
  </w:abstractNum>
  <w:abstractNum w:abstractNumId="7" w15:restartNumberingAfterBreak="0">
    <w:nsid w:val="234B30CA"/>
    <w:multiLevelType w:val="multilevel"/>
    <w:tmpl w:val="20407FF0"/>
    <w:lvl w:ilvl="0">
      <w:start w:val="1"/>
      <w:numFmt w:val="decimal"/>
      <w:lvlText w:val="%1."/>
      <w:lvlJc w:val="left"/>
      <w:pPr>
        <w:ind w:left="502" w:hanging="360"/>
      </w:pPr>
      <w:rPr>
        <w:color w:val="000000"/>
        <w:vertAlign w:val="baseline"/>
      </w:rPr>
    </w:lvl>
    <w:lvl w:ilvl="1">
      <w:start w:val="1"/>
      <w:numFmt w:val="decimal"/>
      <w:lvlText w:val="%2."/>
      <w:lvlJc w:val="left"/>
      <w:pPr>
        <w:ind w:left="644" w:hanging="358"/>
      </w:pPr>
      <w:rPr>
        <w:rFonts w:ascii="Times New Roman" w:eastAsia="Times New Roman" w:hAnsi="Times New Roman" w:cs="Times New Roman"/>
        <w:b w:val="0"/>
        <w:vertAlign w:val="baseline"/>
      </w:rPr>
    </w:lvl>
    <w:lvl w:ilvl="2">
      <w:start w:val="12"/>
      <w:numFmt w:val="decimal"/>
      <w:lvlText w:val="%3"/>
      <w:lvlJc w:val="left"/>
      <w:pPr>
        <w:ind w:left="2340" w:hanging="360"/>
      </w:pPr>
      <w:rPr>
        <w:vertAlign w:val="baseline"/>
      </w:rPr>
    </w:lvl>
    <w:lvl w:ilvl="3">
      <w:start w:val="1"/>
      <w:numFmt w:val="decimal"/>
      <w:lvlText w:val="%4."/>
      <w:lvlJc w:val="left"/>
      <w:pPr>
        <w:ind w:left="2880" w:hanging="360"/>
      </w:pPr>
      <w:rPr>
        <w:b w:val="0"/>
        <w:i w:val="0"/>
        <w:sz w:val="22"/>
        <w:szCs w:val="22"/>
        <w:vertAlign w:val="baseline"/>
      </w:rPr>
    </w:lvl>
    <w:lvl w:ilvl="4">
      <w:start w:val="1"/>
      <w:numFmt w:val="upperLetter"/>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24382216"/>
    <w:multiLevelType w:val="multilevel"/>
    <w:tmpl w:val="CAEC750A"/>
    <w:lvl w:ilvl="0">
      <w:start w:val="1"/>
      <w:numFmt w:val="decimal"/>
      <w:lvlText w:val="%1."/>
      <w:lvlJc w:val="left"/>
      <w:pPr>
        <w:ind w:left="502" w:hanging="360"/>
      </w:pPr>
      <w:rPr>
        <w:rFonts w:hint="default"/>
        <w:b w:val="0"/>
        <w:i w:val="0"/>
        <w:strike w:val="0"/>
        <w:dstrike w:val="0"/>
        <w:color w:val="000000"/>
        <w:sz w:val="22"/>
        <w:szCs w:val="22"/>
        <w:u w:val="none" w:color="000000"/>
        <w:vertAlign w:val="baseline"/>
      </w:rPr>
    </w:lvl>
    <w:lvl w:ilvl="1">
      <w:start w:val="1"/>
      <w:numFmt w:val="decimal"/>
      <w:lvlText w:val="%2."/>
      <w:lvlJc w:val="left"/>
      <w:pPr>
        <w:ind w:left="644" w:hanging="358"/>
      </w:pPr>
      <w:rPr>
        <w:rFonts w:ascii="Times New Roman" w:eastAsia="Times New Roman" w:hAnsi="Times New Roman" w:cs="Times New Roman" w:hint="default"/>
        <w:b w:val="0"/>
        <w:vertAlign w:val="baseline"/>
      </w:rPr>
    </w:lvl>
    <w:lvl w:ilvl="2">
      <w:start w:val="12"/>
      <w:numFmt w:val="decimal"/>
      <w:lvlText w:val="%3"/>
      <w:lvlJc w:val="left"/>
      <w:pPr>
        <w:ind w:left="2340" w:hanging="360"/>
      </w:pPr>
      <w:rPr>
        <w:rFonts w:hint="default"/>
        <w:vertAlign w:val="baseline"/>
      </w:rPr>
    </w:lvl>
    <w:lvl w:ilvl="3">
      <w:start w:val="1"/>
      <w:numFmt w:val="decimal"/>
      <w:lvlText w:val="%4."/>
      <w:lvlJc w:val="left"/>
      <w:pPr>
        <w:ind w:left="2880" w:hanging="360"/>
      </w:pPr>
      <w:rPr>
        <w:rFonts w:hint="default"/>
        <w:b w:val="0"/>
        <w:i w:val="0"/>
        <w:sz w:val="22"/>
        <w:szCs w:val="22"/>
        <w:vertAlign w:val="baseline"/>
      </w:rPr>
    </w:lvl>
    <w:lvl w:ilvl="4">
      <w:start w:val="1"/>
      <w:numFmt w:val="upperLetter"/>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9" w15:restartNumberingAfterBreak="0">
    <w:nsid w:val="3C93262D"/>
    <w:multiLevelType w:val="multilevel"/>
    <w:tmpl w:val="7B9EB7FE"/>
    <w:lvl w:ilvl="0">
      <w:start w:val="1"/>
      <w:numFmt w:val="decimal"/>
      <w:lvlText w:val="2.%1."/>
      <w:lvlJc w:val="left"/>
      <w:pPr>
        <w:ind w:left="720" w:hanging="360"/>
      </w:pPr>
      <w:rPr>
        <w:rFonts w:hint="default"/>
        <w:b w:val="0"/>
        <w:bCs/>
        <w:i w:val="0"/>
        <w:iCs w:val="0"/>
        <w:u w:val="none"/>
      </w:rPr>
    </w:lvl>
    <w:lvl w:ilvl="1">
      <w:start w:val="1"/>
      <w:numFmt w:val="decimal"/>
      <w:lvlText w:val="2.2.%2"/>
      <w:lvlJc w:val="left"/>
      <w:pPr>
        <w:ind w:left="1440" w:hanging="360"/>
      </w:pPr>
      <w:rPr>
        <w:rFonts w:hint="default"/>
        <w:color w:val="auto"/>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1AD513B"/>
    <w:multiLevelType w:val="hybridMultilevel"/>
    <w:tmpl w:val="F16C84A0"/>
    <w:lvl w:ilvl="0" w:tplc="0C627DE8">
      <w:start w:val="1"/>
      <w:numFmt w:val="decimal"/>
      <w:lvlText w:val="1.%1"/>
      <w:lvlJc w:val="left"/>
      <w:pPr>
        <w:ind w:left="360" w:hanging="360"/>
      </w:pPr>
      <w:rPr>
        <w:color w:val="000000"/>
        <w:sz w:val="22"/>
        <w:szCs w:val="22"/>
        <w:vertAlign w:val="baseline"/>
      </w:rPr>
    </w:lvl>
    <w:lvl w:ilvl="1" w:tplc="CBB8D456">
      <w:start w:val="1"/>
      <w:numFmt w:val="decimal"/>
      <w:lvlText w:val="%2)"/>
      <w:lvlJc w:val="left"/>
      <w:pPr>
        <w:ind w:left="1080" w:hanging="360"/>
      </w:pPr>
      <w:rPr>
        <w:vertAlign w:val="baseline"/>
      </w:rPr>
    </w:lvl>
    <w:lvl w:ilvl="2" w:tplc="71E01BC0">
      <w:start w:val="1"/>
      <w:numFmt w:val="lowerRoman"/>
      <w:lvlText w:val="%3."/>
      <w:lvlJc w:val="left"/>
      <w:pPr>
        <w:ind w:left="1800" w:hanging="180"/>
      </w:pPr>
      <w:rPr>
        <w:vertAlign w:val="baseline"/>
      </w:rPr>
    </w:lvl>
    <w:lvl w:ilvl="3" w:tplc="E6DC2D5E">
      <w:start w:val="1"/>
      <w:numFmt w:val="decimal"/>
      <w:lvlText w:val="%4."/>
      <w:lvlJc w:val="left"/>
      <w:pPr>
        <w:ind w:left="2520" w:hanging="360"/>
      </w:pPr>
      <w:rPr>
        <w:vertAlign w:val="baseline"/>
      </w:rPr>
    </w:lvl>
    <w:lvl w:ilvl="4" w:tplc="DE642BDE">
      <w:start w:val="1"/>
      <w:numFmt w:val="lowerLetter"/>
      <w:lvlText w:val="%5."/>
      <w:lvlJc w:val="left"/>
      <w:pPr>
        <w:ind w:left="3240" w:hanging="360"/>
      </w:pPr>
      <w:rPr>
        <w:vertAlign w:val="baseline"/>
      </w:rPr>
    </w:lvl>
    <w:lvl w:ilvl="5" w:tplc="5796A8FC">
      <w:start w:val="1"/>
      <w:numFmt w:val="lowerRoman"/>
      <w:lvlText w:val="%6."/>
      <w:lvlJc w:val="left"/>
      <w:pPr>
        <w:ind w:left="3960" w:hanging="180"/>
      </w:pPr>
      <w:rPr>
        <w:vertAlign w:val="baseline"/>
      </w:rPr>
    </w:lvl>
    <w:lvl w:ilvl="6" w:tplc="3BE079FC">
      <w:start w:val="1"/>
      <w:numFmt w:val="decimal"/>
      <w:lvlText w:val="%7."/>
      <w:lvlJc w:val="left"/>
      <w:pPr>
        <w:ind w:left="4680" w:hanging="360"/>
      </w:pPr>
      <w:rPr>
        <w:vertAlign w:val="baseline"/>
      </w:rPr>
    </w:lvl>
    <w:lvl w:ilvl="7" w:tplc="151886A2">
      <w:start w:val="1"/>
      <w:numFmt w:val="lowerLetter"/>
      <w:lvlText w:val="%8."/>
      <w:lvlJc w:val="left"/>
      <w:pPr>
        <w:ind w:left="5400" w:hanging="360"/>
      </w:pPr>
      <w:rPr>
        <w:vertAlign w:val="baseline"/>
      </w:rPr>
    </w:lvl>
    <w:lvl w:ilvl="8" w:tplc="9C3C1BFA">
      <w:start w:val="1"/>
      <w:numFmt w:val="lowerRoman"/>
      <w:lvlText w:val="%9."/>
      <w:lvlJc w:val="left"/>
      <w:pPr>
        <w:ind w:left="6120" w:hanging="180"/>
      </w:pPr>
      <w:rPr>
        <w:vertAlign w:val="baseline"/>
      </w:rPr>
    </w:lvl>
  </w:abstractNum>
  <w:abstractNum w:abstractNumId="11" w15:restartNumberingAfterBreak="0">
    <w:nsid w:val="444A1DBF"/>
    <w:multiLevelType w:val="multilevel"/>
    <w:tmpl w:val="F16C84A0"/>
    <w:lvl w:ilvl="0">
      <w:start w:val="1"/>
      <w:numFmt w:val="decimal"/>
      <w:lvlText w:val="1.%1"/>
      <w:lvlJc w:val="left"/>
      <w:pPr>
        <w:ind w:left="360" w:hanging="360"/>
      </w:pPr>
      <w:rPr>
        <w:color w:val="000000"/>
        <w:sz w:val="22"/>
        <w:szCs w:val="22"/>
        <w:vertAlign w:val="baseline"/>
      </w:rPr>
    </w:lvl>
    <w:lvl w:ilvl="1">
      <w:start w:val="1"/>
      <w:numFmt w:val="decimal"/>
      <w:lvlText w:val="%2)"/>
      <w:lvlJc w:val="left"/>
      <w:pPr>
        <w:ind w:left="1080" w:hanging="360"/>
      </w:pPr>
      <w:rPr>
        <w:vertAlign w:val="baseline"/>
      </w:rPr>
    </w:lvl>
    <w:lvl w:ilvl="2">
      <w:start w:val="1"/>
      <w:numFmt w:val="lowerRoman"/>
      <w:lvlText w:val="%3."/>
      <w:lvlJc w:val="lef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lef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left"/>
      <w:pPr>
        <w:ind w:left="6120" w:hanging="180"/>
      </w:pPr>
      <w:rPr>
        <w:vertAlign w:val="baseline"/>
      </w:rPr>
    </w:lvl>
  </w:abstractNum>
  <w:abstractNum w:abstractNumId="12" w15:restartNumberingAfterBreak="0">
    <w:nsid w:val="50116A79"/>
    <w:multiLevelType w:val="multilevel"/>
    <w:tmpl w:val="CAEC750A"/>
    <w:lvl w:ilvl="0">
      <w:start w:val="1"/>
      <w:numFmt w:val="decimal"/>
      <w:lvlText w:val="%1."/>
      <w:lvlJc w:val="left"/>
      <w:pPr>
        <w:ind w:left="502" w:hanging="360"/>
      </w:pPr>
      <w:rPr>
        <w:rFonts w:hint="default"/>
        <w:b w:val="0"/>
        <w:i w:val="0"/>
        <w:strike w:val="0"/>
        <w:dstrike w:val="0"/>
        <w:color w:val="000000"/>
        <w:sz w:val="22"/>
        <w:szCs w:val="22"/>
        <w:u w:val="none" w:color="000000"/>
        <w:vertAlign w:val="baseline"/>
      </w:rPr>
    </w:lvl>
    <w:lvl w:ilvl="1">
      <w:start w:val="1"/>
      <w:numFmt w:val="decimal"/>
      <w:lvlText w:val="%2."/>
      <w:lvlJc w:val="left"/>
      <w:pPr>
        <w:ind w:left="644" w:hanging="358"/>
      </w:pPr>
      <w:rPr>
        <w:rFonts w:ascii="Times New Roman" w:eastAsia="Times New Roman" w:hAnsi="Times New Roman" w:cs="Times New Roman" w:hint="default"/>
        <w:b w:val="0"/>
        <w:vertAlign w:val="baseline"/>
      </w:rPr>
    </w:lvl>
    <w:lvl w:ilvl="2">
      <w:start w:val="12"/>
      <w:numFmt w:val="decimal"/>
      <w:lvlText w:val="%3"/>
      <w:lvlJc w:val="left"/>
      <w:pPr>
        <w:ind w:left="2340" w:hanging="360"/>
      </w:pPr>
      <w:rPr>
        <w:rFonts w:hint="default"/>
        <w:vertAlign w:val="baseline"/>
      </w:rPr>
    </w:lvl>
    <w:lvl w:ilvl="3">
      <w:start w:val="1"/>
      <w:numFmt w:val="decimal"/>
      <w:lvlText w:val="%4."/>
      <w:lvlJc w:val="left"/>
      <w:pPr>
        <w:ind w:left="2880" w:hanging="360"/>
      </w:pPr>
      <w:rPr>
        <w:rFonts w:hint="default"/>
        <w:b w:val="0"/>
        <w:i w:val="0"/>
        <w:sz w:val="22"/>
        <w:szCs w:val="22"/>
        <w:vertAlign w:val="baseline"/>
      </w:rPr>
    </w:lvl>
    <w:lvl w:ilvl="4">
      <w:start w:val="1"/>
      <w:numFmt w:val="upperLetter"/>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13" w15:restartNumberingAfterBreak="0">
    <w:nsid w:val="7DFF6BB2"/>
    <w:multiLevelType w:val="hybridMultilevel"/>
    <w:tmpl w:val="D5E8C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3105631">
    <w:abstractNumId w:val="6"/>
  </w:num>
  <w:num w:numId="2" w16cid:durableId="1878739445">
    <w:abstractNumId w:val="10"/>
  </w:num>
  <w:num w:numId="3" w16cid:durableId="782920988">
    <w:abstractNumId w:val="13"/>
  </w:num>
  <w:num w:numId="4" w16cid:durableId="879248426">
    <w:abstractNumId w:val="7"/>
  </w:num>
  <w:num w:numId="5" w16cid:durableId="458379480">
    <w:abstractNumId w:val="0"/>
  </w:num>
  <w:num w:numId="6" w16cid:durableId="423185267">
    <w:abstractNumId w:val="4"/>
  </w:num>
  <w:num w:numId="7" w16cid:durableId="49768543">
    <w:abstractNumId w:val="9"/>
  </w:num>
  <w:num w:numId="8" w16cid:durableId="1162505335">
    <w:abstractNumId w:val="2"/>
  </w:num>
  <w:num w:numId="9" w16cid:durableId="819543251">
    <w:abstractNumId w:val="5"/>
  </w:num>
  <w:num w:numId="10" w16cid:durableId="1089083736">
    <w:abstractNumId w:val="3"/>
  </w:num>
  <w:num w:numId="11" w16cid:durableId="541333967">
    <w:abstractNumId w:val="12"/>
  </w:num>
  <w:num w:numId="12" w16cid:durableId="947856561">
    <w:abstractNumId w:val="8"/>
  </w:num>
  <w:num w:numId="13" w16cid:durableId="1928996003">
    <w:abstractNumId w:val="11"/>
  </w:num>
  <w:num w:numId="14" w16cid:durableId="206663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94"/>
    <w:rsid w:val="001179F1"/>
    <w:rsid w:val="00294585"/>
    <w:rsid w:val="002F0D4B"/>
    <w:rsid w:val="005A6350"/>
    <w:rsid w:val="00661394"/>
    <w:rsid w:val="00AA4A4F"/>
    <w:rsid w:val="00B155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B2D2"/>
  <w15:chartTrackingRefBased/>
  <w15:docId w15:val="{78FB879C-7D51-4275-A97E-E30C151B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61394"/>
    <w:pPr>
      <w:suppressAutoHyphens/>
      <w:spacing w:after="0" w:line="360" w:lineRule="auto"/>
      <w:ind w:leftChars="-1" w:left="-1" w:hangingChars="1" w:hanging="1"/>
      <w:textDirection w:val="btLr"/>
      <w:textAlignment w:val="top"/>
      <w:outlineLvl w:val="0"/>
    </w:pPr>
    <w:rPr>
      <w:rFonts w:ascii="Arial" w:eastAsia="Times New Roman" w:hAnsi="Arial" w:cs="Times New Roman"/>
      <w:position w:val="-1"/>
      <w:sz w:val="24"/>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99"/>
    <w:qFormat/>
    <w:rsid w:val="00661394"/>
    <w:pPr>
      <w:spacing w:line="240" w:lineRule="auto"/>
      <w:ind w:left="720"/>
      <w:contextualSpacing/>
    </w:pPr>
    <w:rPr>
      <w:rFonts w:ascii="Times New Roman" w:hAnsi="Times New Roman"/>
      <w:szCs w:val="24"/>
    </w:rPr>
  </w:style>
  <w:style w:type="paragraph" w:styleId="Tekstprzypisudolnego">
    <w:name w:val="footnote text"/>
    <w:basedOn w:val="Normalny"/>
    <w:link w:val="TekstprzypisudolnegoZnak"/>
    <w:rsid w:val="00661394"/>
    <w:rPr>
      <w:sz w:val="20"/>
    </w:rPr>
  </w:style>
  <w:style w:type="character" w:customStyle="1" w:styleId="TekstprzypisudolnegoZnak">
    <w:name w:val="Tekst przypisu dolnego Znak"/>
    <w:basedOn w:val="Domylnaczcionkaakapitu"/>
    <w:link w:val="Tekstprzypisudolnego"/>
    <w:rsid w:val="00661394"/>
    <w:rPr>
      <w:rFonts w:ascii="Arial" w:eastAsia="Times New Roman" w:hAnsi="Arial" w:cs="Times New Roman"/>
      <w:position w:val="-1"/>
      <w:sz w:val="20"/>
      <w:szCs w:val="20"/>
    </w:rPr>
  </w:style>
  <w:style w:type="character" w:styleId="Odwoanieprzypisudolnego">
    <w:name w:val="footnote reference"/>
    <w:rsid w:val="00661394"/>
    <w:rPr>
      <w:w w:val="100"/>
      <w:position w:val="-1"/>
      <w:effect w:val="none"/>
      <w:vertAlign w:val="superscript"/>
      <w:cs w:val="0"/>
      <w:em w:val="none"/>
    </w:rPr>
  </w:style>
  <w:style w:type="character" w:customStyle="1" w:styleId="AkapitzlistZnak">
    <w:name w:val="Akapit z listą Znak"/>
    <w:link w:val="Akapitzlist"/>
    <w:uiPriority w:val="99"/>
    <w:rsid w:val="00661394"/>
    <w:rPr>
      <w:rFonts w:ascii="Times New Roman" w:eastAsia="Times New Roman" w:hAnsi="Times New Roman" w:cs="Times New Roman"/>
      <w:positio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z.trzcinski@uj.edu.pl" TargetMode="External"/><Relationship Id="rId3" Type="http://schemas.openxmlformats.org/officeDocument/2006/relationships/settings" Target="settings.xml"/><Relationship Id="rId7" Type="http://schemas.openxmlformats.org/officeDocument/2006/relationships/hyperlink" Target="https://efaktura.gov.p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4084</Words>
  <Characters>24504</Characters>
  <Application>Microsoft Office Word</Application>
  <DocSecurity>0</DocSecurity>
  <Lines>204</Lines>
  <Paragraphs>57</Paragraphs>
  <ScaleCrop>false</ScaleCrop>
  <Company/>
  <LinksUpToDate>false</LinksUpToDate>
  <CharactersWithSpaces>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Dyląg-Pawłyszyn</dc:creator>
  <cp:keywords/>
  <dc:description/>
  <cp:lastModifiedBy>Karolina Matusiak</cp:lastModifiedBy>
  <cp:revision>5</cp:revision>
  <dcterms:created xsi:type="dcterms:W3CDTF">2023-06-16T10:02:00Z</dcterms:created>
  <dcterms:modified xsi:type="dcterms:W3CDTF">2023-06-16T10:50:00Z</dcterms:modified>
</cp:coreProperties>
</file>