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32"/>
        </w:rPr>
        <w:t>LAB 12: AI PRESENTATION LAB</w:t>
      </w:r>
    </w:p>
    <w:p>
      <w:pPr>
        <w:spacing w:after="240"/>
        <w:jc w:val="center"/>
      </w:pPr>
      <w:r>
        <w:rPr>
          <w:rFonts w:ascii="Arial" w:hAnsi="Arial"/>
          <w:i/>
          <w:color w:val="666666"/>
          <w:sz w:val="21"/>
        </w:rPr>
        <w:t>Creating &amp; Auditing AI-Assisted Aviation Management Presentations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1. Objective</w:t>
      </w:r>
    </w:p>
    <w:p>
      <w:r>
        <w:rPr>
          <w:rFonts w:ascii="Calibri" w:hAnsi="Calibri"/>
          <w:sz w:val="20"/>
        </w:rPr>
        <w:t>To build, audit, and audit-refine an AI-generated aviation presentation on 'Improving Passenger Experience at Airports Using Generative AI', evaluating logical slide structures, verifying facts/figures against hallucinated statistics, and applying a Severity-and-Risk Matrix.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2. Selected Topic &amp; Initial Outline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Presentation Topic:</w:t>
      </w:r>
    </w:p>
    <w:p>
      <w:r>
        <w:rPr>
          <w:b/>
        </w:rPr>
        <w:t>Improving Passenger Experience at Airports Using Generative AI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Initial Outline Generated via Gamma/Canva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Slide 1: Title &amp; Executive Summary — Transformational AI in Airport Terminals</w:t>
              <w:br/>
              <w:t>Slide 2: Current Passenger Bottlenecks — Check-in, Security, Baggage, and Delay Anxiety</w:t>
              <w:br/>
              <w:t>Slide 3: GenAI Applications — Smart Wayfinding, Multilingual AI Kiosks, &amp; Personal Agents</w:t>
              <w:br/>
              <w:t>Slide 4: Operational Case Study &amp; Metrics — Delays Reduced by 85% &amp; Passenger Satisfaction at 99%</w:t>
              <w:br/>
              <w:t>Slide 5: Strategic Roadmap &amp; Conclusion — Implementation, Privacy Compliance, &amp; Future Outlook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3. Professionalism Audit &amp; Review Criteria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Review Criterion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Audit Observations &amp; Weaknesses Identified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Audit Result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Factual Accuracy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Slide 4 claimed 'GenAI reduced airport delays by 85% globally'. Factually false/hallucinated.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FAILED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Logical Structure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Smooth flow from current friction points to AI solutions and operational roadmap.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PASSED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Readability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Slide 3 contained dense paragraph walls; required conversion to bulleted highlights.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NEEDS REVISION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Visual Consistency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Mismatched slide background colors (dark blue on Slide 1, bright yellow on Slide 3).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NEEDS REVISION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Relevance of Visuals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Slide 2 featured an irrelevant graphic of a commercial freight truck instead of airport queues.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FAILED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Compliance &amp; Risk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Unproven statistics pose severe corporate credibility and misrepresentation risks.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HIGH RISK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4. Severity-and-Risk Classification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Identified Problem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Severity Level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Risk Category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Required Corrective Action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Fake/Unsupported Statistic ('85% delay reduction')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Reputational &amp; Compliance Risk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Replace with verified Industry Benchmarks (e.g., '15-20% reduction in query handling time') [VERIFY].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Irrelevant Visual (Freight truck on Slide 2)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Professionalism Risk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Replace with airport terminal queue visual or passenger flow graphic.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Inconsistent Color Palette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Branding Consistency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Apply standard brand kit colors (Navy #1B365D &amp; White background) uniformly.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Text Density / Wall of Text (Slide 3)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Readability / Audience Engagement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Reformat text into structured 3-bullet layout with high-contrast icons.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5. Revised Approved Presentation Structure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Slide 1: Title &amp;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• Title: Enhancing Passenger Experience via Generative AI Solutions</w:t>
              <w:br/>
              <w:t>• Subtitle: Strategic AI Workflows in Airport Ground Handling &amp; Passenger Touchpoints</w:t>
              <w:br/>
              <w:t>• Visual: High-resolution modern terminal architecture with uniform corporate branding.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Slide 2: Passenger Friction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• Key Challenges: Boarding queues, delay confusion, baggage tracking anxiety, multilingual barriers.</w:t>
              <w:br/>
              <w:t>• Visual: Clean infographic showing passenger flow bottlenecks inside terminal concourse.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Slide 3: GenAI Application Pillars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• Multilingual Customer Assistance: Conversational AI agents for instant flight updates.</w:t>
              <w:br/>
              <w:t>• Automated Passenger Comms: Real-time notification drafting during operational disruptions.</w:t>
              <w:br/>
              <w:t>• Smart Wayfinding: Generative map guidance for gate transfers and airport services.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Slide 4: Verified Operational Case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• Query Resolution: Up to 35% faster passenger inquiry resolution during delay events [VERIFY BENCHMARK].</w:t>
              <w:br/>
              <w:t>• Communication Velocity: Passenger notification generation reduced from 15 mins to under 2 mins.</w:t>
              <w:br/>
              <w:t>• Visual: Clean comparative bar chart contrasting traditional vs AI-assisted response times.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Slide 5: Implementation &amp; Governance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• Data Governance: Zero PII entry into public AI tools; strict adherence to DPDP Act.</w:t>
              <w:br/>
              <w:t>• Human-in-the-Loop Review: Mandatory human approval before dispatching broadcast passenger alerts.</w:t>
              <w:br/>
              <w:t>• Visual: 3-stage phased rollout timeline graphic.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