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6"/>
        </w:rPr>
        <w:t>LAB 3: HALLUCINATION AND GUESSWORK</w:t>
      </w:r>
    </w:p>
    <w:p>
      <w:pPr>
        <w:spacing w:after="360"/>
        <w:jc w:val="center"/>
      </w:pPr>
      <w:r>
        <w:rPr>
          <w:rFonts w:ascii="Arial" w:hAnsi="Arial"/>
          <w:i/>
          <w:color w:val="666666"/>
          <w:sz w:val="22"/>
        </w:rPr>
        <w:t>AI Tools Comparison &amp; Lab Output Report</w:t>
      </w:r>
    </w:p>
    <w:p>
      <w:pPr>
        <w:spacing w:before="240" w:after="80"/>
      </w:pPr>
      <w:r>
        <w:rPr>
          <w:rFonts w:ascii="Arial" w:hAnsi="Arial"/>
          <w:b/>
          <w:color w:val="1B365D"/>
          <w:sz w:val="32"/>
        </w:rPr>
        <w:t>Activity 1: Vague Prompt &amp; Outputs</w:t>
      </w:r>
    </w:p>
    <w:p>
      <w:r>
        <w:rPr>
          <w:b/>
        </w:rPr>
        <w:t xml:space="preserve">Prompt Used: </w:t>
      </w:r>
      <w:r>
        <w:t>"Prepare a passenger announcement about the delay of Flight AV101."</w:t>
      </w:r>
    </w:p>
    <w:p>
      <w:pPr>
        <w:spacing w:before="240" w:after="80"/>
      </w:pPr>
      <w:r>
        <w:rPr>
          <w:rFonts w:ascii="Arial" w:hAnsi="Arial"/>
          <w:b/>
          <w:color w:val="4B6B94"/>
          <w:sz w:val="26"/>
        </w:rPr>
        <w:t>Output from ChatGPT</w:t>
      </w:r>
    </w:p>
    <w:p>
      <w:pPr>
        <w:ind w:left="360"/>
      </w:pPr>
      <w:r>
        <w:t>"Good afternoon passengers, this is an urgent announcement regarding Flight AV101 to New York. Due to unforeseen technical maintenance, your flight originally scheduled for 2:00 PM is now delayed by 2 hours. The new departure time is 4:00 PM from Gate 12. Please proceed to the counter to collect your meal vouchers. We apologize for the inconvenience."</w:t>
      </w:r>
    </w:p>
    <w:p>
      <w:pPr>
        <w:spacing w:before="240" w:after="80"/>
      </w:pPr>
      <w:r>
        <w:rPr>
          <w:rFonts w:ascii="Arial" w:hAnsi="Arial"/>
          <w:b/>
          <w:color w:val="4B6B94"/>
          <w:sz w:val="26"/>
        </w:rPr>
        <w:t>Output from Gemini</w:t>
      </w:r>
    </w:p>
    <w:p>
      <w:pPr>
        <w:ind w:left="360"/>
      </w:pPr>
      <w:r>
        <w:t>"Attention passengers on Flight AV101 departing for London Heathrow. We regret to inform you that the flight has been delayed due to severe weather conditions at the destination airport. The flight is now expected to depart at 6:30 PM. Further details regarding gate numbers and rebooking options will be shared shortly at the help desk. Thank you for your patience."</w:t>
      </w:r>
    </w:p>
    <w:p>
      <w:pPr>
        <w:spacing w:before="240" w:after="80"/>
      </w:pPr>
      <w:r>
        <w:rPr>
          <w:rFonts w:ascii="Arial" w:hAnsi="Arial"/>
          <w:b/>
          <w:color w:val="1B365D"/>
          <w:sz w:val="32"/>
        </w:rPr>
        <w:t>Activity 2: Identified Invented Information (Hallucinations)</w:t>
      </w:r>
    </w:p>
    <w:p>
      <w:r>
        <w:t>Because the initial prompt lacked specific details, both AI models made the following unsupported assumptions: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r>
              <w:rPr>
                <w:b/>
                <w:color w:val="FFFFFF"/>
              </w:rPr>
              <w:t>Information Element</w:t>
            </w:r>
          </w:p>
        </w:tc>
        <w:tc>
          <w:tcPr>
            <w:tcW w:type="dxa" w:w="3120"/>
            <w:shd w:fill="1B365D"/>
          </w:tcPr>
          <w:p>
            <w:r>
              <w:rPr>
                <w:b/>
                <w:color w:val="FFFFFF"/>
              </w:rPr>
              <w:t>ChatGPT Assumption</w:t>
            </w:r>
          </w:p>
        </w:tc>
        <w:tc>
          <w:tcPr>
            <w:tcW w:type="dxa" w:w="3120"/>
            <w:shd w:fill="1B365D"/>
          </w:tcPr>
          <w:p>
            <w:r>
              <w:rPr>
                <w:b/>
                <w:color w:val="FFFFFF"/>
              </w:rPr>
              <w:t>Gemini Assumption</w:t>
            </w:r>
          </w:p>
        </w:tc>
      </w:tr>
      <w:tr>
        <w:tc>
          <w:tcPr>
            <w:tcW w:type="dxa" w:w="3120"/>
          </w:tcPr>
          <w:p>
            <w:pPr>
              <w:spacing w:before="40" w:after="40"/>
            </w:pPr>
            <w:r>
              <w:t>Airline Name</w:t>
            </w:r>
          </w:p>
        </w:tc>
        <w:tc>
          <w:tcPr>
            <w:tcW w:type="dxa" w:w="3120"/>
          </w:tcPr>
          <w:p>
            <w:pPr>
              <w:spacing w:before="40" w:after="40"/>
            </w:pPr>
            <w:r>
              <w:t>Avianca (Assumed from 'AV')</w:t>
            </w:r>
          </w:p>
        </w:tc>
        <w:tc>
          <w:tcPr>
            <w:tcW w:type="dxa" w:w="3120"/>
          </w:tcPr>
          <w:p>
            <w:pPr>
              <w:spacing w:before="40" w:after="40"/>
            </w:pPr>
            <w:r>
              <w:t>Generic / Unspecified</w:t>
            </w:r>
          </w:p>
        </w:tc>
      </w:tr>
      <w:tr>
        <w:tc>
          <w:tcPr>
            <w:tcW w:type="dxa" w:w="3120"/>
          </w:tcPr>
          <w:p>
            <w:pPr>
              <w:spacing w:before="40" w:after="40"/>
            </w:pPr>
            <w:r>
              <w:t>Flight Route</w:t>
            </w:r>
          </w:p>
        </w:tc>
        <w:tc>
          <w:tcPr>
            <w:tcW w:type="dxa" w:w="3120"/>
          </w:tcPr>
          <w:p>
            <w:pPr>
              <w:spacing w:before="40" w:after="40"/>
            </w:pPr>
            <w:r>
              <w:t>Delhi to New York</w:t>
            </w:r>
          </w:p>
        </w:tc>
        <w:tc>
          <w:tcPr>
            <w:tcW w:type="dxa" w:w="3120"/>
          </w:tcPr>
          <w:p>
            <w:pPr>
              <w:spacing w:before="40" w:after="40"/>
            </w:pPr>
            <w:r>
              <w:t>Delhi to London Heathrow</w:t>
            </w:r>
          </w:p>
        </w:tc>
      </w:tr>
      <w:tr>
        <w:tc>
          <w:tcPr>
            <w:tcW w:type="dxa" w:w="3120"/>
          </w:tcPr>
          <w:p>
            <w:pPr>
              <w:spacing w:before="40" w:after="40"/>
            </w:pPr>
            <w:r>
              <w:t>Original Departure Time</w:t>
            </w:r>
          </w:p>
        </w:tc>
        <w:tc>
          <w:tcPr>
            <w:tcW w:type="dxa" w:w="3120"/>
          </w:tcPr>
          <w:p>
            <w:pPr>
              <w:spacing w:before="40" w:after="40"/>
            </w:pPr>
            <w:r>
              <w:t>2:00 PM</w:t>
            </w:r>
          </w:p>
        </w:tc>
        <w:tc>
          <w:tcPr>
            <w:tcW w:type="dxa" w:w="3120"/>
          </w:tcPr>
          <w:p>
            <w:pPr>
              <w:spacing w:before="40" w:after="40"/>
            </w:pPr>
            <w:r>
              <w:t>Unstated (implied afternoon)</w:t>
            </w:r>
          </w:p>
        </w:tc>
      </w:tr>
      <w:tr>
        <w:tc>
          <w:tcPr>
            <w:tcW w:type="dxa" w:w="3120"/>
          </w:tcPr>
          <w:p>
            <w:pPr>
              <w:spacing w:before="40" w:after="40"/>
            </w:pPr>
            <w:r>
              <w:t>Revised Departure Time</w:t>
            </w:r>
          </w:p>
        </w:tc>
        <w:tc>
          <w:tcPr>
            <w:tcW w:type="dxa" w:w="3120"/>
          </w:tcPr>
          <w:p>
            <w:pPr>
              <w:spacing w:before="40" w:after="40"/>
            </w:pPr>
            <w:r>
              <w:t>4:00 PM</w:t>
            </w:r>
          </w:p>
        </w:tc>
        <w:tc>
          <w:tcPr>
            <w:tcW w:type="dxa" w:w="3120"/>
          </w:tcPr>
          <w:p>
            <w:pPr>
              <w:spacing w:before="40" w:after="40"/>
            </w:pPr>
            <w:r>
              <w:t>6:30 PM</w:t>
            </w:r>
          </w:p>
        </w:tc>
      </w:tr>
      <w:tr>
        <w:tc>
          <w:tcPr>
            <w:tcW w:type="dxa" w:w="3120"/>
          </w:tcPr>
          <w:p>
            <w:pPr>
              <w:spacing w:before="40" w:after="40"/>
            </w:pPr>
            <w:r>
              <w:t>Duration of Delay</w:t>
            </w:r>
          </w:p>
        </w:tc>
        <w:tc>
          <w:tcPr>
            <w:tcW w:type="dxa" w:w="3120"/>
          </w:tcPr>
          <w:p>
            <w:pPr>
              <w:spacing w:before="40" w:after="40"/>
            </w:pPr>
            <w:r>
              <w:t>2 Hours</w:t>
            </w:r>
          </w:p>
        </w:tc>
        <w:tc>
          <w:tcPr>
            <w:tcW w:type="dxa" w:w="3120"/>
          </w:tcPr>
          <w:p>
            <w:pPr>
              <w:spacing w:before="40" w:after="40"/>
            </w:pPr>
            <w:r>
              <w:t>Unspecified duration</w:t>
            </w:r>
          </w:p>
        </w:tc>
      </w:tr>
      <w:tr>
        <w:tc>
          <w:tcPr>
            <w:tcW w:type="dxa" w:w="3120"/>
          </w:tcPr>
          <w:p>
            <w:pPr>
              <w:spacing w:before="40" w:after="40"/>
            </w:pPr>
            <w:r>
              <w:t>Reason for Delay</w:t>
            </w:r>
          </w:p>
        </w:tc>
        <w:tc>
          <w:tcPr>
            <w:tcW w:type="dxa" w:w="3120"/>
          </w:tcPr>
          <w:p>
            <w:pPr>
              <w:spacing w:before="40" w:after="40"/>
            </w:pPr>
            <w:r>
              <w:t>Technical maintenance</w:t>
            </w:r>
          </w:p>
        </w:tc>
        <w:tc>
          <w:tcPr>
            <w:tcW w:type="dxa" w:w="3120"/>
          </w:tcPr>
          <w:p>
            <w:pPr>
              <w:spacing w:before="40" w:after="40"/>
            </w:pPr>
            <w:r>
              <w:t>Severe weather conditions</w:t>
            </w:r>
          </w:p>
        </w:tc>
      </w:tr>
      <w:tr>
        <w:tc>
          <w:tcPr>
            <w:tcW w:type="dxa" w:w="3120"/>
          </w:tcPr>
          <w:p>
            <w:pPr>
              <w:spacing w:before="40" w:after="40"/>
            </w:pPr>
            <w:r>
              <w:t>Gate Number</w:t>
            </w:r>
          </w:p>
        </w:tc>
        <w:tc>
          <w:tcPr>
            <w:tcW w:type="dxa" w:w="3120"/>
          </w:tcPr>
          <w:p>
            <w:pPr>
              <w:spacing w:before="40" w:after="40"/>
            </w:pPr>
            <w:r>
              <w:t>Gate 12</w:t>
            </w:r>
          </w:p>
        </w:tc>
        <w:tc>
          <w:tcPr>
            <w:tcW w:type="dxa" w:w="3120"/>
          </w:tcPr>
          <w:p>
            <w:pPr>
              <w:spacing w:before="40" w:after="40"/>
            </w:pPr>
            <w:r>
              <w:t>Not specified</w:t>
            </w:r>
          </w:p>
        </w:tc>
      </w:tr>
      <w:tr>
        <w:tc>
          <w:tcPr>
            <w:tcW w:type="dxa" w:w="3120"/>
          </w:tcPr>
          <w:p>
            <w:pPr>
              <w:spacing w:before="40" w:after="40"/>
            </w:pPr>
            <w:r>
              <w:t>Compensation/Meals</w:t>
            </w:r>
          </w:p>
        </w:tc>
        <w:tc>
          <w:tcPr>
            <w:tcW w:type="dxa" w:w="3120"/>
          </w:tcPr>
          <w:p>
            <w:pPr>
              <w:spacing w:before="40" w:after="40"/>
            </w:pPr>
            <w:r>
              <w:t>Meal vouchers offered</w:t>
            </w:r>
          </w:p>
        </w:tc>
        <w:tc>
          <w:tcPr>
            <w:tcW w:type="dxa" w:w="3120"/>
          </w:tcPr>
          <w:p>
            <w:pPr>
              <w:spacing w:before="40" w:after="40"/>
            </w:pPr>
            <w:r>
              <w:t>Rebooking at help desk</w:t>
            </w:r>
          </w:p>
        </w:tc>
      </w:tr>
    </w:tbl>
    <w:p>
      <w:pPr>
        <w:spacing w:before="240" w:after="80"/>
      </w:pPr>
      <w:r>
        <w:rPr>
          <w:rFonts w:ascii="Arial" w:hAnsi="Arial"/>
          <w:b/>
          <w:color w:val="1B365D"/>
          <w:sz w:val="32"/>
        </w:rPr>
        <w:t>Activity 3 &amp; 4: Improved Prompt &amp; Controlled Outputs</w:t>
      </w:r>
    </w:p>
    <w:p>
      <w:r>
        <w:rPr>
          <w:b/>
        </w:rPr>
        <w:t>Improved Prompt (with Verification Instruction):</w:t>
      </w:r>
    </w:p>
    <w:p>
      <w:pPr>
        <w:ind w:left="360"/>
      </w:pPr>
      <w:r>
        <w:rPr>
          <w:i/>
        </w:rPr>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or policy information. If any necessary information is missing, write [VERIFY WITH OFFICIAL SYSTEM] instead of guessing."</w:t>
      </w:r>
    </w:p>
    <w:p>
      <w:pPr>
        <w:spacing w:before="240" w:after="80"/>
      </w:pPr>
      <w:r>
        <w:rPr>
          <w:rFonts w:ascii="Arial" w:hAnsi="Arial"/>
          <w:b/>
          <w:color w:val="4B6B94"/>
          <w:sz w:val="26"/>
        </w:rPr>
        <w:t>Output from ChatGPT (Improved)</w:t>
      </w:r>
    </w:p>
    <w:p>
      <w:pPr>
        <w:ind w:left="360"/>
      </w:pPr>
      <w:r>
        <w:t>"Attention passengers on Flight AV101 traveling from Delhi to Mumbai. Please be advised that your flight is delayed by 60 minutes due to adverse weather conditions. The revised departure time is now 5:30 PM. Boarding gate details are currently pending—please [VERIFY WITH OFFICIAL SYSTEM] on the airport display screens. We sincerely apologize for the inconvenience and appreciate your patience."</w:t>
      </w:r>
    </w:p>
    <w:p>
      <w:pPr>
        <w:spacing w:before="240" w:after="80"/>
      </w:pPr>
      <w:r>
        <w:rPr>
          <w:rFonts w:ascii="Arial" w:hAnsi="Arial"/>
          <w:b/>
          <w:color w:val="4B6B94"/>
          <w:sz w:val="26"/>
        </w:rPr>
        <w:t>Output from Gemini (Improved)</w:t>
      </w:r>
    </w:p>
    <w:p>
      <w:pPr>
        <w:ind w:left="360"/>
      </w:pPr>
      <w:r>
        <w:t>"May I have your attention, passengers on Flight AV101 to Mumbai. Due to adverse weather, the flight is delayed by 60 minutes, with a revised departure time of 5:30 PM. Please check the official airport display screens for gate assignment and further updates [VERIFY WITH OFFICIAL SYSTEM]. Thank you for your cooperation."</w:t>
      </w:r>
    </w:p>
    <w:p>
      <w:pPr>
        <w:spacing w:before="240" w:after="80"/>
      </w:pPr>
      <w:r>
        <w:rPr>
          <w:rFonts w:ascii="Arial" w:hAnsi="Arial"/>
          <w:b/>
          <w:color w:val="1B365D"/>
          <w:sz w:val="32"/>
        </w:rPr>
        <w:t>ChatGPT vs. Gemini Comparison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r>
              <w:rPr>
                <w:b/>
                <w:color w:val="FFFFFF"/>
              </w:rPr>
              <w:t>Prompt Type</w:t>
            </w:r>
          </w:p>
        </w:tc>
        <w:tc>
          <w:tcPr>
            <w:tcW w:type="dxa" w:w="3120"/>
            <w:shd w:fill="1B365D"/>
          </w:tcPr>
          <w:p>
            <w:r>
              <w:rPr>
                <w:b/>
                <w:color w:val="FFFFFF"/>
              </w:rPr>
              <w:t>ChatGPT Behavior</w:t>
            </w:r>
          </w:p>
        </w:tc>
        <w:tc>
          <w:tcPr>
            <w:tcW w:type="dxa" w:w="3120"/>
            <w:shd w:fill="1B365D"/>
          </w:tcPr>
          <w:p>
            <w:r>
              <w:rPr>
                <w:b/>
                <w:color w:val="FFFFFF"/>
              </w:rPr>
              <w:t>Gemini Behavior</w:t>
            </w:r>
          </w:p>
        </w:tc>
      </w:tr>
      <w:tr>
        <w:tc>
          <w:tcPr>
            <w:tcW w:type="dxa" w:w="3120"/>
          </w:tcPr>
          <w:p>
            <w:pPr>
              <w:spacing w:before="40" w:after="40"/>
            </w:pPr>
            <w:r>
              <w:t>Vague Prompt</w:t>
            </w:r>
          </w:p>
        </w:tc>
        <w:tc>
          <w:tcPr>
            <w:tcW w:type="dxa" w:w="3120"/>
          </w:tcPr>
          <w:p>
            <w:pPr>
              <w:spacing w:before="40" w:after="40"/>
            </w:pPr>
            <w:r>
              <w:t>Fills gaps aggressively with specific guesses (gates, vouchers, precise times).</w:t>
            </w:r>
          </w:p>
        </w:tc>
        <w:tc>
          <w:tcPr>
            <w:tcW w:type="dxa" w:w="3120"/>
          </w:tcPr>
          <w:p>
            <w:pPr>
              <w:spacing w:before="40" w:after="40"/>
            </w:pPr>
            <w:r>
              <w:t>Fills gaps with plausible narrative choices (destinations, weather), but slightly more cautious on numbers.</w:t>
            </w:r>
          </w:p>
        </w:tc>
      </w:tr>
      <w:tr>
        <w:tc>
          <w:tcPr>
            <w:tcW w:type="dxa" w:w="3120"/>
          </w:tcPr>
          <w:p>
            <w:pPr>
              <w:spacing w:before="40" w:after="40"/>
            </w:pPr>
            <w:r>
              <w:t>Improved Prompt</w:t>
            </w:r>
          </w:p>
        </w:tc>
        <w:tc>
          <w:tcPr>
            <w:tcW w:type="dxa" w:w="3120"/>
          </w:tcPr>
          <w:p>
            <w:pPr>
              <w:spacing w:before="40" w:after="40"/>
            </w:pPr>
            <w:r>
              <w:t>Followed word count strictly and added [VERIFY WITH OFFICIAL SYSTEM] for gate details.</w:t>
            </w:r>
          </w:p>
        </w:tc>
        <w:tc>
          <w:tcPr>
            <w:tcW w:type="dxa" w:w="3120"/>
          </w:tcPr>
          <w:p>
            <w:pPr>
              <w:spacing w:before="40" w:after="40"/>
            </w:pPr>
            <w:r>
              <w:t>Remained concise (&lt;50 words) and incorporated the fallback tag smoothly at the end of the announcement.</w:t>
            </w:r>
          </w:p>
        </w:tc>
      </w:tr>
    </w:tbl>
    <w:p>
      <w:pPr>
        <w:spacing w:before="240" w:after="80"/>
      </w:pPr>
      <w:r>
        <w:rPr>
          <w:rFonts w:ascii="Arial" w:hAnsi="Arial"/>
          <w:b/>
          <w:color w:val="1B365D"/>
          <w:sz w:val="32"/>
        </w:rPr>
        <w:t>Short Reflection on Hallucination Risks</w:t>
      </w:r>
    </w:p>
    <w:p>
      <w:r>
        <w:t>1. Operational &amp; Legal Risks: In real-world airport operations, fabricated gate numbers or compensation promises cause passenger confusion, financial liability, and crowd management issues.</w:t>
        <w:br/>
        <w:t>2. Need for Guardrails: AI models prioritize coherence over truth. Without explicit constraints like 'do not invent' and fallback instructions like '[VERIFY WITH OFFICIAL SYSTEM]', models will confidently present guessed data as fact.</w:t>
        <w:br/>
        <w:t>3. Prompt Precision: Providing structured parameters (route, revised time, reason, negative constraints) eliminates guesswork and guarantees compliance with professional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