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EEF94" w14:textId="585759C0" w:rsidR="00053AC0" w:rsidRPr="00053AC0" w:rsidRDefault="00053AC0" w:rsidP="00053AC0">
      <w:pPr>
        <w:jc w:val="center"/>
        <w:rPr>
          <w:sz w:val="44"/>
          <w:szCs w:val="44"/>
        </w:rPr>
      </w:pPr>
      <w:r w:rsidRPr="00053AC0">
        <w:rPr>
          <w:sz w:val="44"/>
          <w:szCs w:val="44"/>
        </w:rPr>
        <w:t>ADVANCE ASSIGNMENT -6</w:t>
      </w:r>
    </w:p>
    <w:p w14:paraId="4617239F" w14:textId="326EF5F8" w:rsidR="005E29F7" w:rsidRDefault="00053AC0">
      <w:r>
        <w:t>Q1. Describe three applications for exception processing.</w:t>
      </w:r>
    </w:p>
    <w:p w14:paraId="00BE62BB" w14:textId="55A51824" w:rsidR="005E29F7" w:rsidRPr="00053AC0" w:rsidRDefault="00053AC0">
      <w:pPr>
        <w:rPr>
          <w:color w:val="0070C0"/>
        </w:rPr>
      </w:pPr>
      <w:r>
        <w:rPr>
          <w:color w:val="0070C0"/>
        </w:rPr>
        <w:t>Ans1-</w:t>
      </w:r>
      <w:r w:rsidRPr="00053AC0">
        <w:t xml:space="preserve"> </w:t>
      </w:r>
      <w:r w:rsidRPr="00053AC0">
        <w:rPr>
          <w:color w:val="0070C0"/>
        </w:rPr>
        <w:t xml:space="preserve">Multiple inheritance means a class can inherit attributes and </w:t>
      </w:r>
      <w:proofErr w:type="spellStart"/>
      <w:r w:rsidRPr="00053AC0">
        <w:rPr>
          <w:color w:val="0070C0"/>
        </w:rPr>
        <w:t>behaviors</w:t>
      </w:r>
      <w:proofErr w:type="spellEnd"/>
      <w:r w:rsidRPr="00053AC0">
        <w:rPr>
          <w:color w:val="0070C0"/>
        </w:rPr>
        <w:t xml:space="preserve"> from more than one parent class.</w:t>
      </w:r>
    </w:p>
    <w:p w14:paraId="22DE5CDA" w14:textId="77777777" w:rsidR="005E29F7" w:rsidRDefault="005E29F7"/>
    <w:p w14:paraId="479CE486" w14:textId="77777777" w:rsidR="005E29F7" w:rsidRDefault="005E29F7"/>
    <w:p w14:paraId="68F7B90A" w14:textId="77777777" w:rsidR="005E29F7" w:rsidRDefault="00053AC0">
      <w:r>
        <w:t xml:space="preserve">Q2. What happens if you </w:t>
      </w:r>
      <w:proofErr w:type="gramStart"/>
      <w:r>
        <w:t>don't</w:t>
      </w:r>
      <w:proofErr w:type="gramEnd"/>
      <w:r>
        <w:t xml:space="preserve"> do something extra to treat an exception?</w:t>
      </w:r>
    </w:p>
    <w:p w14:paraId="02829A64" w14:textId="13FC4077" w:rsidR="005E29F7" w:rsidRPr="00053AC0" w:rsidRDefault="00053AC0">
      <w:pPr>
        <w:rPr>
          <w:color w:val="0070C0"/>
        </w:rPr>
      </w:pPr>
      <w:r>
        <w:rPr>
          <w:color w:val="0070C0"/>
        </w:rPr>
        <w:t>Ans2-</w:t>
      </w:r>
      <w:r w:rsidRPr="00053AC0">
        <w:t xml:space="preserve"> </w:t>
      </w:r>
      <w:r w:rsidRPr="00053AC0">
        <w:rPr>
          <w:color w:val="0070C0"/>
        </w:rPr>
        <w:t>Delegation is a design principle where one class forwards a specific operation or request to another class, typically to reuse or extend its functionality.</w:t>
      </w:r>
    </w:p>
    <w:p w14:paraId="67699510" w14:textId="77777777" w:rsidR="005E29F7" w:rsidRDefault="005E29F7"/>
    <w:p w14:paraId="5888837F" w14:textId="77777777" w:rsidR="005E29F7" w:rsidRDefault="005E29F7"/>
    <w:p w14:paraId="08297336" w14:textId="77777777" w:rsidR="005E29F7" w:rsidRDefault="00053AC0">
      <w:r>
        <w:t>Q3. What are your options for recovering from an exception in your script?</w:t>
      </w:r>
    </w:p>
    <w:p w14:paraId="39358A73" w14:textId="600BFAD1" w:rsidR="005E29F7" w:rsidRPr="00053AC0" w:rsidRDefault="00053AC0">
      <w:pPr>
        <w:rPr>
          <w:color w:val="0070C0"/>
        </w:rPr>
      </w:pPr>
      <w:r>
        <w:rPr>
          <w:color w:val="0070C0"/>
        </w:rPr>
        <w:t>Ans3-</w:t>
      </w:r>
      <w:r w:rsidRPr="00053AC0">
        <w:t xml:space="preserve"> </w:t>
      </w:r>
      <w:r w:rsidRPr="00053AC0">
        <w:rPr>
          <w:color w:val="0070C0"/>
        </w:rPr>
        <w:t xml:space="preserve">Composition is a design concept where a class is composed of other classes as components, rather than inheriting their </w:t>
      </w:r>
      <w:proofErr w:type="spellStart"/>
      <w:r w:rsidRPr="00053AC0">
        <w:rPr>
          <w:color w:val="0070C0"/>
        </w:rPr>
        <w:t>behavior</w:t>
      </w:r>
      <w:proofErr w:type="spellEnd"/>
      <w:r w:rsidRPr="00053AC0">
        <w:rPr>
          <w:color w:val="0070C0"/>
        </w:rPr>
        <w:t>. It promotes code reuse and flexibility.</w:t>
      </w:r>
    </w:p>
    <w:p w14:paraId="560D4195" w14:textId="77777777" w:rsidR="005E29F7" w:rsidRDefault="005E29F7"/>
    <w:p w14:paraId="5599C8DE" w14:textId="77777777" w:rsidR="005E29F7" w:rsidRDefault="005E29F7"/>
    <w:p w14:paraId="07BBE164" w14:textId="77777777" w:rsidR="005E29F7" w:rsidRDefault="00053AC0">
      <w:r>
        <w:t>Q4. Describe two methods for triggering exceptions in your script.</w:t>
      </w:r>
    </w:p>
    <w:p w14:paraId="4DC26CA7" w14:textId="371277BF" w:rsidR="005E29F7" w:rsidRPr="00053AC0" w:rsidRDefault="00053AC0">
      <w:pPr>
        <w:rPr>
          <w:color w:val="0070C0"/>
        </w:rPr>
      </w:pPr>
      <w:r>
        <w:rPr>
          <w:color w:val="0070C0"/>
        </w:rPr>
        <w:t>Ans4-</w:t>
      </w:r>
      <w:r w:rsidRPr="00053AC0">
        <w:rPr>
          <w:color w:val="0070C0"/>
        </w:rPr>
        <w:t xml:space="preserve"> Bound methods are methods that are associated with a specific instance of a class. They are created when you access a method on an object, and they automatically receive the instance as their first argument (usually named self).</w:t>
      </w:r>
    </w:p>
    <w:p w14:paraId="36CF2CC4" w14:textId="77777777" w:rsidR="005E29F7" w:rsidRDefault="005E29F7"/>
    <w:p w14:paraId="44F53CD6" w14:textId="77777777" w:rsidR="005E29F7" w:rsidRDefault="005E29F7"/>
    <w:p w14:paraId="0F2BAB39" w14:textId="77777777" w:rsidR="005E29F7" w:rsidRDefault="00053AC0">
      <w:r>
        <w:t xml:space="preserve">Q5. Identify two methods for specifying actions to be executed at termination time, regardless of </w:t>
      </w:r>
      <w:proofErr w:type="gramStart"/>
      <w:r>
        <w:t>whether or</w:t>
      </w:r>
      <w:r>
        <w:t xml:space="preserve"> not</w:t>
      </w:r>
      <w:proofErr w:type="gramEnd"/>
      <w:r>
        <w:t xml:space="preserve"> an exception exists.</w:t>
      </w:r>
    </w:p>
    <w:p w14:paraId="6813A82C" w14:textId="65735870" w:rsidR="00053AC0" w:rsidRPr="00053AC0" w:rsidRDefault="00053AC0" w:rsidP="00053AC0">
      <w:pPr>
        <w:rPr>
          <w:color w:val="0070C0"/>
        </w:rPr>
      </w:pPr>
      <w:r>
        <w:rPr>
          <w:color w:val="0070C0"/>
        </w:rPr>
        <w:t>Ans5-</w:t>
      </w:r>
      <w:r w:rsidRPr="00053AC0">
        <w:t xml:space="preserve"> </w:t>
      </w:r>
      <w:proofErr w:type="spellStart"/>
      <w:r w:rsidRPr="00053AC0">
        <w:rPr>
          <w:color w:val="0070C0"/>
        </w:rPr>
        <w:t>Pseudoprivate</w:t>
      </w:r>
      <w:proofErr w:type="spellEnd"/>
      <w:r w:rsidRPr="00053AC0">
        <w:rPr>
          <w:color w:val="0070C0"/>
        </w:rPr>
        <w:t xml:space="preserve"> attributes (usually with a double underscore prefix like __</w:t>
      </w:r>
      <w:proofErr w:type="spellStart"/>
      <w:r w:rsidRPr="00053AC0">
        <w:rPr>
          <w:color w:val="0070C0"/>
        </w:rPr>
        <w:t>my_attr</w:t>
      </w:r>
      <w:proofErr w:type="spellEnd"/>
      <w:r w:rsidRPr="00053AC0">
        <w:rPr>
          <w:color w:val="0070C0"/>
        </w:rPr>
        <w:t>) are meant to indicate that an attribute is intended for internal use within a class and should not be accessed directly from outside the class. They provide a form of name mangling to make it less likely for subclasses to accidentally override them.</w:t>
      </w:r>
    </w:p>
    <w:p w14:paraId="55278822" w14:textId="77777777" w:rsidR="00053AC0" w:rsidRPr="00053AC0" w:rsidRDefault="00053AC0" w:rsidP="00053AC0">
      <w:pPr>
        <w:rPr>
          <w:color w:val="0070C0"/>
        </w:rPr>
      </w:pPr>
    </w:p>
    <w:p w14:paraId="689E6C9F" w14:textId="77777777" w:rsidR="00053AC0" w:rsidRPr="00053AC0" w:rsidRDefault="00053AC0" w:rsidP="00053AC0">
      <w:pPr>
        <w:rPr>
          <w:color w:val="0070C0"/>
        </w:rPr>
      </w:pPr>
    </w:p>
    <w:p w14:paraId="20B9FBA9" w14:textId="77777777" w:rsidR="00053AC0" w:rsidRPr="00053AC0" w:rsidRDefault="00053AC0" w:rsidP="00053AC0">
      <w:pPr>
        <w:rPr>
          <w:color w:val="0070C0"/>
        </w:rPr>
      </w:pPr>
    </w:p>
    <w:p w14:paraId="49404933" w14:textId="19F84B74" w:rsidR="00053AC0" w:rsidRPr="00053AC0" w:rsidRDefault="00053AC0">
      <w:pPr>
        <w:rPr>
          <w:color w:val="0070C0"/>
        </w:rPr>
      </w:pPr>
    </w:p>
    <w:sectPr w:rsidR="00053AC0" w:rsidRPr="00053A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3688" w14:textId="77777777" w:rsidR="00053AC0" w:rsidRDefault="00053AC0">
      <w:r>
        <w:separator/>
      </w:r>
    </w:p>
  </w:endnote>
  <w:endnote w:type="continuationSeparator" w:id="0">
    <w:p w14:paraId="391F9740" w14:textId="77777777" w:rsidR="00053AC0" w:rsidRDefault="0005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380B" w14:textId="77777777" w:rsidR="00053AC0" w:rsidRDefault="00053AC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5624" w14:textId="77777777" w:rsidR="00053AC0" w:rsidRDefault="00053AC0">
      <w:r>
        <w:separator/>
      </w:r>
    </w:p>
  </w:footnote>
  <w:footnote w:type="continuationSeparator" w:id="0">
    <w:p w14:paraId="7513880D" w14:textId="77777777" w:rsidR="00053AC0" w:rsidRDefault="00053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0861" w14:textId="77777777" w:rsidR="00053AC0" w:rsidRDefault="00053AC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267B"/>
    <w:multiLevelType w:val="hybridMultilevel"/>
    <w:tmpl w:val="C72802F2"/>
    <w:lvl w:ilvl="0" w:tplc="4C442C14">
      <w:start w:val="1"/>
      <w:numFmt w:val="bullet"/>
      <w:lvlText w:val="●"/>
      <w:lvlJc w:val="left"/>
      <w:pPr>
        <w:ind w:left="720" w:hanging="360"/>
      </w:pPr>
    </w:lvl>
    <w:lvl w:ilvl="1" w:tplc="704441BC">
      <w:start w:val="1"/>
      <w:numFmt w:val="bullet"/>
      <w:lvlText w:val="○"/>
      <w:lvlJc w:val="left"/>
      <w:pPr>
        <w:ind w:left="1440" w:hanging="360"/>
      </w:pPr>
    </w:lvl>
    <w:lvl w:ilvl="2" w:tplc="19F8871A">
      <w:start w:val="1"/>
      <w:numFmt w:val="bullet"/>
      <w:lvlText w:val="■"/>
      <w:lvlJc w:val="left"/>
      <w:pPr>
        <w:ind w:left="2160" w:hanging="360"/>
      </w:pPr>
    </w:lvl>
    <w:lvl w:ilvl="3" w:tplc="97B0EABC">
      <w:start w:val="1"/>
      <w:numFmt w:val="bullet"/>
      <w:lvlText w:val="●"/>
      <w:lvlJc w:val="left"/>
      <w:pPr>
        <w:ind w:left="2880" w:hanging="360"/>
      </w:pPr>
    </w:lvl>
    <w:lvl w:ilvl="4" w:tplc="BB8C724C">
      <w:start w:val="1"/>
      <w:numFmt w:val="bullet"/>
      <w:lvlText w:val="○"/>
      <w:lvlJc w:val="left"/>
      <w:pPr>
        <w:ind w:left="3600" w:hanging="360"/>
      </w:pPr>
    </w:lvl>
    <w:lvl w:ilvl="5" w:tplc="5C886B14">
      <w:start w:val="1"/>
      <w:numFmt w:val="bullet"/>
      <w:lvlText w:val="■"/>
      <w:lvlJc w:val="left"/>
      <w:pPr>
        <w:ind w:left="4320" w:hanging="360"/>
      </w:pPr>
    </w:lvl>
    <w:lvl w:ilvl="6" w:tplc="663C8EB4">
      <w:start w:val="1"/>
      <w:numFmt w:val="bullet"/>
      <w:lvlText w:val="●"/>
      <w:lvlJc w:val="left"/>
      <w:pPr>
        <w:ind w:left="5040" w:hanging="360"/>
      </w:pPr>
    </w:lvl>
    <w:lvl w:ilvl="7" w:tplc="3CCAA12E">
      <w:start w:val="1"/>
      <w:numFmt w:val="bullet"/>
      <w:lvlText w:val="●"/>
      <w:lvlJc w:val="left"/>
      <w:pPr>
        <w:ind w:left="5760" w:hanging="360"/>
      </w:pPr>
    </w:lvl>
    <w:lvl w:ilvl="8" w:tplc="D30046E6">
      <w:start w:val="1"/>
      <w:numFmt w:val="bullet"/>
      <w:lvlText w:val="●"/>
      <w:lvlJc w:val="left"/>
      <w:pPr>
        <w:ind w:left="6480" w:hanging="360"/>
      </w:pPr>
    </w:lvl>
  </w:abstractNum>
  <w:num w:numId="1" w16cid:durableId="212680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F7"/>
    <w:rsid w:val="00053AC0"/>
    <w:rsid w:val="005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BF7E"/>
  <w15:docId w15:val="{455CA9CC-FD3F-4372-BF0C-55F4744C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096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608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9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26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89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2023-09-23T13:15:00Z</dcterms:created>
  <dcterms:modified xsi:type="dcterms:W3CDTF">2023-09-23T13:15:00Z</dcterms:modified>
</cp:coreProperties>
</file>