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Solid Waste Management Act, 2068 (2011)</w:t>
      </w:r>
    </w:p>
    <w:p>
      <w:r>
        <w:t>English Translation</w:t>
      </w:r>
    </w:p>
    <w:p>
      <w:r>
        <w:t>Source: https://faolex.fao.org/docs/pdf/nep137767.pdf</w:t>
      </w:r>
    </w:p>
    <w:p>
      <w:r>
        <w:t>Original language: Nepali (नेपाली)</w:t>
      </w:r>
    </w:p>
    <w:p/>
    <w:p>
      <w:pPr>
        <w:pStyle w:val="Heading1"/>
      </w:pPr>
      <w:r>
        <w:t>Preamble</w:t>
      </w:r>
    </w:p>
    <w:p>
      <w:r>
        <w:t>Whereas it is desirable to amend and consolidate laws relating to solid waste management services in order to reduce waste at source through reduction, reuse, recycling, or disposal, to manage solid waste systematically and effectively, to minimize adverse impacts on public health and the environment, and to maintain a clean and healthy environment;</w:t>
      </w:r>
    </w:p>
    <w:p>
      <w:r/>
    </w:p>
    <w:p>
      <w:r>
        <w:t>The Constituent Assembly has enacted this Act pursuant to Article 83 of the Interim Constitution of Nepal, 2007, in accordance with the procedure for enactment of laws by Parliament.</w:t>
      </w:r>
    </w:p>
    <w:p>
      <w:pPr>
        <w:pStyle w:val="Heading1"/>
      </w:pPr>
      <w:r>
        <w:t>Chapter 1 — Preliminary</w:t>
      </w:r>
    </w:p>
    <w:p>
      <w:pPr>
        <w:pStyle w:val="Heading2"/>
      </w:pPr>
      <w:r>
        <w:t>Section 1. Short title and commencement</w:t>
      </w:r>
    </w:p>
    <w:p>
      <w:r>
        <w:t>(1) This Act shall be called the "Solid Waste Management Act, 2068 (2011)."</w:t>
      </w:r>
    </w:p>
    <w:p>
      <w:r>
        <w:t>(2) This Act shall come into force immediately.</w:t>
      </w:r>
    </w:p>
    <w:p>
      <w:pPr>
        <w:pStyle w:val="Heading2"/>
      </w:pPr>
      <w:r>
        <w:t>Section 2. Definitions</w:t>
      </w:r>
    </w:p>
    <w:p>
      <w:r>
        <w:t>Unless the subject or context otherwise requires, in this Act:</w:t>
      </w:r>
    </w:p>
    <w:p>
      <w:r>
        <w:rPr>
          <w:b/>
        </w:rPr>
        <w:t xml:space="preserve">(a) "Industrial waste" </w:t>
      </w:r>
      <w:r>
        <w:t>means hazardous and polluting waste discharged from an industrial establishment.</w:t>
      </w:r>
    </w:p>
    <w:p>
      <w:r>
        <w:rPr>
          <w:b/>
        </w:rPr>
        <w:t xml:space="preserve">(b) "Industrial establishment" </w:t>
      </w:r>
      <w:r>
        <w:t>means any company, industry, firm, or other body established under prevailing law for the purpose of operating any industry, business, or service.</w:t>
      </w:r>
    </w:p>
    <w:p>
      <w:r>
        <w:rPr>
          <w:b/>
        </w:rPr>
        <w:t xml:space="preserve">(c) "Container" </w:t>
      </w:r>
      <w:r>
        <w:t>means a vessel, box, bin, or similar article placed at a designated location for collecting waste, and includes a vessel kept for producing compost manure.</w:t>
      </w:r>
    </w:p>
    <w:p>
      <w:r>
        <w:rPr>
          <w:b/>
        </w:rPr>
        <w:t xml:space="preserve">(d) </w:t>
      </w:r>
      <w:r>
        <w:t>[Repealed]</w:t>
      </w:r>
    </w:p>
    <w:p>
      <w:r>
        <w:rPr>
          <w:b/>
        </w:rPr>
        <w:t xml:space="preserve">(e) "Transportation" </w:t>
      </w:r>
      <w:r>
        <w:t>means the act of carrying collected waste from the point of generation to a collection center and from a collection center to a transfer station, or from a transfer station to a waste management site or a place designated by the local level.</w:t>
      </w:r>
    </w:p>
    <w:p>
      <w:r>
        <w:rPr>
          <w:b/>
        </w:rPr>
        <w:t xml:space="preserve">(f) "Prescribed" or "as prescribed" </w:t>
      </w:r>
      <w:r>
        <w:t>means prescribed in rules made under this Act.</w:t>
      </w:r>
    </w:p>
    <w:p>
      <w:r>
        <w:rPr>
          <w:b/>
        </w:rPr>
        <w:t xml:space="preserve">(g) "Reduction" </w:t>
      </w:r>
      <w:r>
        <w:t>means any act of reducing the quantity, size, or impact of waste through any process or measure.</w:t>
      </w:r>
    </w:p>
    <w:p>
      <w:r>
        <w:rPr>
          <w:b/>
        </w:rPr>
        <w:t xml:space="preserve">(h) "Disposal" </w:t>
      </w:r>
      <w:r>
        <w:t>means the act of dumping or discarding waste from the point of generation at a place designated by the local level.</w:t>
      </w:r>
    </w:p>
    <w:p>
      <w:r>
        <w:rPr>
          <w:b/>
        </w:rPr>
        <w:t xml:space="preserve">(i) "Council" </w:t>
      </w:r>
      <w:r>
        <w:t>means the Solid Waste Management Council formed under Section 23.</w:t>
      </w:r>
    </w:p>
    <w:p>
      <w:r>
        <w:rPr>
          <w:b/>
        </w:rPr>
        <w:t xml:space="preserve">(j) "Pollution" </w:t>
      </w:r>
      <w:r>
        <w:t>means any activity through which solid, liquid, or gaseous substances arising from waste directly or indirectly affect the environment, cause significant environmental degradation, fulfill a need, or cause harm to beneficial or useful environmental uses.</w:t>
      </w:r>
    </w:p>
    <w:p>
      <w:r>
        <w:rPr>
          <w:b/>
        </w:rPr>
        <w:t xml:space="preserve">(k) "Impact area" </w:t>
      </w:r>
      <w:r>
        <w:t>means the area specified in the initial environmental examination and environmental impact assessment report of a waste management site.</w:t>
      </w:r>
    </w:p>
    <w:p>
      <w:r>
        <w:rPr>
          <w:b/>
        </w:rPr>
        <w:t xml:space="preserve">(l) "Recycling" </w:t>
      </w:r>
      <w:r>
        <w:t>means the process of transforming waste into another useful substance, or managing waste by producing manure, gas, fuel, or other substances.</w:t>
      </w:r>
    </w:p>
    <w:p>
      <w:r>
        <w:rPr>
          <w:b/>
        </w:rPr>
        <w:t xml:space="preserve">(m) "Recycling site" </w:t>
      </w:r>
      <w:r>
        <w:t>means a place where waste is recycled and activities are conducted to produce manure, gas, fuel, or other substances.</w:t>
      </w:r>
    </w:p>
    <w:p>
      <w:r>
        <w:rPr>
          <w:b/>
        </w:rPr>
        <w:t xml:space="preserve">(n) "Reuse" </w:t>
      </w:r>
      <w:r>
        <w:t>means the act of converting collected waste into raw materials through a process and developing it into a useful substance for reuse.</w:t>
      </w:r>
    </w:p>
    <w:p>
      <w:r>
        <w:rPr>
          <w:b/>
        </w:rPr>
        <w:t xml:space="preserve">(o) "Waste" </w:t>
      </w:r>
      <w:r>
        <w:t>means household waste, industrial waste, chemical waste, health-institution waste, or hazardous waste; and includes substances or other materials that cannot be used immediately, are packaged or decayed, or are solid, liquid, gas, sludge, smoke, dust, electronic and communication equipment and materials used therewith, or other similar substances, or posters and pamphlets unlawfully pasted in public places, and other substances notified by the Government of Nepal in the Nepal Gazette from time to time as waste.</w:t>
      </w:r>
    </w:p>
    <w:p>
      <w:r>
        <w:rPr>
          <w:b/>
        </w:rPr>
        <w:t xml:space="preserve">(p) "Waste management site (sanitary landfill site)" </w:t>
      </w:r>
      <w:r>
        <w:t>means a site designated by the local level for disposal or recycling of waste.</w:t>
      </w:r>
    </w:p>
    <w:p>
      <w:r>
        <w:rPr>
          <w:b/>
        </w:rPr>
        <w:t xml:space="preserve">(q) "Waste collection" </w:t>
      </w:r>
      <w:r>
        <w:t>means lifting waste from the point of generation, house-to-house collection, increasing or dumping waste at public places, clearing weeds, and collecting posters and pamphlets unlawfully pasted at public places.</w:t>
      </w:r>
    </w:p>
    <w:p>
      <w:r>
        <w:rPr>
          <w:b/>
        </w:rPr>
        <w:t xml:space="preserve">(r) "Waste collection and transportation means" </w:t>
      </w:r>
      <w:r>
        <w:t>means any means, equipment, or arrangement used for collecting and transporting waste.</w:t>
      </w:r>
    </w:p>
    <w:p>
      <w:r>
        <w:rPr>
          <w:b/>
        </w:rPr>
        <w:t xml:space="preserve">(s) "Post-closure management" </w:t>
      </w:r>
      <w:r>
        <w:t>means activities carried out after cessation of waste disposal at a waste management site to maintain environmental balance in that area.</w:t>
      </w:r>
    </w:p>
    <w:p>
      <w:r>
        <w:rPr>
          <w:b/>
        </w:rPr>
        <w:t xml:space="preserve">(t) "Ministry" </w:t>
      </w:r>
      <w:r>
        <w:t>means the Ministry of Federal Affairs and General Administration of the Government of Nepal.</w:t>
      </w:r>
    </w:p>
    <w:p>
      <w:r>
        <w:rPr>
          <w:b/>
        </w:rPr>
        <w:t xml:space="preserve">(u) "Chemical waste" </w:t>
      </w:r>
      <w:r>
        <w:t>means all chemical substances from any source and process that can no longer be used as they stand and that adversely affect human health, animals, plants, and the environment; or solid, liquid, dust, sludge, gas, and similar substances notified by the Government of Nepal in the Nepal Gazette as chemical waste.</w:t>
      </w:r>
    </w:p>
    <w:p>
      <w:r>
        <w:rPr>
          <w:b/>
        </w:rPr>
        <w:t xml:space="preserve">(v) "Disposal" </w:t>
      </w:r>
      <w:r>
        <w:t>means final disposal and management of waste.</w:t>
      </w:r>
    </w:p>
    <w:p>
      <w:r>
        <w:rPr>
          <w:b/>
        </w:rPr>
        <w:t xml:space="preserve">(w) "Collection center" </w:t>
      </w:r>
      <w:r>
        <w:t>means a place designated by the local level for collecting waste from households and temporarily dumping, storing, or piling it; and includes a waste collector or waste collection means designated by the local level for house-to-house collection.</w:t>
      </w:r>
    </w:p>
    <w:p>
      <w:r>
        <w:rPr>
          <w:b/>
        </w:rPr>
        <w:t xml:space="preserve">(x) </w:t>
      </w:r>
      <w:r>
        <w:t>[Repealed]</w:t>
      </w:r>
    </w:p>
    <w:p>
      <w:r>
        <w:rPr>
          <w:b/>
        </w:rPr>
        <w:t xml:space="preserve">(y) "Community-based organization" </w:t>
      </w:r>
      <w:r>
        <w:t>means a community-based consumer group, cooperative institution, or non-governmental organization established under prevailing law in a community on a participatory basis for non-profit purposes.</w:t>
      </w:r>
    </w:p>
    <w:p>
      <w:r>
        <w:rPr>
          <w:b/>
        </w:rPr>
        <w:t xml:space="preserve">(z) "Transfer station" </w:t>
      </w:r>
      <w:r>
        <w:t>means a place designated by the local level for collecting waste before transporting it to a waste management site (sanitary landfill site).</w:t>
      </w:r>
    </w:p>
    <w:p>
      <w:r>
        <w:rPr>
          <w:b/>
        </w:rPr>
        <w:t xml:space="preserve">(aa) "Local level" </w:t>
      </w:r>
      <w:r>
        <w:t>means the concerned metropolitan city, sub-metropolitan city, municipality, or rural municipality.</w:t>
      </w:r>
    </w:p>
    <w:p>
      <w:r>
        <w:rPr>
          <w:b/>
        </w:rPr>
        <w:t xml:space="preserve">(bb) "Health-institution waste" </w:t>
      </w:r>
      <w:r>
        <w:t>means hazardous waste produced and discharged from hospitals, clinics, pharmacies, drug stores, blood banks, pathology laboratories, animal health institutions, or health research centers.</w:t>
      </w:r>
    </w:p>
    <w:p>
      <w:r>
        <w:rPr>
          <w:b/>
        </w:rPr>
        <w:t xml:space="preserve">(cc) "Hazardous waste" </w:t>
      </w:r>
      <w:r>
        <w:t>means substances, materials, and remedial preparations discarded in such a manner as to cause degradation of the natural environment or harm to human or other animal health.</w:t>
      </w:r>
    </w:p>
    <w:p>
      <w:pPr>
        <w:pStyle w:val="Heading1"/>
      </w:pPr>
      <w:r>
        <w:t>Chapter 2 — Provisions relating to waste generation, collection, reduction, and disposal</w:t>
      </w:r>
    </w:p>
    <w:p>
      <w:pPr>
        <w:pStyle w:val="Heading2"/>
      </w:pPr>
      <w:r>
        <w:t>Section 3. Responsibility of local level to manage waste</w:t>
      </w:r>
    </w:p>
    <w:p>
      <w:r>
        <w:t>(1) The responsibility for approving and operating infrastructure and structures required for transfer stations, landfill sites, processing plants, compost plants, biogas plants, and for collection, final disposal, and processing of waste shall rest with the local level.</w:t>
      </w:r>
    </w:p>
    <w:p>
      <w:r>
        <w:t>(2) The responsibility to manage or use for any purpose waste or cleaning residues stored or kept at collection centers, transfer stations, or processing sites shall rest with the local level.</w:t>
      </w:r>
    </w:p>
    <w:p>
      <w:r>
        <w:t>(3) For purposes of this section, any substance stored or kept at a collection center, transfer station, or processing site, or cleaning residues therein, shall be deemed waste.</w:t>
      </w:r>
    </w:p>
    <w:p>
      <w:pPr>
        <w:pStyle w:val="Heading2"/>
      </w:pPr>
      <w:r>
        <w:t>Section 4. Duty to manage waste</w:t>
      </w:r>
    </w:p>
    <w:p>
      <w:r>
        <w:t>(1) The duty to manage or cause management of waste under this Act shall rest with the local level.</w:t>
      </w:r>
    </w:p>
    <w:p>
      <w:r>
        <w:t>(2) Notwithstanding anything in sub-section (1), the duty to process and manage hazardous waste, health-institution waste, chemical waste, or industrial waste shall rest with the person or body producing such waste, subject to prescribed standards.</w:t>
      </w:r>
    </w:p>
    <w:p>
      <w:r>
        <w:t>(3) If an industry or health institution requests the local level to manage remaining waste after processing hazardous, health-institution, chemical, and industrial waste, or requests use of a waste management site approved by the local level, the local level may manage the waste or permit use of the site upon payment of service fees as determined.</w:t>
      </w:r>
    </w:p>
    <w:p>
      <w:pPr>
        <w:pStyle w:val="Heading2"/>
      </w:pPr>
      <w:r>
        <w:t>Section 5. Reduction of waste generation</w:t>
      </w:r>
    </w:p>
    <w:p>
      <w:r>
        <w:t>(1) Every person, institution, or body shall, as far as possible, reduce waste generated in the course of any work or business.</w:t>
      </w:r>
    </w:p>
    <w:p>
      <w:r>
        <w:t>(2) It shall be the duty of every person, institution, or body to dispose only of remaining waste after arranging disposal or reuse of waste that can be disposed of within one's own area, thereby reducing waste volume.</w:t>
      </w:r>
    </w:p>
    <w:p>
      <w:r>
        <w:t>Explanation: "One's own area" means the premises of the person, institution, or body generating waste, including a private house compound, industrial area premises, hospital or health institution premises, or industrial establishment premises.</w:t>
      </w:r>
    </w:p>
    <w:p>
      <w:pPr>
        <w:pStyle w:val="Heading2"/>
      </w:pPr>
      <w:r>
        <w:t>Section 6. Segregation of waste</w:t>
      </w:r>
    </w:p>
    <w:p>
      <w:r>
        <w:t>(1) The local level shall make provisions to segregate waste at source into at least biodegradable and non-biodegradable categories, among others.</w:t>
      </w:r>
    </w:p>
    <w:p>
      <w:r>
        <w:t>(2) Under sub-section (1), the duty to segregate waste at source and deliver it to the collection center as prescribed shall rest with the person, institution, or body generating such waste; and for this purpose the local level may provide necessary processes, materials, equipment, containers, etc.</w:t>
      </w:r>
    </w:p>
    <w:p>
      <w:pPr>
        <w:pStyle w:val="Heading2"/>
      </w:pPr>
      <w:r>
        <w:t>Section 7. Disposal of waste</w:t>
      </w:r>
    </w:p>
    <w:p>
      <w:r>
        <w:t>(1) The time, place, and manner of waste disposal shall be as determined by the local level.</w:t>
      </w:r>
    </w:p>
    <w:p>
      <w:r>
        <w:t>(2) A person, institution, or body producing hazardous or chemical waste shall manage such waste as prescribed.</w:t>
      </w:r>
    </w:p>
    <w:p>
      <w:r>
        <w:t>(3) Hazardous or chemical waste shall not be disposed of at collection centers or transfer stations.</w:t>
      </w:r>
    </w:p>
    <w:p>
      <w:pPr>
        <w:pStyle w:val="Heading2"/>
      </w:pPr>
      <w:r>
        <w:t>Section 8. Establishment of collection centers</w:t>
      </w:r>
    </w:p>
    <w:p>
      <w:r>
        <w:t>(1) The local level may establish collection centers in each neighborhood or settlement and arrange necessary containers for systematic collection of waste.</w:t>
      </w:r>
    </w:p>
    <w:p>
      <w:r>
        <w:t>(2) While establishing collection centers under sub-section (1), as far as possible an environmentally appropriate location accessible to all in the neighborhood or settlement shall be selected.</w:t>
      </w:r>
    </w:p>
    <w:p>
      <w:r>
        <w:t>(3) The time and manner of disposal and collection at collection centers under sub-section (1) shall be as determined by the local level.</w:t>
      </w:r>
    </w:p>
    <w:p>
      <w:pPr>
        <w:pStyle w:val="Heading2"/>
      </w:pPr>
      <w:r>
        <w:t>Section 9. Transportation of waste</w:t>
      </w:r>
    </w:p>
    <w:p>
      <w:r>
        <w:t>(1) The duty to transport waste at collection centers to transfer stations or waste management sites shall rest with the local level or an institution or body arranged by it.</w:t>
      </w:r>
    </w:p>
    <w:p>
      <w:r>
        <w:t>(2) While transporting waste, prescribed transportation means shall be used. While selecting transportation means, weight, size, time or frequency, road size, and environmental impact of transportation shall be considered.</w:t>
      </w:r>
    </w:p>
    <w:p>
      <w:r>
        <w:t>(3) While transporting waste, separately segregated and collected waste under Section 6 shall be transported separately.</w:t>
      </w:r>
    </w:p>
    <w:p>
      <w:pPr>
        <w:pStyle w:val="Heading2"/>
      </w:pPr>
      <w:r>
        <w:t>Section 10. Reduction, reuse, and recycling of waste</w:t>
      </w:r>
    </w:p>
    <w:p>
      <w:r>
        <w:t>(1) The local level shall take necessary measures to promote waste reduction, reuse, and recycling, and may make and implement necessary directives for effective enforcement.</w:t>
      </w:r>
    </w:p>
    <w:p>
      <w:r>
        <w:t>(2) The local level may coordinate with relevant industries to encourage reuse of packaging materials used in industrial production to reduce waste volume.</w:t>
      </w:r>
    </w:p>
    <w:p>
      <w:pPr>
        <w:pStyle w:val="Heading1"/>
      </w:pPr>
      <w:r>
        <w:t>Chapter 3 — Transfer stations and waste management sites</w:t>
      </w:r>
    </w:p>
    <w:p>
      <w:pPr>
        <w:pStyle w:val="Heading2"/>
      </w:pPr>
      <w:r>
        <w:t>Section 11. Establishment of transfer stations</w:t>
      </w:r>
    </w:p>
    <w:p>
      <w:r>
        <w:t>(1) The local level may designate any place as a transfer station to systematically manage waste collected in the initial stage.</w:t>
      </w:r>
    </w:p>
    <w:p>
      <w:r>
        <w:t>(2) While establishing a transfer station under sub-section (1), it shall be located so as not to adversely affect public health and the environment, and necessary arrangements shall be made so that odor does not spread from the designated site.</w:t>
      </w:r>
    </w:p>
    <w:p>
      <w:pPr>
        <w:pStyle w:val="Heading2"/>
      </w:pPr>
      <w:r>
        <w:t>Section 12. Waste management site</w:t>
      </w:r>
    </w:p>
    <w:p>
      <w:r>
        <w:t>(1) The local level may, subject to environmental laws, establish a waste management site (sanitary landfill site) within its area for management and permanent disposal of collected waste.</w:t>
      </w:r>
    </w:p>
    <w:p>
      <w:r>
        <w:t>(2) If the local level has no land or its land is unsuitable, it may establish a management site by leasing or purchasing suitable land.</w:t>
      </w:r>
    </w:p>
    <w:p>
      <w:r>
        <w:t>(3) While establishing a waste management site under this section, development and operation may be carried out on private land with owner's consent, subject to Section 16.</w:t>
      </w:r>
    </w:p>
    <w:p>
      <w:r>
        <w:t>(4) If land is unavailable, the local level may request the Ministry to select and provide a suitable site.</w:t>
      </w:r>
    </w:p>
    <w:p>
      <w:r>
        <w:t>(5) Upon such request, the Ministry shall acquire the land under prevailing law and provide it to the local level.</w:t>
      </w:r>
    </w:p>
    <w:p>
      <w:r>
        <w:t>(6) If one waste management site is suitable for two or more local levels, the Ministry may designate it with mutual consent and agreement among the concerned local levels.</w:t>
      </w:r>
    </w:p>
    <w:p>
      <w:r>
        <w:t>(7) The local level shall operate waste management sites and post-closure management in accordance with prescribed environmental standards.</w:t>
      </w:r>
    </w:p>
    <w:p>
      <w:r>
        <w:t>(8) Post-closure management under sub-section (7) shall be carried out in accordance with recommendations incorporated in the initial environmental examination and environmental impact assessment report.</w:t>
      </w:r>
    </w:p>
    <w:p>
      <w:r>
        <w:t>(9) The local level may declare the waste management site area an environmentally sensitive zone if necessary.</w:t>
      </w:r>
    </w:p>
    <w:p>
      <w:r>
        <w:t>(10) In such an area, unauthorized entry of livestock, wildlife, and humans may be prohibited; quarrying of stone, gravel, and sand may be prohibited; and other necessary directives or instructions may be issued for environmental protection and proper management of the area.</w:t>
      </w:r>
    </w:p>
    <w:p>
      <w:pPr>
        <w:pStyle w:val="Heading1"/>
      </w:pPr>
      <w:r>
        <w:t>Chapter 4 — Private sector and community sector participation</w:t>
      </w:r>
    </w:p>
    <w:p>
      <w:pPr>
        <w:pStyle w:val="Heading2"/>
      </w:pPr>
      <w:r>
        <w:t>Section 13. Provisions relating to permission</w:t>
      </w:r>
    </w:p>
    <w:p>
      <w:r>
        <w:t>(1) No one may carry out or cause any waste management work without permission of the local level under this Act.</w:t>
      </w:r>
    </w:p>
    <w:p>
      <w:r>
        <w:t>(2) A domestic or foreign company, institution, or body wishing to manage waste shall apply to the concerned local level with details of waste management plan, necessary technology and processes, and other prescribed details for permission.</w:t>
      </w:r>
    </w:p>
    <w:p>
      <w:r>
        <w:t>(3) The concerned local level may grant permission after necessary inquiry into applications under sub-section (2).</w:t>
      </w:r>
    </w:p>
    <w:p>
      <w:r>
        <w:t>(4) If technology required for management, reuse, recycling, processing, or disposal is unavailable domestically, the local level may grant permission under sub-section (3) to a foreign company, institution, or body capable of providing such technology, with Government of Nepal approval for technology transfer within the period specified in the agreement.</w:t>
      </w:r>
    </w:p>
    <w:p>
      <w:r>
        <w:t>(5) Other provisions relating to permission shall be as prescribed.</w:t>
      </w:r>
    </w:p>
    <w:p>
      <w:pPr>
        <w:pStyle w:val="Heading2"/>
      </w:pPr>
      <w:r>
        <w:t>Section 14. Causing waste management work through private sector</w:t>
      </w:r>
    </w:p>
    <w:p>
      <w:r>
        <w:t>(1) The local level may cause waste management in its area through private sector companies or community sector bodies with permission under Section 13 by competitive bidding under Section 15, or by adopting a modality under private investment in infrastructure development and operation laws.</w:t>
      </w:r>
    </w:p>
    <w:p>
      <w:r>
        <w:t>(2) Under sub-section (1), in the case of a private sector company, all or any of the following may be assigned; and in the case of community and non-governmental federations or institutions, any of the following: (a) waste reduction through awareness; (b) waste collection; (c) waste transportation; (d) use, reuse, recycling, or processing of waste; (e) waste disposal; (f) post-closure management.</w:t>
      </w:r>
    </w:p>
    <w:p>
      <w:pPr>
        <w:pStyle w:val="Heading2"/>
      </w:pPr>
      <w:r>
        <w:t>Section 15. Competitive bidding for waste management responsibility</w:t>
      </w:r>
    </w:p>
    <w:p>
      <w:r>
        <w:t>(1) When causing waste management through the private sector or community institutions under Section 14, the local level shall select an operator by competitive bidding and assign management responsibility.</w:t>
      </w:r>
    </w:p>
    <w:p>
      <w:r>
        <w:t>(2) Selection of a waste manager under sub-section (1) shall be based on: (a) amount committed to be paid to the local level; (b) capacity, experience, process, and technology for energy production or organic manure production from waste; (c) financial and legal capacity; (d) confidentiality of proposed processes and environmental impact reduction; (e) proposed management fee if a management contract is entered; (f) royalty committed to the local level regarding use, processing, or reuse of waste.</w:t>
      </w:r>
    </w:p>
    <w:p>
      <w:r>
        <w:t>(3) Other provisions relating to bidding shall be under prevailing law.</w:t>
      </w:r>
    </w:p>
    <w:p>
      <w:r>
        <w:t>(4) A company, institution, or body obtaining management responsibility under sub-section (1) may collect fees under Section 18 subject to agreement with the local level.</w:t>
      </w:r>
    </w:p>
    <w:p>
      <w:r>
        <w:t>(5) Other matters relating to non-governmental sector participation in waste management shall be as prescribed.</w:t>
      </w:r>
    </w:p>
    <w:p>
      <w:pPr>
        <w:pStyle w:val="Heading2"/>
      </w:pPr>
      <w:r>
        <w:t>Section 16. Approval for establishment and operation of waste management site</w:t>
      </w:r>
    </w:p>
    <w:p>
      <w:r>
        <w:t>(1) If the private sector requests approval to establish and operate a waste management site, processing site, or other facility for waste management, the local level may grant approval subject to environmental and other prevailing laws.</w:t>
      </w:r>
    </w:p>
    <w:p>
      <w:r>
        <w:t>(2) The local level shall monitor compliance with prescribed environmental standards in establishment and operation of private sector waste management facilities under sub-section (1).</w:t>
      </w:r>
    </w:p>
    <w:p>
      <w:r>
        <w:t>(3) If standards are not complied with during monitoring, time may be fixed to make necessary arrangements; and if arrangements are not made within that time, approval of the person or company may be cancelled as prescribed.</w:t>
      </w:r>
    </w:p>
    <w:p>
      <w:pPr>
        <w:pStyle w:val="Heading2"/>
      </w:pPr>
      <w:r>
        <w:t>Section 17. Waste management in public–private partnership</w:t>
      </w:r>
    </w:p>
    <w:p>
      <w:r>
        <w:t>(1) The local level may carry out waste management activities in partnership with the private sector, community, and non-governmental federations or institutions subject to prevailing law.</w:t>
      </w:r>
    </w:p>
    <w:p>
      <w:r>
        <w:t>(2) Notwithstanding anything in sub-section (1), in partnership with community and non-governmental federations or institutions, only awareness for waste reduction, waste collection, transportation, post-closure management of waste management sites, and park development and beautification activities may be carried out or caused.</w:t>
      </w:r>
    </w:p>
    <w:p>
      <w:pPr>
        <w:pStyle w:val="Heading1"/>
      </w:pPr>
      <w:r>
        <w:t>Chapter 5 — Service fees for waste management</w:t>
      </w:r>
    </w:p>
    <w:p>
      <w:pPr>
        <w:pStyle w:val="Heading2"/>
      </w:pPr>
      <w:r>
        <w:t>Section 18. Collection of service fees</w:t>
      </w:r>
    </w:p>
    <w:p>
      <w:r>
        <w:t>(1) The local level may levy and collect service fees from concerned persons, institutions, or bodies for waste management services.</w:t>
      </w:r>
    </w:p>
    <w:p>
      <w:r>
        <w:t>(2) Fee determination under sub-section (1) shall be made by the local level based on waste quantity, weight, nature, and other prescribed matters.</w:t>
      </w:r>
    </w:p>
    <w:p>
      <w:r>
        <w:t>(3) The concerned local level may collect such fees itself or through an institution or body designated by it.</w:t>
      </w:r>
    </w:p>
    <w:p>
      <w:r>
        <w:t>(4) Notwithstanding anything elsewhere in this section, a person, institution, or body obtaining management responsibility under Section 15 may collect service fees from concerned persons, institutions, or bodies based on agreement with the local level. Different categories prescribed shall be granted prescribed exemptions in service fees.</w:t>
      </w:r>
    </w:p>
    <w:p>
      <w:r>
        <w:t>(5) Income from fees under this section and income received from private sector participation in waste management shall be kept in a separate account by the local level and spent on waste management, environmental protection, and development of the waste management site impact area under prescribed standards.</w:t>
      </w:r>
    </w:p>
    <w:p>
      <w:pPr>
        <w:pStyle w:val="Heading2"/>
      </w:pPr>
      <w:r>
        <w:t>Section 19. Suspension or termination of service</w:t>
      </w:r>
    </w:p>
    <w:p>
      <w:r>
        <w:t>(1) The local level may suspend or terminate waste management services to a service recipient who fails to pay service fees under Section 18.</w:t>
      </w:r>
    </w:p>
    <w:p>
      <w:r>
        <w:t>(2) Notwithstanding anything in sub-section (1), a person, institution, or body with responsibility under Section 15 may suspend or terminate services to a recipient failing to pay fees under Section 18(4), and shall inform the local level.</w:t>
      </w:r>
    </w:p>
    <w:p>
      <w:r>
        <w:t>(3) If service is suspended or terminated under sub-section (1) or (2), the house owner shall manage waste generated from the house.</w:t>
      </w:r>
    </w:p>
    <w:p>
      <w:r>
        <w:t>(4) If the service recipient pays required fees under Section 18, service shall be restored.</w:t>
      </w:r>
    </w:p>
    <w:p>
      <w:pPr>
        <w:pStyle w:val="Heading1"/>
      </w:pPr>
      <w:r>
        <w:t>Chapter 6 — Pollution control and monitoring of waste management activities</w:t>
      </w:r>
    </w:p>
    <w:p>
      <w:pPr>
        <w:pStyle w:val="Heading2"/>
      </w:pPr>
      <w:r>
        <w:t>Section 20. Pollution control</w:t>
      </w:r>
    </w:p>
    <w:p>
      <w:r>
        <w:t>(1) The local level shall have the duty to manage collected waste in a pollution-free manner so as to minimize adverse environmental impacts within its area as far as possible.</w:t>
      </w:r>
    </w:p>
    <w:p>
      <w:r>
        <w:t>(2) [Repealed]</w:t>
      </w:r>
    </w:p>
    <w:p>
      <w:r>
        <w:t>(3) The local level shall dispose of and manage collected waste in accordance with prescribed standards under this Act.</w:t>
      </w:r>
    </w:p>
    <w:p>
      <w:pPr>
        <w:pStyle w:val="Heading2"/>
      </w:pPr>
      <w:r>
        <w:t>Section 21. Monitoring of waste management</w:t>
      </w:r>
    </w:p>
    <w:p>
      <w:r>
        <w:t>(1) The local level shall monitor or cause monitoring of waste management and disposal activities regularly.</w:t>
      </w:r>
    </w:p>
    <w:p>
      <w:r>
        <w:t>(2) For monitoring under sub-section (1), the local level may make and implement necessary action plans.</w:t>
      </w:r>
    </w:p>
    <w:p>
      <w:r>
        <w:t>(3) A person conducting monitoring under sub-section (1) shall submit a report to the concerned local level after monitoring.</w:t>
      </w:r>
    </w:p>
    <w:p>
      <w:r>
        <w:t>(4) The local level shall make necessary arrangements regarding improvement and implementation of matters pointed out in reports under sub-section (3).</w:t>
      </w:r>
    </w:p>
    <w:p>
      <w:r>
        <w:t>(5) [Repealed]</w:t>
      </w:r>
    </w:p>
    <w:p>
      <w:pPr>
        <w:pStyle w:val="Heading2"/>
      </w:pPr>
      <w:r>
        <w:t>Section 22. Economic, social development, and environmental protection in impact areas</w:t>
      </w:r>
    </w:p>
    <w:p>
      <w:r>
        <w:t>(1) The local level shall prepare a priority plan for economic, social, physical development, and environmental protection of the waste management site impact area and implement it through various programs.</w:t>
      </w:r>
    </w:p>
    <w:p>
      <w:r>
        <w:t>(2) For this purpose, the local level may operate programs mainly in the following areas: (a) road construction, electricity supply, drinking water and drainage construction, sanitation and environmental protection; (b) establishment and operation of schools and health institutions; (c) necessary programs for uplift and development of economically or socially backward groups in the impact area.</w:t>
      </w:r>
    </w:p>
    <w:p>
      <w:r>
        <w:t>(3) The local level shall prepare the plan under sub-section (1) or select programs under sub-section (2) after consultation with the concerned community.</w:t>
      </w:r>
    </w:p>
    <w:p>
      <w:r>
        <w:t>(4) Implementation of programs prepared for the impact area under this section shall ensure participation of the local community.</w:t>
      </w:r>
    </w:p>
    <w:p>
      <w:r>
        <w:t>(5) Operation of waste management sites or implementation of related programs shall conform to environmental protection standards under prevailing law.</w:t>
      </w:r>
    </w:p>
    <w:p>
      <w:r>
        <w:t>(6) A local-level committee as prescribed may be formed to provide suggestions on serious impact areas and economic, social development, and environmental protection in impact areas caused by waste management sites.</w:t>
      </w:r>
    </w:p>
    <w:p>
      <w:r>
        <w:t>Explanation: For this section, "serious impact area" means an area notified by the Government of Nepal in the Nepal Gazette.</w:t>
      </w:r>
    </w:p>
    <w:p>
      <w:pPr>
        <w:pStyle w:val="Heading1"/>
      </w:pPr>
      <w:r>
        <w:t>Chapter 7 — Solid Waste Management Council</w:t>
      </w:r>
    </w:p>
    <w:p>
      <w:pPr>
        <w:pStyle w:val="Heading2"/>
      </w:pPr>
      <w:r>
        <w:t>Section 23. Formation of Council</w:t>
      </w:r>
    </w:p>
    <w:p>
      <w:r>
        <w:t>(1) A Solid Waste Management Council has been formed to formulate policies to be adopted regarding solid waste management.</w:t>
      </w:r>
    </w:p>
    <w:p>
      <w:r>
        <w:t>(2) The Council shall consist of: (a) Minister, Ministry of Local Development — Chairperson; (b) Secretary, Ministry of Physical Planning and Construction — Member; (c) Secretary, Ministry of Industry — Member; (d) Secretary, Ministry of Environment — Member; (e) Secretary, Ministry of Health and Population — Member; (f) Secretary, Ministry of Local Development — Member; (g) Secretary, National Planning Commission Secretariat — Member; (h) Chief, Kathmandu Metropolitan City — Member; (i) Five persons nominated by the Council from among municipality chiefs, with priority to five development regions — Members; (j) At least three women among five persons nominated by the Government of Nepal from office bearers of federations or associations related to local levels — Members; (k) At least one woman among two persons nominated by the Council from areas designated by the Government of Nepal as highly waste-impacted — Members; (l) President, Federation of Nepalese Chambers of Commerce and Industry — Member; (m) At least one woman among two experts or scientists in waste management nominated by the Council — Members; (n) One president of a community institution working in waste management nominated by the Council — Member; (o) Joint Secretary designated by the Ministry — Member-Secretary.</w:t>
      </w:r>
    </w:p>
    <w:p>
      <w:r>
        <w:t>(3) Term of nominated members under clause (m) of sub-section (2) shall be four years; re-nomination is possible.</w:t>
      </w:r>
    </w:p>
    <w:p>
      <w:r>
        <w:t>(4) Term of nominated members under clauses (i), (k), and (n) of sub-section (2) shall be one year; re-nomination is not permitted.</w:t>
      </w:r>
    </w:p>
    <w:p>
      <w:r>
        <w:t>(5) [Repealed]</w:t>
      </w:r>
    </w:p>
    <w:p>
      <w:pPr>
        <w:pStyle w:val="Heading2"/>
      </w:pPr>
      <w:r>
        <w:t>Section 24. Functions, duties, and powers of Council</w:t>
      </w:r>
    </w:p>
    <w:p>
      <w:r>
        <w:t>The Council's functions, duties, and powers shall be:</w:t>
      </w:r>
    </w:p>
    <w:p>
      <w:r>
        <w:t>(a) to prepare national policy on waste management and submit it to the Government of Nepal for approval;</w:t>
      </w:r>
    </w:p>
    <w:p>
      <w:r>
        <w:t>(b) to arrange policy coordination among bodies related to waste management activities;</w:t>
      </w:r>
    </w:p>
    <w:p>
      <w:r>
        <w:t>(c) to approve standards for service fee determination by local levels to ensure uniformity in fees for waste management;</w:t>
      </w:r>
    </w:p>
    <w:p>
      <w:r>
        <w:t>(d) to determine the amount of investment local levels must make for integrated waste management;</w:t>
      </w:r>
    </w:p>
    <w:p>
      <w:r>
        <w:t>(e) to perform other functions as prescribed.</w:t>
      </w:r>
    </w:p>
    <w:p>
      <w:pPr>
        <w:pStyle w:val="Heading2"/>
      </w:pPr>
      <w:r>
        <w:t>Section 25. Meetings and decisions of Council</w:t>
      </w:r>
    </w:p>
    <w:p>
      <w:r>
        <w:t>(1) The Council shall meet at least once a year on date, time, and place fixed by the Chairperson.</w:t>
      </w:r>
    </w:p>
    <w:p>
      <w:r>
        <w:t>(2) The Chairperson shall preside; in absence, a member chosen by present members shall preside.</w:t>
      </w:r>
    </w:p>
    <w:p>
      <w:r>
        <w:t>(3) If more than fifty percent of total members are present, quorum shall be deemed complete.</w:t>
      </w:r>
    </w:p>
    <w:p>
      <w:r>
        <w:t>(4) Decisions shall be by consensus; if consensus fails, by majority; if votes are equal, the presiding person shall cast the deciding vote.</w:t>
      </w:r>
    </w:p>
    <w:p>
      <w:r>
        <w:t>(5) The Council may invite domestic or foreign experts or concerned officials as observers.</w:t>
      </w:r>
    </w:p>
    <w:p>
      <w:r>
        <w:t>(6) Council decisions shall be authenticated by the Member-Secretary.</w:t>
      </w:r>
    </w:p>
    <w:p>
      <w:r>
        <w:t>(7) Other procedures for Council meetings shall be as determined by the Council itself.</w:t>
      </w:r>
    </w:p>
    <w:p>
      <w:pPr>
        <w:pStyle w:val="Heading1"/>
      </w:pPr>
      <w:r>
        <w:t>Chapter 8</w:t>
      </w:r>
    </w:p>
    <w:p>
      <w:r>
        <w:t>[Omitted/repealed in source]</w:t>
      </w:r>
    </w:p>
    <w:p>
      <w:pPr>
        <w:pStyle w:val="Heading1"/>
      </w:pPr>
      <w:r>
        <w:t>Chapter 9 — Offences and penalties</w:t>
      </w:r>
    </w:p>
    <w:p>
      <w:pPr>
        <w:pStyle w:val="Heading2"/>
      </w:pPr>
      <w:r>
        <w:t>Section 38. Offences</w:t>
      </w:r>
    </w:p>
    <w:p>
      <w:r>
        <w:t>Anyone committing any of the following acts shall be deemed to have committed an offence under this Act:</w:t>
      </w:r>
    </w:p>
    <w:p>
      <w:r>
        <w:t>(a) disposing waste elsewhere than at time and place designated by the local level;</w:t>
      </w:r>
    </w:p>
    <w:p>
      <w:r>
        <w:t>(b) unauthorized use of waste kept in containers or collection centers;</w:t>
      </w:r>
    </w:p>
    <w:p>
      <w:r>
        <w:t>(c) damaging, filling, removing from place, or causing damage to containers kept at collection centers;</w:t>
      </w:r>
    </w:p>
    <w:p>
      <w:r>
        <w:t>(d) carrying out waste management activities without permission under this Act;</w:t>
      </w:r>
    </w:p>
    <w:p>
      <w:r>
        <w:t>(e) violating conditions specified in permission granted for waste management;</w:t>
      </w:r>
    </w:p>
    <w:p>
      <w:r>
        <w:t>(f) dumping, keeping, or piling any hazardous substance at collection centers, containers, or dumping places;</w:t>
      </w:r>
    </w:p>
    <w:p>
      <w:r>
        <w:t>(g) keeping, dumping, or piling household, compound, or premises waste on roads or other public places;</w:t>
      </w:r>
    </w:p>
    <w:p>
      <w:r>
        <w:t>(h) allowing polluted water (leachate) or sewage from waste to contaminate another person's house or land;</w:t>
      </w:r>
    </w:p>
    <w:p>
      <w:r>
        <w:t>(i) parking or refusing to remove vehicles on roads or public places during cleaning or waste collection times fixed by the local level;</w:t>
      </w:r>
    </w:p>
    <w:p>
      <w:r>
        <w:t>(j) keeping, dumping, piling, or disposing hazardous waste on roads or public places other than designated places in a manner adversely affecting public health;</w:t>
      </w:r>
    </w:p>
    <w:p>
      <w:r>
        <w:t>(k) arbitrarily dumping, keeping, or disposing chemical, industrial, health-institution, or hazardous waste, or causing such acts;</w:t>
      </w:r>
    </w:p>
    <w:p>
      <w:r>
        <w:t>(l) industries or health institutions arbitrarily dumping, keeping, or disposing hazardous waste generated from them;</w:t>
      </w:r>
    </w:p>
    <w:p>
      <w:r>
        <w:t>(m) creating obstruction in waste collection, transportation, or management;</w:t>
      </w:r>
    </w:p>
    <w:p>
      <w:r>
        <w:t>(n) obstructing, closing, blockading, or striking at collection, transportation, or final disposal sites;</w:t>
      </w:r>
    </w:p>
    <w:p>
      <w:r>
        <w:t>(o) producing or distributing goods excessively generating waste prohibited by Government of Nepal notification;</w:t>
      </w:r>
    </w:p>
    <w:p>
      <w:r>
        <w:t>(p) failing to fulfill responsibilities regarding import of chemical pesticides contrary to Section 44 or destruction of expired medicines;</w:t>
      </w:r>
    </w:p>
    <w:p>
      <w:r>
        <w:t>(q) mixing and disposing waste contrary to Section 6 without source segregation;</w:t>
      </w:r>
    </w:p>
    <w:p>
      <w:r>
        <w:t>(r) keeping, dumping, or piling carcasses of dead animals, hides, feathers, bones, fish waste, etc. at public places, roads, alleys, or intersections.</w:t>
      </w:r>
    </w:p>
    <w:p>
      <w:pPr>
        <w:pStyle w:val="Heading2"/>
      </w:pPr>
      <w:r>
        <w:t>Section 39. Penalties</w:t>
      </w:r>
    </w:p>
    <w:p>
      <w:r>
        <w:t>(1) For offence under Section 38(a): first time — fine up to NPR 5,000; second time — NPR 5,000 to 10,000; third or more — NPR 15,000 per occurrence, plus recovery of waste removal costs from the offender.</w:t>
      </w:r>
    </w:p>
    <w:p>
      <w:r>
        <w:t>(2) For offences under Section 38(b) and (i): fine of NPR 500 to 5,000.</w:t>
      </w:r>
    </w:p>
    <w:p>
      <w:r>
        <w:t>(3) For offence under Section 38(c): fine of NPR 15,000 to 50,000 plus recovery of container or collection center management costs.</w:t>
      </w:r>
    </w:p>
    <w:p>
      <w:r>
        <w:t>(4) For offences under Section 38(d) and (e): fine of NPR 15,000 to 50,000 and prohibition of activities until permission is obtained.</w:t>
      </w:r>
    </w:p>
    <w:p>
      <w:r>
        <w:t>(5) For offence under Section 38(f): fine of NPR 5,000 to 15,000; if profit was earned, recovery of equivalent amount.</w:t>
      </w:r>
    </w:p>
    <w:p>
      <w:r>
        <w:t>(6) For offences under Section 38(g), (h), and (r): fine of NPR 5,000 to 15,000.</w:t>
      </w:r>
    </w:p>
    <w:p>
      <w:r>
        <w:t>(7) For offence under Section 38(j): fine of NPR 20,000 to 50,000.</w:t>
      </w:r>
    </w:p>
    <w:p>
      <w:r>
        <w:t>(8) For offences under Section 38(k), (l), and (p): fine of NPR 50,000 to 100,000; on repetition, double the prior fine and recommendation to concerned body to cancel permission under prevailing law.</w:t>
      </w:r>
    </w:p>
    <w:p>
      <w:r>
        <w:t>(9) For offences under Section 38(m) and (n): Chief District Officer may impose fine of NPR 10,000 to 50,000 or imprisonment up to fifteen days, or both.</w:t>
      </w:r>
    </w:p>
    <w:p>
      <w:r>
        <w:t>(10) For offence under Section 38(o): Chief District Officer may impose fine of NPR 5,000 to 10,000 or imprisonment up to three months, or both.</w:t>
      </w:r>
    </w:p>
    <w:p>
      <w:r>
        <w:t>(11) For offence under Section 38(q): concerned local level may impose fine of NPR 500 per occurrence.</w:t>
      </w:r>
    </w:p>
    <w:p>
      <w:pPr>
        <w:pStyle w:val="Heading2"/>
      </w:pPr>
      <w:r>
        <w:t>Section 40. Service facilities may be blocked</w:t>
      </w:r>
    </w:p>
    <w:p>
      <w:r>
        <w:t>(1) The local level may request concerned bodies to block non-essential electricity and telephone services and block land registered in the offender's name for persons refusing or failing to pay prescribed service fees. The concerned person shall be informed in writing.</w:t>
      </w:r>
    </w:p>
    <w:p>
      <w:r>
        <w:t>(2) Concerned bodies shall block services upon such written request.</w:t>
      </w:r>
    </w:p>
    <w:p>
      <w:pPr>
        <w:pStyle w:val="Heading2"/>
      </w:pPr>
      <w:r>
        <w:t>Section 41. Government as plaintiff</w:t>
      </w:r>
    </w:p>
    <w:p>
      <w:r>
        <w:t>For offences under Section 38(d), (n), and (o), cases shall be prosecuted with the Government of Nepal as plaintiff, and such offences shall be included in Schedule-1 of the National Criminal Procedure Code, 2074.</w:t>
      </w:r>
    </w:p>
    <w:p>
      <w:pPr>
        <w:pStyle w:val="Heading2"/>
      </w:pPr>
      <w:r>
        <w:t>Section 42. Appeal</w:t>
      </w:r>
    </w:p>
    <w:p>
      <w:r>
        <w:t>A person dissatisfied with penalty orders under Section 39 may file appeal to the concerned District Court within fifteen days from the date of the order.</w:t>
      </w:r>
    </w:p>
    <w:p>
      <w:pPr>
        <w:pStyle w:val="Heading1"/>
      </w:pPr>
      <w:r>
        <w:t>Chapter 10 — Miscellaneous</w:t>
      </w:r>
    </w:p>
    <w:p>
      <w:pPr>
        <w:pStyle w:val="Heading2"/>
      </w:pPr>
      <w:r>
        <w:t>Section 43. Management of health-institution waste</w:t>
      </w:r>
    </w:p>
    <w:p>
      <w:r>
        <w:t>(1) A body granting permission for establishment of health institutions under prevailing law shall grant permission only after verifying whether appropriate waste management arrangements have been made.</w:t>
      </w:r>
    </w:p>
    <w:p>
      <w:r>
        <w:t>(2) While granting permission, special conditions or standards to be followed by the health institution regarding waste management may be specified.</w:t>
      </w:r>
    </w:p>
    <w:p>
      <w:pPr>
        <w:pStyle w:val="Heading2"/>
      </w:pPr>
      <w:r>
        <w:t>Section 44. Provisions relating to chemical pesticides</w:t>
      </w:r>
    </w:p>
    <w:p>
      <w:r>
        <w:t>(1) Import of chemical pesticides shall be under prescribed standards.</w:t>
      </w:r>
    </w:p>
    <w:p>
      <w:r>
        <w:t>(2) Responsibility to destroy expired chemical pesticides under prescribed standards shall rest with the concerned person or institution.</w:t>
      </w:r>
    </w:p>
    <w:p>
      <w:pPr>
        <w:pStyle w:val="Heading2"/>
      </w:pPr>
      <w:r>
        <w:t>Section 45. Register of community sector bodies involved in waste management</w:t>
      </w:r>
    </w:p>
    <w:p>
      <w:r>
        <w:t>(1) Each local level may maintain updated records of community sector bodies working in waste management in its area.</w:t>
      </w:r>
    </w:p>
    <w:p>
      <w:r>
        <w:t>(2) Records shall include area of operation, nature, technology, financial and legal sources, and other details fixed by the local level.</w:t>
      </w:r>
    </w:p>
    <w:p>
      <w:pPr>
        <w:pStyle w:val="Heading2"/>
      </w:pPr>
      <w:r>
        <w:t>Section 46. Information to be provided</w:t>
      </w:r>
    </w:p>
    <w:p>
      <w:r>
        <w:t>Anyone receiving foreign assistance for waste management programs shall inform the Ministry through the concerned local level.</w:t>
      </w:r>
    </w:p>
    <w:p>
      <w:pPr>
        <w:pStyle w:val="Heading2"/>
      </w:pPr>
      <w:r>
        <w:t>Section 47. Delegation of authority</w:t>
      </w:r>
    </w:p>
    <w:p>
      <w:r>
        <w:t>(1) Except on policy matters requiring decision, the Council may delegate necessary powers to the Chairperson or members.</w:t>
      </w:r>
    </w:p>
    <w:p>
      <w:r>
        <w:t>(2)–(3) [Repealed]</w:t>
      </w:r>
    </w:p>
    <w:p>
      <w:pPr>
        <w:pStyle w:val="Heading2"/>
      </w:pPr>
      <w:r>
        <w:t>Section 48. Liaison with Government of Nepal</w:t>
      </w:r>
    </w:p>
    <w:p>
      <w:r>
        <w:t>When the Council maintains liaison with the Government of Nepal, it shall do so through the Ministry of Local Development unless otherwise prescribed.</w:t>
      </w:r>
    </w:p>
    <w:p>
      <w:pPr>
        <w:pStyle w:val="Heading2"/>
      </w:pPr>
      <w:r>
        <w:t>Section 49. Awards</w:t>
      </w:r>
    </w:p>
    <w:p>
      <w:r>
        <w:t>(1) The Ministry may give appropriate honorary awards to persons or institutions developing innovative concepts, promoting such activities, or contributing to waste management.</w:t>
      </w:r>
    </w:p>
    <w:p>
      <w:r>
        <w:t>(2) A person providing evidence leading to conviction of someone arbitrarily dumping, piling, or discarding waste may receive honor and cash reward from the concerned local level.</w:t>
      </w:r>
    </w:p>
    <w:p>
      <w:pPr>
        <w:pStyle w:val="Heading2"/>
      </w:pPr>
      <w:r>
        <w:t>Section 50. Power to make rules and regulations</w:t>
      </w:r>
    </w:p>
    <w:p>
      <w:r>
        <w:t>(1) The Government of Nepal may make and implement necessary rules to carry out the objectives of this Act.</w:t>
      </w:r>
    </w:p>
    <w:p>
      <w:r>
        <w:t>(2) [Repealed]</w:t>
      </w:r>
    </w:p>
    <w:p>
      <w:pPr>
        <w:pStyle w:val="Heading2"/>
      </w:pPr>
      <w:r>
        <w:t>Section 51. Power to issue standards or directives</w:t>
      </w:r>
    </w:p>
    <w:p>
      <w:r>
        <w:t>(1) Local levels may issue different standards for management of various types of waste under this Act and rules made thereunder.</w:t>
      </w:r>
    </w:p>
    <w:p>
      <w:r>
        <w:t>(2) Concerned local levels may make and implement necessary directives on waste management.</w:t>
      </w:r>
    </w:p>
    <w:p>
      <w:pPr>
        <w:pStyle w:val="Heading2"/>
      </w:pPr>
      <w:r>
        <w:t>Section 52. Prevailing law</w:t>
      </w:r>
    </w:p>
    <w:p>
      <w:r>
        <w:t>On matters relating to waste management mentioned in this Act, this Act shall prevail; on other matters, prevailing law shall apply.</w:t>
      </w:r>
    </w:p>
    <w:p>
      <w:pPr>
        <w:pStyle w:val="Heading2"/>
      </w:pPr>
      <w:r>
        <w:t>Section 52A. Property and liability vest in Government of Nepal</w:t>
      </w:r>
    </w:p>
    <w:p>
      <w:r>
        <w:t>Upon dissolution of the Solid Waste Management Center, all its property and liabilities shall vest in the Government of Nepal.</w:t>
      </w:r>
    </w:p>
    <w:p>
      <w:pPr>
        <w:pStyle w:val="Heading2"/>
      </w:pPr>
      <w:r>
        <w:t>Section 53. Repeal and savings</w:t>
      </w:r>
    </w:p>
    <w:p>
      <w:r>
        <w:t>(1) The Solid Waste (Management and Source Operation) Act, 2044 is repealed.</w:t>
      </w:r>
    </w:p>
    <w:p>
      <w:r>
        <w:t>(2) Actions taken under the 2044 Act shall be deemed taken under this Act.</w:t>
      </w:r>
    </w:p>
    <w:p>
      <w:r>
        <w:t>(3) All movable and immovable property, employees, and liabilities of the Solid Waste Management and Source Operation Center formed under the repealed Act shall vest in the center formed under this Act.</w:t>
      </w:r>
    </w:p>
    <w:p>
      <w:pPr>
        <w:pStyle w:val="Heading1"/>
      </w:pPr>
      <w:r>
        <w:t>Notes (from the published text)</w:t>
      </w:r>
    </w:p>
    <w:p>
      <w:r>
        <w:t>1. By amendment acts of 2074/2075, references to "Schedule-1 of the Government Cases Act, 2049" were replaced with "Schedule-1 of the National Criminal Procedure Code, 2074."</w:t>
      </w:r>
    </w:p>
    <w:p>
      <w:r>
        <w:t>2. Ministry names have changed since enactment (e.g., Ministry of Local Development → Ministry of Federal Affairs and General Administration; Ministry of Environment → Ministry of Forests and Environment).</w:t>
      </w:r>
    </w:p>
    <w:p>
      <w:r/>
    </w:p>
    <w:p>
      <w:r>
        <w:t>Date conversion: Act year 2068 BS ≈ 2011 AD (certified 15 June 2011).</w:t>
      </w:r>
    </w:p>
    <w:p>
      <w:r/>
    </w:p>
    <w:p>
      <w:r>
        <w:t>Disclaimer: This is an unofficial English translation for reference purposes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