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E42E" w14:textId="1C257485" w:rsidR="00D36D6E" w:rsidRPr="00D65B1F" w:rsidRDefault="00D65B1F">
      <w:pPr>
        <w:rPr>
          <w:rFonts w:ascii="Arial" w:hAnsi="Arial" w:cs="Arial"/>
          <w:color w:val="002060"/>
          <w:sz w:val="20"/>
          <w:szCs w:val="20"/>
        </w:rPr>
      </w:pPr>
      <w:r w:rsidRPr="00D65B1F">
        <w:rPr>
          <w:rFonts w:ascii="Arial" w:hAnsi="Arial" w:cs="Arial"/>
          <w:color w:val="002060"/>
          <w:sz w:val="20"/>
          <w:szCs w:val="20"/>
        </w:rPr>
        <w:t>E</w:t>
      </w:r>
      <w:r w:rsidRPr="00D65B1F">
        <w:rPr>
          <w:rFonts w:ascii="Arial" w:hAnsi="Arial" w:cs="Arial"/>
          <w:color w:val="002060"/>
          <w:sz w:val="20"/>
          <w:szCs w:val="20"/>
        </w:rPr>
        <w:t>xternally accessible IP addresses</w:t>
      </w:r>
      <w:r w:rsidRPr="00D65B1F">
        <w:rPr>
          <w:rFonts w:ascii="Arial" w:hAnsi="Arial" w:cs="Arial"/>
          <w:color w:val="002060"/>
          <w:sz w:val="20"/>
          <w:szCs w:val="20"/>
        </w:rPr>
        <w:t xml:space="preserve"> in scope of PCI DSS compliance assessment of Cytiva operations</w:t>
      </w:r>
    </w:p>
    <w:tbl>
      <w:tblPr>
        <w:tblStyle w:val="TableGrid"/>
        <w:tblW w:w="5000" w:type="pct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56"/>
        <w:gridCol w:w="1356"/>
        <w:gridCol w:w="2915"/>
        <w:gridCol w:w="1892"/>
        <w:gridCol w:w="2231"/>
      </w:tblGrid>
      <w:tr w:rsidR="00D65B1F" w:rsidRPr="00D65B1F" w14:paraId="0535B7CD" w14:textId="24F5F69B" w:rsidTr="00157863">
        <w:trPr>
          <w:trHeight w:val="20"/>
        </w:trPr>
        <w:tc>
          <w:tcPr>
            <w:tcW w:w="511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060E350C" w14:textId="359C24B9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Region</w:t>
            </w:r>
          </w:p>
        </w:tc>
        <w:tc>
          <w:tcPr>
            <w:tcW w:w="725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14AACE20" w14:textId="3ECAD305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Location</w:t>
            </w:r>
          </w:p>
        </w:tc>
        <w:tc>
          <w:tcPr>
            <w:tcW w:w="1559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0EBCC087" w14:textId="504BCB42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Device</w:t>
            </w:r>
            <w:r w:rsidR="00157863">
              <w:rPr>
                <w:rFonts w:ascii="Arial" w:hAnsi="Arial" w:cs="Arial"/>
                <w:color w:val="002060"/>
                <w:sz w:val="20"/>
                <w:szCs w:val="20"/>
              </w:rPr>
              <w:t xml:space="preserve"> Hostname</w:t>
            </w:r>
          </w:p>
        </w:tc>
        <w:tc>
          <w:tcPr>
            <w:tcW w:w="1012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7A32AD77" w14:textId="13B6E911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Device Mgmt. IP</w:t>
            </w:r>
          </w:p>
        </w:tc>
        <w:tc>
          <w:tcPr>
            <w:tcW w:w="1193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0B02559A" w14:textId="00F2CF68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External IP Address</w:t>
            </w:r>
          </w:p>
        </w:tc>
      </w:tr>
      <w:tr w:rsidR="00D65B1F" w:rsidRPr="00D65B1F" w14:paraId="11157501" w14:textId="739ABEBF" w:rsidTr="00157863">
        <w:trPr>
          <w:trHeight w:val="20"/>
        </w:trPr>
        <w:tc>
          <w:tcPr>
            <w:tcW w:w="511" w:type="pct"/>
            <w:vMerge w:val="restart"/>
            <w:tcBorders>
              <w:top w:val="single" w:sz="12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5D773BBA" w14:textId="695855E3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India</w:t>
            </w:r>
          </w:p>
        </w:tc>
        <w:tc>
          <w:tcPr>
            <w:tcW w:w="725" w:type="pct"/>
            <w:vMerge w:val="restar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8D8F9D4" w14:textId="6A15B2BF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North Colo</w:t>
            </w:r>
          </w:p>
        </w:tc>
        <w:tc>
          <w:tcPr>
            <w:tcW w:w="1559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6408543" w14:textId="2CDAA1F8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IND-CON-GSD-INT-RT-01</w:t>
            </w:r>
          </w:p>
        </w:tc>
        <w:tc>
          <w:tcPr>
            <w:tcW w:w="1012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4454930" w14:textId="5F299843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10.70.244.60</w:t>
            </w:r>
          </w:p>
        </w:tc>
        <w:tc>
          <w:tcPr>
            <w:tcW w:w="1193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1294A25F" w14:textId="374B4BF3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136.232.138.70</w:t>
            </w:r>
          </w:p>
        </w:tc>
      </w:tr>
      <w:tr w:rsidR="00D65B1F" w:rsidRPr="00D65B1F" w14:paraId="1867F2AF" w14:textId="6B25C916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39849A8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F367489" w14:textId="423B2F7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12537B42" w14:textId="5A84841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IND-CON-GSD-INT-RT-02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7AC4F39" w14:textId="51A8174F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10.70.244.59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3A04223" w14:textId="6C463239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115.114.73.26</w:t>
            </w:r>
          </w:p>
        </w:tc>
      </w:tr>
      <w:tr w:rsidR="00D65B1F" w:rsidRPr="00D65B1F" w14:paraId="4FA3FBA5" w14:textId="5615F6FB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497780C9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 w:val="restar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66D5E728" w14:textId="344EAE0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South Colo</w:t>
            </w: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4454ED93" w14:textId="667E681B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</w:t>
            </w: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S</w:t>
            </w: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-GSD-INT-RT-01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092AF274" w14:textId="202F0413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10.100.254.193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3B0D2DA" w14:textId="49141F9F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121.241.55.129</w:t>
            </w:r>
          </w:p>
        </w:tc>
      </w:tr>
      <w:tr w:rsidR="00D65B1F" w:rsidRPr="00D65B1F" w14:paraId="661FC862" w14:textId="5195BC9A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43FE754F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60F9C8EC" w14:textId="08947FFB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6C820EF0" w14:textId="58A1903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</w:t>
            </w: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S</w:t>
            </w: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-GSD-INT-RT-02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5483FA22" w14:textId="038AA0F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10.100.254.194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78713DC1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D65B1F" w:rsidRPr="00D65B1F" w14:paraId="4BCE7EE4" w14:textId="2B5AFED7" w:rsidTr="00157863">
        <w:trPr>
          <w:trHeight w:val="20"/>
        </w:trPr>
        <w:tc>
          <w:tcPr>
            <w:tcW w:w="511" w:type="pct"/>
            <w:vMerge w:val="restart"/>
            <w:tcBorders>
              <w:top w:val="single" w:sz="12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6253B29" w14:textId="6D494945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</w:t>
            </w:r>
          </w:p>
        </w:tc>
        <w:tc>
          <w:tcPr>
            <w:tcW w:w="725" w:type="pct"/>
            <w:vMerge w:val="restar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6C57563A" w14:textId="13E72939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Cincinnati</w:t>
            </w:r>
          </w:p>
        </w:tc>
        <w:tc>
          <w:tcPr>
            <w:tcW w:w="1559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5F26E3FC" w14:textId="31700C5C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USA-CIN-GSD-INT-RT-04</w:t>
            </w:r>
          </w:p>
        </w:tc>
        <w:tc>
          <w:tcPr>
            <w:tcW w:w="1012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2052E4F" w14:textId="03C0640B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182.94.220.184</w:t>
            </w:r>
          </w:p>
        </w:tc>
        <w:tc>
          <w:tcPr>
            <w:tcW w:w="1193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5CEF3CF8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D65B1F" w:rsidRPr="00D65B1F" w14:paraId="44600B3A" w14:textId="6102DF24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370C3CCA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4BE6C3C6" w14:textId="7D5B6A5C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3CF0DE32" w14:textId="64950CF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USA-CIN-GSD-INT-RT-03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F88F65B" w14:textId="06CABDCF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182.94.220.183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46375B3E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D65B1F" w:rsidRPr="00D65B1F" w14:paraId="78367D24" w14:textId="54B43A54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0441D365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6C577A2B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2F6B177" w14:textId="451FC34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USA-CIN-GSD-INT-RT-02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D030728" w14:textId="2AE07070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58.2.241.103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12E9C6F" w14:textId="1E890C1A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216.195.64.34</w:t>
            </w:r>
          </w:p>
        </w:tc>
      </w:tr>
      <w:tr w:rsidR="00D65B1F" w:rsidRPr="00D65B1F" w14:paraId="1598C758" w14:textId="143401BA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5D6BD8C5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0D67DFCD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650173F7" w14:textId="6E93BA02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USA-CIN-GSD-INT-RT-01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03CAC94A" w14:textId="7F46420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124.4.160.4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A330747" w14:textId="29D84170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216.195.64.30</w:t>
            </w:r>
          </w:p>
        </w:tc>
      </w:tr>
      <w:tr w:rsidR="00D65B1F" w:rsidRPr="00D65B1F" w14:paraId="26D7F676" w14:textId="02AAE5F2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643E0704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 w:val="restar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339B87D0" w14:textId="6B84E47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Dallas</w:t>
            </w: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11E844E1" w14:textId="43DBA1AF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USA-DLS-GSD-INT-RT-04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16A72F8D" w14:textId="5BD68D5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182.94.220.186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71441C66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D65B1F" w:rsidRPr="00D65B1F" w14:paraId="4DF41336" w14:textId="5D026AB1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AB12977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5ACDC62F" w14:textId="3AA01778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5878A73B" w14:textId="01B93C96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USA-DLS-GSD-INT-RT-03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7B460D8" w14:textId="3A56055C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182.94.220.185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40C3FFF6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D65B1F" w:rsidRPr="00D65B1F" w14:paraId="248033EF" w14:textId="3A3F5D47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3DC83399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4470546A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4634C90" w14:textId="11185D1D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USA-DLS-GSD-INT-RT-02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107CF2ED" w14:textId="6EB8DEF9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119.43.204.6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BEA4FA0" w14:textId="330602CA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67.154.112.26</w:t>
            </w:r>
          </w:p>
        </w:tc>
      </w:tr>
      <w:tr w:rsidR="00D65B1F" w:rsidRPr="00D65B1F" w14:paraId="2F6B062C" w14:textId="56FD7701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65551663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0C48C782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5F1A7D26" w14:textId="454EF490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USA-DLS-GSD-INT-RT-01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163FFA1E" w14:textId="010906C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119.43.204.5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54CB3EF3" w14:textId="5181494E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4.59.196.78</w:t>
            </w:r>
          </w:p>
        </w:tc>
      </w:tr>
    </w:tbl>
    <w:p w14:paraId="63F3CE7B" w14:textId="77777777" w:rsidR="00D65B1F" w:rsidRPr="00D65B1F" w:rsidRDefault="00D65B1F">
      <w:pPr>
        <w:rPr>
          <w:rFonts w:ascii="Arial" w:hAnsi="Arial" w:cs="Arial"/>
          <w:color w:val="002060"/>
          <w:sz w:val="20"/>
          <w:szCs w:val="20"/>
        </w:rPr>
      </w:pPr>
      <w:bookmarkStart w:id="0" w:name="_GoBack"/>
      <w:bookmarkEnd w:id="0"/>
    </w:p>
    <w:sectPr w:rsidR="00D65B1F" w:rsidRPr="00D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1F"/>
    <w:rsid w:val="00157863"/>
    <w:rsid w:val="00D36D6E"/>
    <w:rsid w:val="00D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CB2E"/>
  <w15:chartTrackingRefBased/>
  <w15:docId w15:val="{F8DF9109-D611-448B-BFD6-408700A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C0AD3-D6C9-4395-87CB-18DB06FAA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9A110E-D5D6-4F68-BDF3-CB3BE5AD93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0E525-70B4-4A32-AB8B-EC0F909AF7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2021-10-05T07:15:00Z</dcterms:created>
  <dcterms:modified xsi:type="dcterms:W3CDTF">2021-10-05T07:29:00Z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