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CEB3" w14:textId="77777777" w:rsidR="004310E6" w:rsidRPr="0011334A" w:rsidRDefault="002F094F">
      <w:pPr>
        <w:widowControl/>
        <w:spacing w:line="259" w:lineRule="auto"/>
        <w:rPr>
          <w:rFonts w:ascii="Times New Roman" w:eastAsia="Times New Roman" w:hAnsi="Times New Roman" w:cs="Times New Roman"/>
          <w:sz w:val="28"/>
          <w:szCs w:val="28"/>
        </w:rPr>
      </w:pPr>
      <w:r w:rsidRPr="0011334A">
        <w:rPr>
          <w:rFonts w:ascii="Times New Roman" w:eastAsia="Times New Roman" w:hAnsi="Times New Roman" w:cs="Times New Roman"/>
          <w:b/>
          <w:sz w:val="28"/>
          <w:szCs w:val="28"/>
        </w:rPr>
        <w:t>Project Initialization and Planning Phase</w:t>
      </w:r>
    </w:p>
    <w:p w14:paraId="1AD58365" w14:textId="77777777" w:rsidR="004310E6" w:rsidRPr="00C9460E" w:rsidRDefault="004310E6">
      <w:pPr>
        <w:widowControl/>
        <w:spacing w:after="160" w:line="12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10E6" w14:paraId="06A66B5C" w14:textId="77777777">
        <w:tc>
          <w:tcPr>
            <w:tcW w:w="4680" w:type="dxa"/>
            <w:shd w:val="clear" w:color="auto" w:fill="auto"/>
            <w:tcMar>
              <w:top w:w="100" w:type="dxa"/>
              <w:left w:w="100" w:type="dxa"/>
              <w:bottom w:w="100" w:type="dxa"/>
              <w:right w:w="100" w:type="dxa"/>
            </w:tcMar>
          </w:tcPr>
          <w:p w14:paraId="0C1E6F6B"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06A5186B" w14:textId="4F6144D4" w:rsidR="004310E6" w:rsidRDefault="0050227D">
            <w:pPr>
              <w:pBdr>
                <w:top w:val="nil"/>
                <w:left w:val="nil"/>
                <w:bottom w:val="nil"/>
                <w:right w:val="nil"/>
                <w:between w:val="nil"/>
              </w:pBdr>
              <w:rPr>
                <w:rFonts w:ascii="Times New Roman" w:eastAsia="Times New Roman" w:hAnsi="Times New Roman" w:cs="Times New Roman"/>
                <w:sz w:val="24"/>
                <w:szCs w:val="24"/>
              </w:rPr>
            </w:pPr>
            <w:r w:rsidRPr="0050227D">
              <w:rPr>
                <w:rFonts w:ascii="Times New Roman" w:eastAsia="Times New Roman" w:hAnsi="Times New Roman" w:cs="Times New Roman"/>
                <w:sz w:val="24"/>
                <w:szCs w:val="24"/>
              </w:rPr>
              <w:t>11 March 2025</w:t>
            </w:r>
          </w:p>
        </w:tc>
      </w:tr>
      <w:tr w:rsidR="004310E6" w14:paraId="07E87103" w14:textId="77777777">
        <w:tc>
          <w:tcPr>
            <w:tcW w:w="4680" w:type="dxa"/>
            <w:shd w:val="clear" w:color="auto" w:fill="auto"/>
            <w:tcMar>
              <w:top w:w="100" w:type="dxa"/>
              <w:left w:w="100" w:type="dxa"/>
              <w:bottom w:w="100" w:type="dxa"/>
              <w:right w:w="100" w:type="dxa"/>
            </w:tcMar>
          </w:tcPr>
          <w:p w14:paraId="39715B86"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4CD0F8DF" w14:textId="5C40353D" w:rsidR="004310E6" w:rsidRDefault="00F0168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817283">
              <w:rPr>
                <w:rFonts w:ascii="Times New Roman" w:eastAsia="Times New Roman" w:hAnsi="Times New Roman" w:cs="Times New Roman"/>
                <w:sz w:val="24"/>
                <w:szCs w:val="24"/>
              </w:rPr>
              <w:t>52</w:t>
            </w:r>
          </w:p>
        </w:tc>
      </w:tr>
      <w:tr w:rsidR="004310E6" w14:paraId="3D1FA28D" w14:textId="77777777">
        <w:tc>
          <w:tcPr>
            <w:tcW w:w="4680" w:type="dxa"/>
            <w:shd w:val="clear" w:color="auto" w:fill="auto"/>
            <w:tcMar>
              <w:top w:w="100" w:type="dxa"/>
              <w:left w:w="100" w:type="dxa"/>
              <w:bottom w:w="100" w:type="dxa"/>
              <w:right w:w="100" w:type="dxa"/>
            </w:tcMar>
          </w:tcPr>
          <w:p w14:paraId="7B442613"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0075AAA1" w14:textId="5882983B" w:rsidR="004310E6" w:rsidRPr="0011334A" w:rsidRDefault="00A67F89">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AI-Based Intelligent Insight Extractor</w:t>
            </w:r>
          </w:p>
        </w:tc>
      </w:tr>
      <w:tr w:rsidR="004310E6" w14:paraId="0F558FB5" w14:textId="77777777">
        <w:tc>
          <w:tcPr>
            <w:tcW w:w="4680" w:type="dxa"/>
            <w:shd w:val="clear" w:color="auto" w:fill="auto"/>
            <w:tcMar>
              <w:top w:w="100" w:type="dxa"/>
              <w:left w:w="100" w:type="dxa"/>
              <w:bottom w:w="100" w:type="dxa"/>
              <w:right w:w="100" w:type="dxa"/>
            </w:tcMar>
          </w:tcPr>
          <w:p w14:paraId="01ABE0AE"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39D72FE7"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076D49D" w14:textId="77777777" w:rsidR="004310E6" w:rsidRDefault="004310E6">
      <w:pPr>
        <w:widowControl/>
        <w:spacing w:after="160" w:line="120" w:lineRule="auto"/>
        <w:rPr>
          <w:rFonts w:ascii="Times New Roman" w:eastAsia="Times New Roman" w:hAnsi="Times New Roman" w:cs="Times New Roman"/>
        </w:rPr>
      </w:pPr>
    </w:p>
    <w:p w14:paraId="49C77E46" w14:textId="5087D165" w:rsidR="004310E6" w:rsidRDefault="002F09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r w:rsidR="00020D26">
        <w:rPr>
          <w:rFonts w:ascii="Times New Roman" w:eastAsia="Times New Roman" w:hAnsi="Times New Roman" w:cs="Times New Roman"/>
          <w:b/>
          <w:sz w:val="24"/>
          <w:szCs w:val="24"/>
        </w:rPr>
        <w:t>:</w:t>
      </w:r>
    </w:p>
    <w:p w14:paraId="6402469B" w14:textId="77777777" w:rsidR="00002E51" w:rsidRPr="00002E51" w:rsidRDefault="00002E51" w:rsidP="00002E51">
      <w:pPr>
        <w:widowControl/>
        <w:spacing w:after="160" w:line="259" w:lineRule="auto"/>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A concise overview of the proposed solution, its purpose, and the key business value it delivers.</w:t>
      </w:r>
    </w:p>
    <w:p w14:paraId="465B831F" w14:textId="26643713" w:rsidR="00002E51" w:rsidRPr="00002E51" w:rsidRDefault="00002E51" w:rsidP="00002E51">
      <w:pPr>
        <w:widowControl/>
        <w:spacing w:after="160" w:line="259" w:lineRule="auto"/>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Example</w:t>
      </w:r>
      <w:r w:rsidR="00020D26">
        <w:rPr>
          <w:rFonts w:ascii="Times New Roman" w:eastAsia="Times New Roman" w:hAnsi="Times New Roman" w:cs="Times New Roman"/>
          <w:sz w:val="24"/>
          <w:szCs w:val="24"/>
          <w:lang w:val="en-IN"/>
        </w:rPr>
        <w:t>:</w:t>
      </w:r>
      <w:r w:rsidRPr="00002E51">
        <w:rPr>
          <w:rFonts w:ascii="Times New Roman" w:eastAsia="Times New Roman" w:hAnsi="Times New Roman" w:cs="Times New Roman"/>
          <w:sz w:val="24"/>
          <w:szCs w:val="24"/>
          <w:lang w:val="en-IN"/>
        </w:rPr>
        <w:br/>
        <w:t>"The proposed solution leverages AI to automatically extract meaningful insights from multi-format raw data (text, audio, documents, etc.) to support faster, data-driven decision-making across the enterprise."</w:t>
      </w:r>
    </w:p>
    <w:p w14:paraId="05442B36" w14:textId="58797FB8" w:rsidR="004310E6" w:rsidRPr="002D5678" w:rsidRDefault="00DE649F" w:rsidP="00DE649F">
      <w:pPr>
        <w:widowControl/>
        <w:spacing w:after="160" w:line="259" w:lineRule="auto"/>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w:t>
      </w:r>
    </w:p>
    <w:tbl>
      <w:tblPr>
        <w:tblStyle w:val="a0"/>
        <w:tblW w:w="10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8"/>
        <w:gridCol w:w="7869"/>
      </w:tblGrid>
      <w:tr w:rsidR="004310E6" w14:paraId="108F68B7" w14:textId="77777777" w:rsidTr="00DA19F4">
        <w:trPr>
          <w:trHeight w:val="419"/>
        </w:trPr>
        <w:tc>
          <w:tcPr>
            <w:tcW w:w="10317" w:type="dxa"/>
            <w:gridSpan w:val="2"/>
            <w:shd w:val="clear" w:color="auto" w:fill="FFFFFF"/>
            <w:tcMar>
              <w:top w:w="100" w:type="dxa"/>
              <w:left w:w="100" w:type="dxa"/>
              <w:bottom w:w="100" w:type="dxa"/>
              <w:right w:w="100" w:type="dxa"/>
            </w:tcMar>
          </w:tcPr>
          <w:p w14:paraId="233A59B0" w14:textId="77777777"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310E6" w14:paraId="471C567B" w14:textId="77777777" w:rsidTr="003B5020">
        <w:trPr>
          <w:trHeight w:val="1998"/>
        </w:trPr>
        <w:tc>
          <w:tcPr>
            <w:tcW w:w="2448" w:type="dxa"/>
            <w:shd w:val="clear" w:color="auto" w:fill="auto"/>
            <w:tcMar>
              <w:top w:w="100" w:type="dxa"/>
              <w:left w:w="100" w:type="dxa"/>
              <w:bottom w:w="100" w:type="dxa"/>
              <w:right w:w="100" w:type="dxa"/>
            </w:tcMar>
          </w:tcPr>
          <w:p w14:paraId="68B0FBA9"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869" w:type="dxa"/>
            <w:shd w:val="clear" w:color="auto" w:fill="auto"/>
            <w:tcMar>
              <w:top w:w="100" w:type="dxa"/>
              <w:left w:w="100" w:type="dxa"/>
              <w:bottom w:w="100" w:type="dxa"/>
              <w:right w:w="100" w:type="dxa"/>
            </w:tcMar>
          </w:tcPr>
          <w:p w14:paraId="68B371A9" w14:textId="566FA9A0" w:rsidR="004310E6" w:rsidRPr="00B57804" w:rsidRDefault="00002E51" w:rsidP="00DE649F">
            <w:pPr>
              <w:pBdr>
                <w:top w:val="nil"/>
                <w:left w:val="nil"/>
                <w:bottom w:val="nil"/>
                <w:right w:val="nil"/>
                <w:between w:val="nil"/>
              </w:pBdr>
              <w:jc w:val="both"/>
              <w:rPr>
                <w:rFonts w:ascii="Times New Roman" w:eastAsia="Times New Roman" w:hAnsi="Times New Roman" w:cs="Times New Roman"/>
                <w:sz w:val="24"/>
                <w:szCs w:val="24"/>
              </w:rPr>
            </w:pPr>
            <w:r w:rsidRPr="00002E51">
              <w:rPr>
                <w:rFonts w:ascii="Times New Roman" w:eastAsia="Times New Roman" w:hAnsi="Times New Roman" w:cs="Times New Roman"/>
                <w:sz w:val="24"/>
                <w:szCs w:val="24"/>
              </w:rPr>
              <w:t xml:space="preserve">The </w:t>
            </w:r>
            <w:r w:rsidRPr="00002E51">
              <w:rPr>
                <w:rFonts w:ascii="Times New Roman" w:eastAsia="Times New Roman" w:hAnsi="Times New Roman" w:cs="Times New Roman"/>
                <w:b/>
                <w:bCs/>
                <w:sz w:val="24"/>
                <w:szCs w:val="24"/>
              </w:rPr>
              <w:t>AI-Based Intelligent Insight Extractor</w:t>
            </w:r>
            <w:r w:rsidRPr="00002E51">
              <w:rPr>
                <w:rFonts w:ascii="Times New Roman" w:eastAsia="Times New Roman" w:hAnsi="Times New Roman" w:cs="Times New Roman"/>
                <w:sz w:val="24"/>
                <w:szCs w:val="24"/>
              </w:rPr>
              <w:t xml:space="preserve"> project aims to develop a smart system that automates the extraction, analysis, and delivery of actionable insights from large volumes of structured and unstructured data. Using AI/ML technologies—including natural language processing (NLP), machine learning, and data visualization tools—the system will empower organizations to make data-driven decisions faster and more effectively.</w:t>
            </w:r>
          </w:p>
        </w:tc>
      </w:tr>
      <w:tr w:rsidR="004310E6" w14:paraId="720F5B36" w14:textId="77777777" w:rsidTr="00DA19F4">
        <w:trPr>
          <w:trHeight w:val="419"/>
        </w:trPr>
        <w:tc>
          <w:tcPr>
            <w:tcW w:w="2448" w:type="dxa"/>
            <w:shd w:val="clear" w:color="auto" w:fill="auto"/>
            <w:tcMar>
              <w:top w:w="100" w:type="dxa"/>
              <w:left w:w="100" w:type="dxa"/>
              <w:bottom w:w="100" w:type="dxa"/>
              <w:right w:w="100" w:type="dxa"/>
            </w:tcMar>
          </w:tcPr>
          <w:p w14:paraId="252E90B7"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869" w:type="dxa"/>
            <w:shd w:val="clear" w:color="auto" w:fill="auto"/>
            <w:tcMar>
              <w:top w:w="100" w:type="dxa"/>
              <w:left w:w="100" w:type="dxa"/>
              <w:bottom w:w="100" w:type="dxa"/>
              <w:right w:w="100" w:type="dxa"/>
            </w:tcMar>
          </w:tcPr>
          <w:p w14:paraId="5B5673A4" w14:textId="376F9744" w:rsidR="00002E51" w:rsidRPr="00002E51" w:rsidRDefault="00002E51" w:rsidP="00002E51">
            <w:p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Ingestion of multi-format data (e.g., text files, PDFs, emails, databases, APIs)</w:t>
            </w:r>
          </w:p>
          <w:p w14:paraId="1E9F4A99" w14:textId="786435C4" w:rsidR="00002E51" w:rsidRPr="00002E51" w:rsidRDefault="00002E51" w:rsidP="00002E51">
            <w:p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Preprocessing and normalization of structured and unstructured data</w:t>
            </w:r>
          </w:p>
          <w:p w14:paraId="5FFD9843" w14:textId="67F335CF" w:rsidR="00002E51" w:rsidRPr="00002E51" w:rsidRDefault="00002E51" w:rsidP="00002E51">
            <w:p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Use of NLP and machine learning for:</w:t>
            </w:r>
          </w:p>
          <w:p w14:paraId="1EC72386" w14:textId="77777777" w:rsidR="00002E51" w:rsidRPr="00002E51"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Entity extraction</w:t>
            </w:r>
          </w:p>
          <w:p w14:paraId="58AA95B5" w14:textId="77777777" w:rsidR="00002E51" w:rsidRPr="00002E51"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Sentiment analysis</w:t>
            </w:r>
          </w:p>
          <w:p w14:paraId="14E9CF3F" w14:textId="77777777" w:rsidR="003B0080"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Trend and anomaly detection</w:t>
            </w:r>
          </w:p>
          <w:p w14:paraId="4F368A77" w14:textId="77777777" w:rsidR="003B0080"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 xml:space="preserve">  Development of a web-based dashboard for insights visualization</w:t>
            </w:r>
          </w:p>
          <w:p w14:paraId="07188D68" w14:textId="77777777" w:rsidR="003B0080"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 xml:space="preserve"> RESTful API for integration with other enterprise tools</w:t>
            </w:r>
          </w:p>
          <w:p w14:paraId="20CC706D" w14:textId="5B4527E6" w:rsidR="00002E51" w:rsidRPr="00002E51" w:rsidRDefault="00002E51" w:rsidP="00002E51">
            <w:pPr>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 xml:space="preserve">  Role-based access and compliance with data governance policies</w:t>
            </w:r>
          </w:p>
          <w:p w14:paraId="067282C4" w14:textId="2F96F76C" w:rsidR="004310E6" w:rsidRPr="00EB38DF" w:rsidRDefault="004310E6" w:rsidP="00DE649F">
            <w:pPr>
              <w:pBdr>
                <w:top w:val="nil"/>
                <w:left w:val="nil"/>
                <w:bottom w:val="nil"/>
                <w:right w:val="nil"/>
                <w:between w:val="nil"/>
              </w:pBdr>
              <w:jc w:val="both"/>
              <w:rPr>
                <w:rFonts w:ascii="Times New Roman" w:eastAsia="Times New Roman" w:hAnsi="Times New Roman" w:cs="Times New Roman"/>
                <w:sz w:val="24"/>
                <w:szCs w:val="24"/>
              </w:rPr>
            </w:pPr>
          </w:p>
        </w:tc>
      </w:tr>
      <w:tr w:rsidR="004310E6" w14:paraId="5CA27647" w14:textId="77777777" w:rsidTr="00DA19F4">
        <w:trPr>
          <w:trHeight w:val="419"/>
        </w:trPr>
        <w:tc>
          <w:tcPr>
            <w:tcW w:w="10317" w:type="dxa"/>
            <w:gridSpan w:val="2"/>
            <w:shd w:val="clear" w:color="auto" w:fill="FFFFFF"/>
            <w:tcMar>
              <w:top w:w="100" w:type="dxa"/>
              <w:left w:w="100" w:type="dxa"/>
              <w:bottom w:w="100" w:type="dxa"/>
              <w:right w:w="100" w:type="dxa"/>
            </w:tcMar>
          </w:tcPr>
          <w:p w14:paraId="5086CA92" w14:textId="3DD90F2B" w:rsidR="003B5020" w:rsidRDefault="003B5020" w:rsidP="003B5020">
            <w:pPr>
              <w:pBdr>
                <w:top w:val="nil"/>
                <w:left w:val="nil"/>
                <w:bottom w:val="nil"/>
                <w:right w:val="nil"/>
                <w:between w:val="nil"/>
              </w:pBdr>
              <w:rPr>
                <w:rFonts w:ascii="Times New Roman" w:eastAsia="Times New Roman" w:hAnsi="Times New Roman" w:cs="Times New Roman"/>
                <w:b/>
                <w:sz w:val="24"/>
                <w:szCs w:val="24"/>
              </w:rPr>
            </w:pPr>
          </w:p>
          <w:p w14:paraId="5DDBEC12" w14:textId="77777777" w:rsidR="00002E51" w:rsidRDefault="00002E51">
            <w:pPr>
              <w:pBdr>
                <w:top w:val="nil"/>
                <w:left w:val="nil"/>
                <w:bottom w:val="nil"/>
                <w:right w:val="nil"/>
                <w:between w:val="nil"/>
              </w:pBdr>
              <w:rPr>
                <w:rFonts w:ascii="Times New Roman" w:eastAsia="Times New Roman" w:hAnsi="Times New Roman" w:cs="Times New Roman"/>
                <w:b/>
                <w:sz w:val="24"/>
                <w:szCs w:val="24"/>
              </w:rPr>
            </w:pPr>
          </w:p>
          <w:p w14:paraId="61B67FCE" w14:textId="77777777" w:rsidR="00002E51" w:rsidRDefault="00002E51">
            <w:pPr>
              <w:pBdr>
                <w:top w:val="nil"/>
                <w:left w:val="nil"/>
                <w:bottom w:val="nil"/>
                <w:right w:val="nil"/>
                <w:between w:val="nil"/>
              </w:pBdr>
              <w:rPr>
                <w:rFonts w:ascii="Times New Roman" w:eastAsia="Times New Roman" w:hAnsi="Times New Roman" w:cs="Times New Roman"/>
                <w:b/>
                <w:sz w:val="24"/>
                <w:szCs w:val="24"/>
              </w:rPr>
            </w:pPr>
          </w:p>
          <w:p w14:paraId="20967890" w14:textId="77777777" w:rsidR="00002E51" w:rsidRDefault="00002E51">
            <w:pPr>
              <w:pBdr>
                <w:top w:val="nil"/>
                <w:left w:val="nil"/>
                <w:bottom w:val="nil"/>
                <w:right w:val="nil"/>
                <w:between w:val="nil"/>
              </w:pBdr>
              <w:rPr>
                <w:rFonts w:ascii="Times New Roman" w:eastAsia="Times New Roman" w:hAnsi="Times New Roman" w:cs="Times New Roman"/>
                <w:b/>
                <w:sz w:val="24"/>
                <w:szCs w:val="24"/>
              </w:rPr>
            </w:pPr>
          </w:p>
          <w:p w14:paraId="522B27CB" w14:textId="3B1E9DBF"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4310E6" w:rsidRPr="00E56FE3" w14:paraId="5B986DF0" w14:textId="77777777" w:rsidTr="00DA19F4">
        <w:trPr>
          <w:trHeight w:val="419"/>
        </w:trPr>
        <w:tc>
          <w:tcPr>
            <w:tcW w:w="2448" w:type="dxa"/>
            <w:shd w:val="clear" w:color="auto" w:fill="auto"/>
            <w:tcMar>
              <w:top w:w="100" w:type="dxa"/>
              <w:left w:w="100" w:type="dxa"/>
              <w:bottom w:w="100" w:type="dxa"/>
              <w:right w:w="100" w:type="dxa"/>
            </w:tcMar>
          </w:tcPr>
          <w:p w14:paraId="5FA07255" w14:textId="407E06D6"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7869" w:type="dxa"/>
            <w:shd w:val="clear" w:color="auto" w:fill="auto"/>
            <w:tcMar>
              <w:top w:w="100" w:type="dxa"/>
              <w:left w:w="100" w:type="dxa"/>
              <w:bottom w:w="100" w:type="dxa"/>
              <w:right w:w="100" w:type="dxa"/>
            </w:tcMar>
          </w:tcPr>
          <w:p w14:paraId="294F2057" w14:textId="53F58301" w:rsidR="004310E6" w:rsidRPr="00E56FE3" w:rsidRDefault="00002E51" w:rsidP="00DE649F">
            <w:pPr>
              <w:pBdr>
                <w:top w:val="nil"/>
                <w:left w:val="nil"/>
                <w:bottom w:val="nil"/>
                <w:right w:val="nil"/>
                <w:between w:val="nil"/>
              </w:pBdr>
              <w:jc w:val="both"/>
              <w:rPr>
                <w:rFonts w:ascii="Times New Roman" w:eastAsia="Times New Roman" w:hAnsi="Times New Roman" w:cs="Times New Roman"/>
                <w:sz w:val="24"/>
                <w:szCs w:val="24"/>
              </w:rPr>
            </w:pPr>
            <w:r w:rsidRPr="00002E51">
              <w:rPr>
                <w:rFonts w:ascii="Times New Roman" w:eastAsia="Times New Roman" w:hAnsi="Times New Roman" w:cs="Times New Roman"/>
                <w:sz w:val="24"/>
                <w:szCs w:val="24"/>
              </w:rPr>
              <w:t>In today's data-driven world, organizations are inundated with vast and unstructured data from multiple sources such as emails, reports, social media, customer feedback, and enterprise systems. Extracting actionable insights from this data manually is time-consuming, prone to human bias, and often fails to surface deep patterns or trends. Traditional business intelligence tools lack the sophistication to semantically understand context or derive high-level insights automatically.</w:t>
            </w:r>
          </w:p>
        </w:tc>
      </w:tr>
      <w:tr w:rsidR="004310E6" w14:paraId="4340F2A3" w14:textId="77777777" w:rsidTr="00DA19F4">
        <w:trPr>
          <w:trHeight w:val="419"/>
        </w:trPr>
        <w:tc>
          <w:tcPr>
            <w:tcW w:w="2448" w:type="dxa"/>
            <w:shd w:val="clear" w:color="auto" w:fill="auto"/>
            <w:tcMar>
              <w:top w:w="100" w:type="dxa"/>
              <w:left w:w="100" w:type="dxa"/>
              <w:bottom w:w="100" w:type="dxa"/>
              <w:right w:w="100" w:type="dxa"/>
            </w:tcMar>
          </w:tcPr>
          <w:p w14:paraId="01BE8335"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869" w:type="dxa"/>
            <w:shd w:val="clear" w:color="auto" w:fill="auto"/>
            <w:tcMar>
              <w:top w:w="100" w:type="dxa"/>
              <w:left w:w="100" w:type="dxa"/>
              <w:bottom w:w="100" w:type="dxa"/>
              <w:right w:w="100" w:type="dxa"/>
            </w:tcMar>
          </w:tcPr>
          <w:p w14:paraId="7A026855" w14:textId="77777777"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An </w:t>
            </w:r>
            <w:r w:rsidRPr="003B0080">
              <w:rPr>
                <w:rFonts w:ascii="Times New Roman" w:eastAsia="Times New Roman" w:hAnsi="Times New Roman" w:cs="Times New Roman"/>
                <w:b/>
                <w:bCs/>
                <w:sz w:val="24"/>
                <w:szCs w:val="24"/>
                <w:lang w:val="en-IN"/>
              </w:rPr>
              <w:t>AI-based Intelligent Insight Extractor</w:t>
            </w:r>
            <w:r w:rsidRPr="003B0080">
              <w:rPr>
                <w:rFonts w:ascii="Times New Roman" w:eastAsia="Times New Roman" w:hAnsi="Times New Roman" w:cs="Times New Roman"/>
                <w:sz w:val="24"/>
                <w:szCs w:val="24"/>
                <w:lang w:val="en-IN"/>
              </w:rPr>
              <w:t xml:space="preserve"> addresses this challenge with the following benefits:</w:t>
            </w:r>
          </w:p>
          <w:p w14:paraId="49697BB7" w14:textId="4AC0AF9A" w:rsidR="003B0080" w:rsidRPr="003B0080" w:rsidRDefault="003B0080" w:rsidP="003B0080">
            <w:pPr>
              <w:widowControl/>
              <w:spacing w:before="100" w:beforeAutospacing="1" w:after="100" w:afterAutospacing="1"/>
              <w:jc w:val="both"/>
              <w:rPr>
                <w:rFonts w:ascii="Times New Roman" w:eastAsia="Times New Roman" w:hAnsi="Times New Roman" w:cs="Times New Roman"/>
                <w:b/>
                <w:bCs/>
                <w:sz w:val="24"/>
                <w:szCs w:val="24"/>
                <w:lang w:val="en-IN"/>
              </w:rPr>
            </w:pPr>
            <w:r w:rsidRPr="003B0080">
              <w:rPr>
                <w:rFonts w:ascii="Times New Roman" w:eastAsia="Times New Roman" w:hAnsi="Times New Roman" w:cs="Times New Roman"/>
                <w:b/>
                <w:bCs/>
                <w:sz w:val="24"/>
                <w:szCs w:val="24"/>
                <w:lang w:val="en-IN"/>
              </w:rPr>
              <w:t>1. Accelerated Decision-Making</w:t>
            </w:r>
          </w:p>
          <w:p w14:paraId="6EBBF89D" w14:textId="77777777" w:rsidR="003B0080" w:rsidRPr="003B0080" w:rsidRDefault="003B0080" w:rsidP="003B0080">
            <w:pPr>
              <w:widowControl/>
              <w:numPr>
                <w:ilvl w:val="0"/>
                <w:numId w:val="5"/>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Rapid extraction of key insights allows stakeholders to make data-driven decisions faster.</w:t>
            </w:r>
          </w:p>
          <w:p w14:paraId="6FE4800A" w14:textId="479CF8B7" w:rsidR="003B0080" w:rsidRPr="003B0080" w:rsidRDefault="003B0080" w:rsidP="003B0080">
            <w:pPr>
              <w:widowControl/>
              <w:numPr>
                <w:ilvl w:val="0"/>
                <w:numId w:val="5"/>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Reduces latency between data collection and action.</w:t>
            </w:r>
          </w:p>
          <w:p w14:paraId="21CDE799" w14:textId="6D1C4088"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2. Improved Accuracy and Consistency</w:t>
            </w:r>
          </w:p>
          <w:p w14:paraId="733A9EDD" w14:textId="77777777" w:rsidR="003B0080" w:rsidRPr="003B0080" w:rsidRDefault="003B0080" w:rsidP="003B0080">
            <w:pPr>
              <w:widowControl/>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Eliminates human error and subjective bias in interpreting data.</w:t>
            </w:r>
          </w:p>
          <w:p w14:paraId="04BC34C4" w14:textId="49C4F705" w:rsidR="009C384F" w:rsidRPr="003B0080" w:rsidRDefault="003B0080" w:rsidP="00DE649F">
            <w:pPr>
              <w:widowControl/>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Ensures consistent evaluation criteria across diverse da</w:t>
            </w:r>
            <w:r>
              <w:rPr>
                <w:rFonts w:ascii="Times New Roman" w:eastAsia="Times New Roman" w:hAnsi="Times New Roman" w:cs="Times New Roman"/>
                <w:sz w:val="24"/>
                <w:szCs w:val="24"/>
                <w:lang w:val="en-IN"/>
              </w:rPr>
              <w:t>ata</w:t>
            </w:r>
          </w:p>
        </w:tc>
      </w:tr>
      <w:tr w:rsidR="004310E6" w14:paraId="4C5E77AE" w14:textId="77777777" w:rsidTr="00DA19F4">
        <w:trPr>
          <w:trHeight w:val="419"/>
        </w:trPr>
        <w:tc>
          <w:tcPr>
            <w:tcW w:w="10317" w:type="dxa"/>
            <w:gridSpan w:val="2"/>
            <w:shd w:val="clear" w:color="auto" w:fill="FFFFFF"/>
            <w:tcMar>
              <w:top w:w="100" w:type="dxa"/>
              <w:left w:w="100" w:type="dxa"/>
              <w:bottom w:w="100" w:type="dxa"/>
              <w:right w:w="100" w:type="dxa"/>
            </w:tcMar>
          </w:tcPr>
          <w:p w14:paraId="41C4CF01"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3CC2B399"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2DA920DD" w14:textId="17798933"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4310E6" w14:paraId="092B8C6E" w14:textId="77777777" w:rsidTr="00DA19F4">
        <w:trPr>
          <w:trHeight w:val="419"/>
        </w:trPr>
        <w:tc>
          <w:tcPr>
            <w:tcW w:w="2448" w:type="dxa"/>
            <w:shd w:val="clear" w:color="auto" w:fill="auto"/>
            <w:tcMar>
              <w:top w:w="100" w:type="dxa"/>
              <w:left w:w="100" w:type="dxa"/>
              <w:bottom w:w="100" w:type="dxa"/>
              <w:right w:w="100" w:type="dxa"/>
            </w:tcMar>
          </w:tcPr>
          <w:p w14:paraId="5F222D4B"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869" w:type="dxa"/>
            <w:shd w:val="clear" w:color="auto" w:fill="auto"/>
            <w:tcMar>
              <w:top w:w="100" w:type="dxa"/>
              <w:left w:w="100" w:type="dxa"/>
              <w:bottom w:w="100" w:type="dxa"/>
              <w:right w:w="100" w:type="dxa"/>
            </w:tcMar>
          </w:tcPr>
          <w:p w14:paraId="21FA7C32" w14:textId="552E009A"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 </w:t>
            </w:r>
            <w:r w:rsidRPr="003B0080">
              <w:rPr>
                <w:rFonts w:ascii="Times New Roman" w:eastAsia="Times New Roman" w:hAnsi="Times New Roman" w:cs="Times New Roman"/>
                <w:b/>
                <w:bCs/>
                <w:sz w:val="24"/>
                <w:szCs w:val="24"/>
                <w:lang w:val="en-IN"/>
              </w:rPr>
              <w:t>Data Ingestion and Integration</w:t>
            </w:r>
          </w:p>
          <w:p w14:paraId="217B4D27" w14:textId="77777777" w:rsidR="003B0080" w:rsidRPr="003B0080" w:rsidRDefault="003B0080" w:rsidP="003B0080">
            <w:pPr>
              <w:widowControl/>
              <w:numPr>
                <w:ilvl w:val="0"/>
                <w:numId w:val="8"/>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Collect and unify data from various sources: documents, emails, CRM systems, social media, PDFs, and databases.</w:t>
            </w:r>
          </w:p>
          <w:p w14:paraId="124B937C" w14:textId="77777777" w:rsidR="003B0080" w:rsidRPr="003B0080" w:rsidRDefault="003B0080" w:rsidP="003B0080">
            <w:pPr>
              <w:widowControl/>
              <w:numPr>
                <w:ilvl w:val="0"/>
                <w:numId w:val="8"/>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Use ETL (Extract, Transform, Load) pipelines to normalize and prepare data for analysis.</w:t>
            </w:r>
          </w:p>
          <w:p w14:paraId="7865A601" w14:textId="22A99386"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 </w:t>
            </w:r>
            <w:r w:rsidRPr="003B0080">
              <w:rPr>
                <w:rFonts w:ascii="Times New Roman" w:eastAsia="Times New Roman" w:hAnsi="Times New Roman" w:cs="Times New Roman"/>
                <w:b/>
                <w:bCs/>
                <w:sz w:val="24"/>
                <w:szCs w:val="24"/>
                <w:lang w:val="en-IN"/>
              </w:rPr>
              <w:t>Preprocessing and Enrichment</w:t>
            </w:r>
          </w:p>
          <w:p w14:paraId="6E9E69C6" w14:textId="77777777" w:rsidR="003B0080" w:rsidRPr="003B0080" w:rsidRDefault="003B0080" w:rsidP="003B0080">
            <w:pPr>
              <w:widowControl/>
              <w:numPr>
                <w:ilvl w:val="0"/>
                <w:numId w:val="9"/>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Cleanse and tokenize text.</w:t>
            </w:r>
          </w:p>
          <w:p w14:paraId="4E4CC30C" w14:textId="77777777" w:rsidR="003B0080" w:rsidRPr="003B0080" w:rsidRDefault="003B0080" w:rsidP="003B0080">
            <w:pPr>
              <w:widowControl/>
              <w:numPr>
                <w:ilvl w:val="0"/>
                <w:numId w:val="9"/>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Apply entity recognition, sentiment analysis, and contextual embedding (e.g., BERT-based models).</w:t>
            </w:r>
          </w:p>
          <w:p w14:paraId="71E36F69" w14:textId="77777777" w:rsidR="003B0080" w:rsidRPr="003B0080" w:rsidRDefault="003B0080" w:rsidP="003B0080">
            <w:pPr>
              <w:widowControl/>
              <w:numPr>
                <w:ilvl w:val="0"/>
                <w:numId w:val="9"/>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Link to external knowledge bases or ontologies to enrich content understanding.</w:t>
            </w:r>
          </w:p>
          <w:p w14:paraId="3D35F6FF" w14:textId="5ECB5EC0"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lastRenderedPageBreak/>
              <w:t>Insight Extraction</w:t>
            </w:r>
          </w:p>
          <w:p w14:paraId="5A51652F" w14:textId="77777777" w:rsidR="003B0080" w:rsidRPr="003B0080" w:rsidRDefault="003B0080" w:rsidP="003B0080">
            <w:pPr>
              <w:widowControl/>
              <w:numPr>
                <w:ilvl w:val="0"/>
                <w:numId w:val="10"/>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Use NLP and ML models to:</w:t>
            </w:r>
          </w:p>
          <w:p w14:paraId="7FA3A006" w14:textId="77777777" w:rsidR="003B0080" w:rsidRPr="003B0080" w:rsidRDefault="003B0080" w:rsidP="003B0080">
            <w:pPr>
              <w:widowControl/>
              <w:numPr>
                <w:ilvl w:val="1"/>
                <w:numId w:val="10"/>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Identify key entities, relationships, and events.</w:t>
            </w:r>
          </w:p>
          <w:p w14:paraId="433F1239" w14:textId="77777777" w:rsidR="003B0080" w:rsidRPr="003B0080" w:rsidRDefault="003B0080" w:rsidP="003B0080">
            <w:pPr>
              <w:widowControl/>
              <w:numPr>
                <w:ilvl w:val="1"/>
                <w:numId w:val="10"/>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Detect anomalies, trends, and summarizations.</w:t>
            </w:r>
          </w:p>
          <w:p w14:paraId="65AADAEA" w14:textId="77777777" w:rsidR="003B0080" w:rsidRPr="003B0080" w:rsidRDefault="003B0080" w:rsidP="003B0080">
            <w:pPr>
              <w:widowControl/>
              <w:numPr>
                <w:ilvl w:val="1"/>
                <w:numId w:val="10"/>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Generate hypotheses or predictions based on historical patterns.</w:t>
            </w:r>
          </w:p>
          <w:p w14:paraId="669D246A" w14:textId="5D928522"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 </w:t>
            </w:r>
            <w:r w:rsidRPr="003B0080">
              <w:rPr>
                <w:rFonts w:ascii="Times New Roman" w:eastAsia="Times New Roman" w:hAnsi="Times New Roman" w:cs="Times New Roman"/>
                <w:b/>
                <w:bCs/>
                <w:sz w:val="24"/>
                <w:szCs w:val="24"/>
                <w:lang w:val="en-IN"/>
              </w:rPr>
              <w:t>Insight Ranking and Contextualization</w:t>
            </w:r>
          </w:p>
          <w:p w14:paraId="358AD571" w14:textId="77777777" w:rsidR="003B0080" w:rsidRPr="003B0080" w:rsidRDefault="003B0080" w:rsidP="003B0080">
            <w:pPr>
              <w:widowControl/>
              <w:numPr>
                <w:ilvl w:val="0"/>
                <w:numId w:val="11"/>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Prioritize insights based on business relevance, novelty, and confidence level.</w:t>
            </w:r>
          </w:p>
          <w:p w14:paraId="2A2B2F36" w14:textId="16309B96" w:rsidR="003B0080" w:rsidRPr="003B0080" w:rsidRDefault="003B0080" w:rsidP="003B0080">
            <w:pPr>
              <w:widowControl/>
              <w:numPr>
                <w:ilvl w:val="0"/>
                <w:numId w:val="11"/>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Contextualize findings for specific user roles (e.g., executive summary vs. technical deep dive).</w:t>
            </w:r>
          </w:p>
          <w:p w14:paraId="55BEF851" w14:textId="7E07AF32"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 </w:t>
            </w:r>
            <w:r w:rsidRPr="003B0080">
              <w:rPr>
                <w:rFonts w:ascii="Times New Roman" w:eastAsia="Times New Roman" w:hAnsi="Times New Roman" w:cs="Times New Roman"/>
                <w:b/>
                <w:bCs/>
                <w:sz w:val="24"/>
                <w:szCs w:val="24"/>
                <w:lang w:val="en-IN"/>
              </w:rPr>
              <w:t>Visualization and Delivery</w:t>
            </w:r>
          </w:p>
          <w:p w14:paraId="1A492321" w14:textId="77777777" w:rsidR="003B0080" w:rsidRPr="003B0080" w:rsidRDefault="003B0080" w:rsidP="003B0080">
            <w:pPr>
              <w:widowControl/>
              <w:numPr>
                <w:ilvl w:val="0"/>
                <w:numId w:val="12"/>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Provide insights via dashboards, alerts, reports, or natural language summaries.</w:t>
            </w:r>
          </w:p>
          <w:p w14:paraId="02D56B74" w14:textId="77777777" w:rsidR="003B0080" w:rsidRPr="003B0080" w:rsidRDefault="003B0080" w:rsidP="003B0080">
            <w:pPr>
              <w:widowControl/>
              <w:numPr>
                <w:ilvl w:val="0"/>
                <w:numId w:val="12"/>
              </w:numPr>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Enable conversational querying through chatbots or voice assistants.</w:t>
            </w:r>
          </w:p>
          <w:p w14:paraId="3D308358" w14:textId="43B73206" w:rsidR="004310E6" w:rsidRPr="000C7273" w:rsidRDefault="004310E6" w:rsidP="00DE649F">
            <w:pPr>
              <w:widowControl/>
              <w:spacing w:before="100" w:beforeAutospacing="1" w:after="100" w:afterAutospacing="1"/>
              <w:jc w:val="both"/>
              <w:rPr>
                <w:rFonts w:ascii="Times New Roman" w:eastAsia="Times New Roman" w:hAnsi="Times New Roman" w:cs="Times New Roman"/>
                <w:sz w:val="24"/>
                <w:szCs w:val="24"/>
                <w:lang w:val="en-IN"/>
              </w:rPr>
            </w:pPr>
          </w:p>
        </w:tc>
      </w:tr>
      <w:tr w:rsidR="004310E6" w14:paraId="5730E07D" w14:textId="77777777" w:rsidTr="00A40975">
        <w:trPr>
          <w:trHeight w:val="2206"/>
        </w:trPr>
        <w:tc>
          <w:tcPr>
            <w:tcW w:w="2448" w:type="dxa"/>
            <w:shd w:val="clear" w:color="auto" w:fill="auto"/>
            <w:tcMar>
              <w:top w:w="100" w:type="dxa"/>
              <w:left w:w="100" w:type="dxa"/>
              <w:bottom w:w="100" w:type="dxa"/>
              <w:right w:w="100" w:type="dxa"/>
            </w:tcMar>
          </w:tcPr>
          <w:p w14:paraId="66B71A0C"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7869" w:type="dxa"/>
            <w:shd w:val="clear" w:color="auto" w:fill="auto"/>
            <w:tcMar>
              <w:top w:w="100" w:type="dxa"/>
              <w:left w:w="100" w:type="dxa"/>
              <w:bottom w:w="100" w:type="dxa"/>
              <w:right w:w="100" w:type="dxa"/>
            </w:tcMar>
          </w:tcPr>
          <w:p w14:paraId="452CBA73" w14:textId="20C1AE9D"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Semantic Insight Extraction</w:t>
            </w:r>
            <w:r w:rsidRPr="003B0080">
              <w:rPr>
                <w:rFonts w:ascii="Times New Roman" w:eastAsia="Times New Roman" w:hAnsi="Times New Roman" w:cs="Times New Roman"/>
                <w:sz w:val="24"/>
                <w:szCs w:val="24"/>
                <w:lang w:val="en-IN"/>
              </w:rPr>
              <w:t xml:space="preserve"> – Understands context and meaning, not just keywords.</w:t>
            </w:r>
          </w:p>
          <w:p w14:paraId="5FF9B8EC" w14:textId="1A8FFBF5"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Multi-format Data Handling</w:t>
            </w:r>
            <w:r w:rsidRPr="003B0080">
              <w:rPr>
                <w:rFonts w:ascii="Times New Roman" w:eastAsia="Times New Roman" w:hAnsi="Times New Roman" w:cs="Times New Roman"/>
                <w:sz w:val="24"/>
                <w:szCs w:val="24"/>
                <w:lang w:val="en-IN"/>
              </w:rPr>
              <w:t xml:space="preserve"> – Supports text, PDFs, images (OCR), audio, and APIs.</w:t>
            </w:r>
          </w:p>
          <w:p w14:paraId="0A382C33" w14:textId="26706496"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sz w:val="24"/>
                <w:szCs w:val="24"/>
                <w:lang w:val="en-IN"/>
              </w:rPr>
              <w:t xml:space="preserve"> </w:t>
            </w:r>
            <w:r w:rsidRPr="003B0080">
              <w:rPr>
                <w:rFonts w:ascii="Times New Roman" w:eastAsia="Times New Roman" w:hAnsi="Times New Roman" w:cs="Times New Roman"/>
                <w:b/>
                <w:bCs/>
                <w:sz w:val="24"/>
                <w:szCs w:val="24"/>
                <w:lang w:val="en-IN"/>
              </w:rPr>
              <w:t>Knowledge Graph Integration</w:t>
            </w:r>
            <w:r w:rsidRPr="003B0080">
              <w:rPr>
                <w:rFonts w:ascii="Times New Roman" w:eastAsia="Times New Roman" w:hAnsi="Times New Roman" w:cs="Times New Roman"/>
                <w:sz w:val="24"/>
                <w:szCs w:val="24"/>
                <w:lang w:val="en-IN"/>
              </w:rPr>
              <w:t xml:space="preserve"> – Builds connections between entities across data sources.</w:t>
            </w:r>
          </w:p>
          <w:p w14:paraId="28045AAC" w14:textId="1FA3FF54"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Trend &amp; Anomaly Detection</w:t>
            </w:r>
            <w:r w:rsidRPr="003B0080">
              <w:rPr>
                <w:rFonts w:ascii="Times New Roman" w:eastAsia="Times New Roman" w:hAnsi="Times New Roman" w:cs="Times New Roman"/>
                <w:sz w:val="24"/>
                <w:szCs w:val="24"/>
                <w:lang w:val="en-IN"/>
              </w:rPr>
              <w:t xml:space="preserve"> – Identifies emerging patterns and outliers.</w:t>
            </w:r>
          </w:p>
          <w:p w14:paraId="4A175086" w14:textId="395E45D8"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Natural Language Summarization</w:t>
            </w:r>
            <w:r w:rsidRPr="003B0080">
              <w:rPr>
                <w:rFonts w:ascii="Times New Roman" w:eastAsia="Times New Roman" w:hAnsi="Times New Roman" w:cs="Times New Roman"/>
                <w:sz w:val="24"/>
                <w:szCs w:val="24"/>
                <w:lang w:val="en-IN"/>
              </w:rPr>
              <w:t xml:space="preserve"> – Converts data into easy-to-understand summaries.</w:t>
            </w:r>
          </w:p>
          <w:p w14:paraId="7B790EED" w14:textId="547EABC1" w:rsidR="003B0080" w:rsidRPr="003B0080" w:rsidRDefault="003B0080" w:rsidP="003B0080">
            <w:pPr>
              <w:widowControl/>
              <w:spacing w:before="100" w:beforeAutospacing="1" w:after="100" w:afterAutospacing="1"/>
              <w:jc w:val="both"/>
              <w:rPr>
                <w:rFonts w:ascii="Times New Roman" w:eastAsia="Times New Roman" w:hAnsi="Times New Roman" w:cs="Times New Roman"/>
                <w:sz w:val="24"/>
                <w:szCs w:val="24"/>
                <w:lang w:val="en-IN"/>
              </w:rPr>
            </w:pPr>
            <w:r w:rsidRPr="003B0080">
              <w:rPr>
                <w:rFonts w:ascii="Times New Roman" w:eastAsia="Times New Roman" w:hAnsi="Times New Roman" w:cs="Times New Roman"/>
                <w:b/>
                <w:bCs/>
                <w:sz w:val="24"/>
                <w:szCs w:val="24"/>
                <w:lang w:val="en-IN"/>
              </w:rPr>
              <w:t>Customizable Rules Engine</w:t>
            </w:r>
            <w:r w:rsidRPr="003B0080">
              <w:rPr>
                <w:rFonts w:ascii="Times New Roman" w:eastAsia="Times New Roman" w:hAnsi="Times New Roman" w:cs="Times New Roman"/>
                <w:sz w:val="24"/>
                <w:szCs w:val="24"/>
                <w:lang w:val="en-IN"/>
              </w:rPr>
              <w:t xml:space="preserve"> – Users can define insight relevance criteria.</w:t>
            </w:r>
          </w:p>
          <w:p w14:paraId="46CD6F73" w14:textId="77777777" w:rsidR="00002E51" w:rsidRDefault="00002E51" w:rsidP="00002E51">
            <w:pPr>
              <w:widowControl/>
              <w:spacing w:before="100" w:beforeAutospacing="1" w:after="100" w:afterAutospacing="1"/>
              <w:jc w:val="both"/>
              <w:rPr>
                <w:rFonts w:ascii="Times New Roman" w:eastAsia="Times New Roman" w:hAnsi="Times New Roman" w:cs="Times New Roman"/>
                <w:sz w:val="24"/>
                <w:szCs w:val="24"/>
                <w:lang w:val="en-IN"/>
              </w:rPr>
            </w:pPr>
          </w:p>
          <w:p w14:paraId="7F07CBB9" w14:textId="77777777" w:rsidR="00002E51" w:rsidRPr="00DE649F" w:rsidRDefault="00002E51" w:rsidP="00002E51">
            <w:pPr>
              <w:widowControl/>
              <w:spacing w:before="100" w:beforeAutospacing="1" w:after="100" w:afterAutospacing="1"/>
              <w:jc w:val="both"/>
              <w:rPr>
                <w:rFonts w:ascii="Times New Roman" w:eastAsia="Times New Roman" w:hAnsi="Times New Roman" w:cs="Times New Roman"/>
                <w:sz w:val="24"/>
                <w:szCs w:val="24"/>
                <w:lang w:val="en-IN"/>
              </w:rPr>
            </w:pPr>
          </w:p>
          <w:p w14:paraId="196F2025" w14:textId="6606F6AE" w:rsidR="004310E6" w:rsidRPr="00530B0E" w:rsidRDefault="004310E6" w:rsidP="001328B5">
            <w:pPr>
              <w:widowControl/>
              <w:spacing w:before="100" w:beforeAutospacing="1" w:after="100" w:afterAutospacing="1"/>
              <w:rPr>
                <w:rFonts w:ascii="Times New Roman" w:eastAsia="Times New Roman" w:hAnsi="Times New Roman" w:cs="Times New Roman"/>
                <w:sz w:val="24"/>
                <w:szCs w:val="24"/>
                <w:lang w:val="en-IN"/>
              </w:rPr>
            </w:pPr>
          </w:p>
        </w:tc>
      </w:tr>
    </w:tbl>
    <w:p w14:paraId="08CC4C2C" w14:textId="77777777" w:rsidR="004310E6" w:rsidRDefault="004310E6" w:rsidP="00002E51">
      <w:pPr>
        <w:widowControl/>
        <w:spacing w:after="160" w:line="259" w:lineRule="auto"/>
        <w:rPr>
          <w:rFonts w:ascii="Times New Roman" w:eastAsia="Times New Roman" w:hAnsi="Times New Roman" w:cs="Times New Roman"/>
        </w:rPr>
      </w:pPr>
    </w:p>
    <w:p w14:paraId="4A49C64E" w14:textId="77777777" w:rsidR="000D733B" w:rsidRDefault="000D733B" w:rsidP="00002E51">
      <w:pPr>
        <w:widowControl/>
        <w:spacing w:after="160" w:line="259" w:lineRule="auto"/>
        <w:rPr>
          <w:rFonts w:ascii="Times New Roman" w:eastAsia="Times New Roman" w:hAnsi="Times New Roman" w:cs="Times New Roman"/>
        </w:rPr>
      </w:pPr>
    </w:p>
    <w:p w14:paraId="1E0F96F3" w14:textId="77777777" w:rsidR="000D733B" w:rsidRDefault="000D733B" w:rsidP="00002E51">
      <w:pPr>
        <w:widowControl/>
        <w:spacing w:after="160" w:line="259" w:lineRule="auto"/>
        <w:rPr>
          <w:rFonts w:ascii="Times New Roman" w:eastAsia="Times New Roman" w:hAnsi="Times New Roman" w:cs="Times New Roman"/>
        </w:rPr>
      </w:pPr>
    </w:p>
    <w:tbl>
      <w:tblPr>
        <w:tblStyle w:val="TableGrid"/>
        <w:tblpPr w:leftFromText="180" w:rightFromText="180" w:vertAnchor="page" w:horzAnchor="margin" w:tblpY="732"/>
        <w:tblOverlap w:val="never"/>
        <w:tblW w:w="0" w:type="auto"/>
        <w:tblLook w:val="04A0" w:firstRow="1" w:lastRow="0" w:firstColumn="1" w:lastColumn="0" w:noHBand="0" w:noVBand="1"/>
      </w:tblPr>
      <w:tblGrid>
        <w:gridCol w:w="9160"/>
      </w:tblGrid>
      <w:tr w:rsidR="000D733B" w:rsidRPr="00002E51" w14:paraId="18CA18B9" w14:textId="77777777" w:rsidTr="000D733B">
        <w:trPr>
          <w:trHeight w:val="5052"/>
        </w:trPr>
        <w:tc>
          <w:tcPr>
            <w:tcW w:w="9050" w:type="dxa"/>
          </w:tcPr>
          <w:tbl>
            <w:tblPr>
              <w:tblpPr w:leftFromText="180" w:rightFromText="180" w:vertAnchor="page" w:horzAnchor="margin" w:tblpY="44"/>
              <w:tblOverlap w:val="never"/>
              <w:tblW w:w="8944" w:type="dxa"/>
              <w:tblCellSpacing w:w="15" w:type="dxa"/>
              <w:tblCellMar>
                <w:top w:w="15" w:type="dxa"/>
                <w:left w:w="15" w:type="dxa"/>
                <w:bottom w:w="15" w:type="dxa"/>
                <w:right w:w="15" w:type="dxa"/>
              </w:tblCellMar>
              <w:tblLook w:val="05E0" w:firstRow="1" w:lastRow="1" w:firstColumn="1" w:lastColumn="1" w:noHBand="0" w:noVBand="1"/>
            </w:tblPr>
            <w:tblGrid>
              <w:gridCol w:w="1676"/>
              <w:gridCol w:w="2793"/>
              <w:gridCol w:w="4392"/>
              <w:gridCol w:w="83"/>
            </w:tblGrid>
            <w:tr w:rsidR="000D733B" w:rsidRPr="00002E51" w14:paraId="5838410B" w14:textId="53BE0D8E" w:rsidTr="000D733B">
              <w:trPr>
                <w:trHeight w:val="761"/>
                <w:tblHeader/>
                <w:tblCellSpacing w:w="15" w:type="dxa"/>
              </w:trPr>
              <w:tc>
                <w:tcPr>
                  <w:tcW w:w="0" w:type="auto"/>
                  <w:vAlign w:val="center"/>
                  <w:hideMark/>
                </w:tcPr>
                <w:p w14:paraId="795BDEFB" w14:textId="77777777" w:rsidR="000D733B" w:rsidRPr="00002E51" w:rsidRDefault="000D733B" w:rsidP="000D733B">
                  <w:pPr>
                    <w:widowControl/>
                    <w:spacing w:after="160" w:line="259" w:lineRule="auto"/>
                    <w:rPr>
                      <w:rFonts w:ascii="Times New Roman" w:eastAsia="Times New Roman" w:hAnsi="Times New Roman" w:cs="Times New Roman"/>
                      <w:b/>
                      <w:bCs/>
                      <w:sz w:val="24"/>
                      <w:szCs w:val="24"/>
                      <w:lang w:val="en-IN"/>
                    </w:rPr>
                  </w:pPr>
                  <w:r w:rsidRPr="00002E51">
                    <w:rPr>
                      <w:rFonts w:ascii="Times New Roman" w:eastAsia="Times New Roman" w:hAnsi="Times New Roman" w:cs="Times New Roman"/>
                      <w:b/>
                      <w:bCs/>
                      <w:sz w:val="24"/>
                      <w:szCs w:val="24"/>
                      <w:lang w:val="en-IN"/>
                    </w:rPr>
                    <w:t>Resource Type</w:t>
                  </w:r>
                </w:p>
              </w:tc>
              <w:tc>
                <w:tcPr>
                  <w:tcW w:w="0" w:type="auto"/>
                  <w:vAlign w:val="center"/>
                  <w:hideMark/>
                </w:tcPr>
                <w:p w14:paraId="54862BC8" w14:textId="77777777" w:rsidR="000D733B" w:rsidRPr="00002E51" w:rsidRDefault="000D733B" w:rsidP="000D733B">
                  <w:pPr>
                    <w:widowControl/>
                    <w:spacing w:after="160" w:line="259" w:lineRule="auto"/>
                    <w:rPr>
                      <w:rFonts w:ascii="Times New Roman" w:eastAsia="Times New Roman" w:hAnsi="Times New Roman" w:cs="Times New Roman"/>
                      <w:b/>
                      <w:bCs/>
                      <w:sz w:val="24"/>
                      <w:szCs w:val="24"/>
                      <w:lang w:val="en-IN"/>
                    </w:rPr>
                  </w:pPr>
                  <w:r w:rsidRPr="00002E51">
                    <w:rPr>
                      <w:rFonts w:ascii="Times New Roman" w:eastAsia="Times New Roman" w:hAnsi="Times New Roman" w:cs="Times New Roman"/>
                      <w:b/>
                      <w:bCs/>
                      <w:sz w:val="24"/>
                      <w:szCs w:val="24"/>
                      <w:lang w:val="en-IN"/>
                    </w:rPr>
                    <w:t>Description</w:t>
                  </w:r>
                </w:p>
              </w:tc>
              <w:tc>
                <w:tcPr>
                  <w:tcW w:w="0" w:type="auto"/>
                  <w:vAlign w:val="center"/>
                  <w:hideMark/>
                </w:tcPr>
                <w:p w14:paraId="3A4A8760" w14:textId="77777777" w:rsidR="000D733B" w:rsidRPr="00002E51" w:rsidRDefault="000D733B" w:rsidP="000D733B">
                  <w:pPr>
                    <w:widowControl/>
                    <w:spacing w:after="160" w:line="259" w:lineRule="auto"/>
                    <w:rPr>
                      <w:rFonts w:ascii="Times New Roman" w:eastAsia="Times New Roman" w:hAnsi="Times New Roman" w:cs="Times New Roman"/>
                      <w:b/>
                      <w:bCs/>
                      <w:sz w:val="24"/>
                      <w:szCs w:val="24"/>
                      <w:lang w:val="en-IN"/>
                    </w:rPr>
                  </w:pPr>
                  <w:r w:rsidRPr="00002E51">
                    <w:rPr>
                      <w:rFonts w:ascii="Times New Roman" w:eastAsia="Times New Roman" w:hAnsi="Times New Roman" w:cs="Times New Roman"/>
                      <w:b/>
                      <w:bCs/>
                      <w:sz w:val="24"/>
                      <w:szCs w:val="24"/>
                      <w:lang w:val="en-IN"/>
                    </w:rPr>
                    <w:t>Specification / Allocation</w:t>
                  </w:r>
                </w:p>
              </w:tc>
              <w:tc>
                <w:tcPr>
                  <w:tcW w:w="0" w:type="auto"/>
                </w:tcPr>
                <w:p w14:paraId="3D1AE1B2" w14:textId="77777777" w:rsidR="000D733B" w:rsidRPr="00002E51" w:rsidRDefault="000D733B" w:rsidP="000D733B">
                  <w:pPr>
                    <w:widowControl/>
                    <w:spacing w:after="160" w:line="259" w:lineRule="auto"/>
                    <w:rPr>
                      <w:rFonts w:ascii="Times New Roman" w:eastAsia="Times New Roman" w:hAnsi="Times New Roman" w:cs="Times New Roman"/>
                      <w:b/>
                      <w:bCs/>
                      <w:sz w:val="24"/>
                      <w:szCs w:val="24"/>
                      <w:lang w:val="en-IN"/>
                    </w:rPr>
                  </w:pPr>
                </w:p>
              </w:tc>
            </w:tr>
            <w:tr w:rsidR="000D733B" w:rsidRPr="00002E51" w14:paraId="7796A7B8" w14:textId="661A0B65" w:rsidTr="000D733B">
              <w:trPr>
                <w:trHeight w:val="462"/>
                <w:tblCellSpacing w:w="15" w:type="dxa"/>
              </w:trPr>
              <w:tc>
                <w:tcPr>
                  <w:tcW w:w="0" w:type="auto"/>
                  <w:vAlign w:val="center"/>
                  <w:hideMark/>
                </w:tcPr>
                <w:p w14:paraId="012434AB"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b/>
                      <w:bCs/>
                      <w:sz w:val="24"/>
                      <w:szCs w:val="24"/>
                      <w:lang w:val="en-IN"/>
                    </w:rPr>
                    <w:t>Hardware</w:t>
                  </w:r>
                </w:p>
              </w:tc>
              <w:tc>
                <w:tcPr>
                  <w:tcW w:w="0" w:type="auto"/>
                  <w:vAlign w:val="center"/>
                  <w:hideMark/>
                </w:tcPr>
                <w:p w14:paraId="65052649"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CPU/GPU Resources</w:t>
                  </w:r>
                </w:p>
              </w:tc>
              <w:tc>
                <w:tcPr>
                  <w:tcW w:w="0" w:type="auto"/>
                  <w:vAlign w:val="center"/>
                  <w:hideMark/>
                </w:tcPr>
                <w:p w14:paraId="119AB822"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2 × NVIDIA V100 GPUs</w:t>
                  </w:r>
                </w:p>
              </w:tc>
              <w:tc>
                <w:tcPr>
                  <w:tcW w:w="0" w:type="auto"/>
                </w:tcPr>
                <w:p w14:paraId="1034177B"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57F2EDBE" w14:textId="42FC40E3" w:rsidTr="000D733B">
              <w:trPr>
                <w:trHeight w:val="451"/>
                <w:tblCellSpacing w:w="15" w:type="dxa"/>
              </w:trPr>
              <w:tc>
                <w:tcPr>
                  <w:tcW w:w="0" w:type="auto"/>
                  <w:vAlign w:val="center"/>
                  <w:hideMark/>
                </w:tcPr>
                <w:p w14:paraId="69AD46F6"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378834CB"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RAM</w:t>
                  </w:r>
                </w:p>
              </w:tc>
              <w:tc>
                <w:tcPr>
                  <w:tcW w:w="0" w:type="auto"/>
                  <w:vAlign w:val="center"/>
                  <w:hideMark/>
                </w:tcPr>
                <w:p w14:paraId="7F5E1906"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8 GB</w:t>
                  </w:r>
                </w:p>
              </w:tc>
              <w:tc>
                <w:tcPr>
                  <w:tcW w:w="0" w:type="auto"/>
                </w:tcPr>
                <w:p w14:paraId="62522D70"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4B0B2AC0" w14:textId="25F60C16" w:rsidTr="000D733B">
              <w:trPr>
                <w:trHeight w:val="462"/>
                <w:tblCellSpacing w:w="15" w:type="dxa"/>
              </w:trPr>
              <w:tc>
                <w:tcPr>
                  <w:tcW w:w="0" w:type="auto"/>
                  <w:vAlign w:val="center"/>
                  <w:hideMark/>
                </w:tcPr>
                <w:p w14:paraId="1D9787E3"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5944DE97"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Storage</w:t>
                  </w:r>
                </w:p>
              </w:tc>
              <w:tc>
                <w:tcPr>
                  <w:tcW w:w="0" w:type="auto"/>
                  <w:vAlign w:val="center"/>
                  <w:hideMark/>
                </w:tcPr>
                <w:p w14:paraId="421C1980"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1 TB SSD</w:t>
                  </w:r>
                </w:p>
              </w:tc>
              <w:tc>
                <w:tcPr>
                  <w:tcW w:w="0" w:type="auto"/>
                </w:tcPr>
                <w:p w14:paraId="6B3A5EEA"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7E0BDAC6" w14:textId="21652E46" w:rsidTr="000D733B">
              <w:trPr>
                <w:trHeight w:val="451"/>
                <w:tblCellSpacing w:w="15" w:type="dxa"/>
              </w:trPr>
              <w:tc>
                <w:tcPr>
                  <w:tcW w:w="0" w:type="auto"/>
                  <w:vAlign w:val="center"/>
                  <w:hideMark/>
                </w:tcPr>
                <w:p w14:paraId="0673ED22"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b/>
                      <w:bCs/>
                      <w:sz w:val="24"/>
                      <w:szCs w:val="24"/>
                      <w:lang w:val="en-IN"/>
                    </w:rPr>
                    <w:t>Software</w:t>
                  </w:r>
                </w:p>
              </w:tc>
              <w:tc>
                <w:tcPr>
                  <w:tcW w:w="0" w:type="auto"/>
                  <w:vAlign w:val="center"/>
                  <w:hideMark/>
                </w:tcPr>
                <w:p w14:paraId="285CDB9D"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Frameworks</w:t>
                  </w:r>
                </w:p>
              </w:tc>
              <w:tc>
                <w:tcPr>
                  <w:tcW w:w="0" w:type="auto"/>
                  <w:vAlign w:val="center"/>
                  <w:hideMark/>
                </w:tcPr>
                <w:p w14:paraId="0D61DA99"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Flask, Scikit-learn</w:t>
                  </w:r>
                </w:p>
              </w:tc>
              <w:tc>
                <w:tcPr>
                  <w:tcW w:w="0" w:type="auto"/>
                </w:tcPr>
                <w:p w14:paraId="41ACF6A4"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3443B7D8" w14:textId="18C4C8B7" w:rsidTr="000D733B">
              <w:trPr>
                <w:trHeight w:val="761"/>
                <w:tblCellSpacing w:w="15" w:type="dxa"/>
              </w:trPr>
              <w:tc>
                <w:tcPr>
                  <w:tcW w:w="0" w:type="auto"/>
                  <w:vAlign w:val="center"/>
                  <w:hideMark/>
                </w:tcPr>
                <w:p w14:paraId="27D4CACD"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2974F177"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Libraries</w:t>
                  </w:r>
                </w:p>
              </w:tc>
              <w:tc>
                <w:tcPr>
                  <w:tcW w:w="0" w:type="auto"/>
                  <w:vAlign w:val="center"/>
                  <w:hideMark/>
                </w:tcPr>
                <w:p w14:paraId="066037A7"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pandas, numpy, pickle, matplotlib, seaborn</w:t>
                  </w:r>
                </w:p>
              </w:tc>
              <w:tc>
                <w:tcPr>
                  <w:tcW w:w="0" w:type="auto"/>
                </w:tcPr>
                <w:p w14:paraId="5054D598"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273B5E31" w14:textId="473C904A" w:rsidTr="000D733B">
              <w:trPr>
                <w:trHeight w:val="761"/>
                <w:tblCellSpacing w:w="15" w:type="dxa"/>
              </w:trPr>
              <w:tc>
                <w:tcPr>
                  <w:tcW w:w="0" w:type="auto"/>
                  <w:vAlign w:val="center"/>
                  <w:hideMark/>
                </w:tcPr>
                <w:p w14:paraId="24F09976"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3D3BFBFD"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Development Environment</w:t>
                  </w:r>
                </w:p>
              </w:tc>
              <w:tc>
                <w:tcPr>
                  <w:tcW w:w="0" w:type="auto"/>
                  <w:vAlign w:val="center"/>
                  <w:hideMark/>
                </w:tcPr>
                <w:p w14:paraId="413EF49F"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Google Colab, VS Code</w:t>
                  </w:r>
                </w:p>
              </w:tc>
              <w:tc>
                <w:tcPr>
                  <w:tcW w:w="0" w:type="auto"/>
                </w:tcPr>
                <w:p w14:paraId="79783DDF"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r w:rsidR="000D733B" w:rsidRPr="00002E51" w14:paraId="4F64396A" w14:textId="2F3E1F82" w:rsidTr="000D733B">
              <w:trPr>
                <w:trHeight w:val="451"/>
                <w:tblCellSpacing w:w="15" w:type="dxa"/>
              </w:trPr>
              <w:tc>
                <w:tcPr>
                  <w:tcW w:w="0" w:type="auto"/>
                  <w:vAlign w:val="center"/>
                  <w:hideMark/>
                </w:tcPr>
                <w:p w14:paraId="2B993CE4"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b/>
                      <w:bCs/>
                      <w:sz w:val="24"/>
                      <w:szCs w:val="24"/>
                      <w:lang w:val="en-IN"/>
                    </w:rPr>
                    <w:t>Data</w:t>
                  </w:r>
                </w:p>
              </w:tc>
              <w:tc>
                <w:tcPr>
                  <w:tcW w:w="0" w:type="auto"/>
                  <w:vAlign w:val="center"/>
                  <w:hideMark/>
                </w:tcPr>
                <w:p w14:paraId="30C1CE6C"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Source / Format</w:t>
                  </w:r>
                </w:p>
              </w:tc>
              <w:tc>
                <w:tcPr>
                  <w:tcW w:w="0" w:type="auto"/>
                  <w:vAlign w:val="center"/>
                  <w:hideMark/>
                </w:tcPr>
                <w:p w14:paraId="1618C5AD"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r w:rsidRPr="00002E51">
                    <w:rPr>
                      <w:rFonts w:ascii="Times New Roman" w:eastAsia="Times New Roman" w:hAnsi="Times New Roman" w:cs="Times New Roman"/>
                      <w:sz w:val="24"/>
                      <w:szCs w:val="24"/>
                      <w:lang w:val="en-IN"/>
                    </w:rPr>
                    <w:t>Excel dataset, 40KB, CSV</w:t>
                  </w:r>
                </w:p>
              </w:tc>
              <w:tc>
                <w:tcPr>
                  <w:tcW w:w="0" w:type="auto"/>
                </w:tcPr>
                <w:p w14:paraId="7D4B9CB5" w14:textId="77777777" w:rsidR="000D733B" w:rsidRPr="00002E51" w:rsidRDefault="000D733B" w:rsidP="000D733B">
                  <w:pPr>
                    <w:widowControl/>
                    <w:spacing w:after="160" w:line="259" w:lineRule="auto"/>
                    <w:rPr>
                      <w:rFonts w:ascii="Times New Roman" w:eastAsia="Times New Roman" w:hAnsi="Times New Roman" w:cs="Times New Roman"/>
                      <w:sz w:val="24"/>
                      <w:szCs w:val="24"/>
                      <w:lang w:val="en-IN"/>
                    </w:rPr>
                  </w:pPr>
                </w:p>
              </w:tc>
            </w:tr>
          </w:tbl>
          <w:p w14:paraId="1743A2D2" w14:textId="77777777" w:rsidR="000D733B" w:rsidRPr="00002E51" w:rsidRDefault="000D733B" w:rsidP="000D733B">
            <w:pPr>
              <w:widowControl/>
              <w:spacing w:after="160" w:line="259" w:lineRule="auto"/>
              <w:rPr>
                <w:rFonts w:ascii="Times New Roman" w:eastAsia="Times New Roman" w:hAnsi="Times New Roman" w:cs="Times New Roman"/>
                <w:sz w:val="24"/>
                <w:szCs w:val="24"/>
              </w:rPr>
            </w:pPr>
          </w:p>
        </w:tc>
      </w:tr>
    </w:tbl>
    <w:p w14:paraId="50F0173E" w14:textId="77777777" w:rsidR="000D733B" w:rsidRDefault="000D733B" w:rsidP="00002E51">
      <w:pPr>
        <w:widowControl/>
        <w:spacing w:after="160" w:line="259" w:lineRule="auto"/>
        <w:rPr>
          <w:rFonts w:ascii="Times New Roman" w:eastAsia="Times New Roman" w:hAnsi="Times New Roman" w:cs="Times New Roman"/>
        </w:rPr>
      </w:pPr>
    </w:p>
    <w:sectPr w:rsidR="000D733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1AC8A" w14:textId="77777777" w:rsidR="00140369" w:rsidRDefault="00140369">
      <w:r>
        <w:separator/>
      </w:r>
    </w:p>
  </w:endnote>
  <w:endnote w:type="continuationSeparator" w:id="0">
    <w:p w14:paraId="5F737A5D" w14:textId="77777777" w:rsidR="00140369" w:rsidRDefault="0014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085BD" w14:textId="77777777" w:rsidR="00140369" w:rsidRDefault="00140369">
      <w:r>
        <w:separator/>
      </w:r>
    </w:p>
  </w:footnote>
  <w:footnote w:type="continuationSeparator" w:id="0">
    <w:p w14:paraId="4CBE523E" w14:textId="77777777" w:rsidR="00140369" w:rsidRDefault="00140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A8FB" w14:textId="77777777" w:rsidR="004310E6" w:rsidRDefault="002F094F">
    <w:pPr>
      <w:jc w:val="both"/>
    </w:pPr>
    <w:r>
      <w:rPr>
        <w:noProof/>
      </w:rPr>
      <w:drawing>
        <wp:anchor distT="114300" distB="114300" distL="114300" distR="114300" simplePos="0" relativeHeight="251658240" behindDoc="0" locked="0" layoutInCell="1" hidden="0" allowOverlap="1" wp14:anchorId="122257D7" wp14:editId="4A909DF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08AB74" wp14:editId="4CA646C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D388B02" w14:textId="77777777" w:rsidR="004310E6" w:rsidRDefault="004310E6"/>
  <w:p w14:paraId="5D39C63C" w14:textId="77777777" w:rsidR="004310E6" w:rsidRDefault="00431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314A"/>
    <w:multiLevelType w:val="multilevel"/>
    <w:tmpl w:val="275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7007"/>
    <w:multiLevelType w:val="multilevel"/>
    <w:tmpl w:val="FC5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6379"/>
    <w:multiLevelType w:val="multilevel"/>
    <w:tmpl w:val="AFF4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3D78"/>
    <w:multiLevelType w:val="multilevel"/>
    <w:tmpl w:val="CF0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C383A"/>
    <w:multiLevelType w:val="multilevel"/>
    <w:tmpl w:val="861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24AF3"/>
    <w:multiLevelType w:val="multilevel"/>
    <w:tmpl w:val="3A9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C421A"/>
    <w:multiLevelType w:val="multilevel"/>
    <w:tmpl w:val="5FC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0D1A"/>
    <w:multiLevelType w:val="multilevel"/>
    <w:tmpl w:val="8EE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C167F"/>
    <w:multiLevelType w:val="multilevel"/>
    <w:tmpl w:val="61F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D5FE1"/>
    <w:multiLevelType w:val="multilevel"/>
    <w:tmpl w:val="27D8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82723"/>
    <w:multiLevelType w:val="multilevel"/>
    <w:tmpl w:val="516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17CCA"/>
    <w:multiLevelType w:val="multilevel"/>
    <w:tmpl w:val="3CAA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963420">
    <w:abstractNumId w:val="4"/>
  </w:num>
  <w:num w:numId="2" w16cid:durableId="1391149283">
    <w:abstractNumId w:val="10"/>
  </w:num>
  <w:num w:numId="3" w16cid:durableId="74783426">
    <w:abstractNumId w:val="3"/>
  </w:num>
  <w:num w:numId="4" w16cid:durableId="1477868306">
    <w:abstractNumId w:val="6"/>
  </w:num>
  <w:num w:numId="5" w16cid:durableId="319620716">
    <w:abstractNumId w:val="11"/>
  </w:num>
  <w:num w:numId="6" w16cid:durableId="810291352">
    <w:abstractNumId w:val="1"/>
  </w:num>
  <w:num w:numId="7" w16cid:durableId="205988087">
    <w:abstractNumId w:val="5"/>
  </w:num>
  <w:num w:numId="8" w16cid:durableId="528683898">
    <w:abstractNumId w:val="0"/>
  </w:num>
  <w:num w:numId="9" w16cid:durableId="1886066545">
    <w:abstractNumId w:val="9"/>
  </w:num>
  <w:num w:numId="10" w16cid:durableId="854612987">
    <w:abstractNumId w:val="2"/>
  </w:num>
  <w:num w:numId="11" w16cid:durableId="578056051">
    <w:abstractNumId w:val="8"/>
  </w:num>
  <w:num w:numId="12" w16cid:durableId="1424182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E6"/>
    <w:rsid w:val="00002E51"/>
    <w:rsid w:val="00020D26"/>
    <w:rsid w:val="000B313A"/>
    <w:rsid w:val="000C0D5E"/>
    <w:rsid w:val="000C59BD"/>
    <w:rsid w:val="000C7273"/>
    <w:rsid w:val="000D733B"/>
    <w:rsid w:val="0011334A"/>
    <w:rsid w:val="001328B5"/>
    <w:rsid w:val="00140369"/>
    <w:rsid w:val="00174AD1"/>
    <w:rsid w:val="0018749B"/>
    <w:rsid w:val="00206C46"/>
    <w:rsid w:val="0023443B"/>
    <w:rsid w:val="002606AA"/>
    <w:rsid w:val="00274C1B"/>
    <w:rsid w:val="002A72B5"/>
    <w:rsid w:val="002D5678"/>
    <w:rsid w:val="002F094F"/>
    <w:rsid w:val="002F2C4B"/>
    <w:rsid w:val="003B0080"/>
    <w:rsid w:val="003B5020"/>
    <w:rsid w:val="003D4A4F"/>
    <w:rsid w:val="003E37FB"/>
    <w:rsid w:val="0042127E"/>
    <w:rsid w:val="004310E6"/>
    <w:rsid w:val="00435B9F"/>
    <w:rsid w:val="004863AF"/>
    <w:rsid w:val="004B6E07"/>
    <w:rsid w:val="004E385E"/>
    <w:rsid w:val="004E7811"/>
    <w:rsid w:val="0050227D"/>
    <w:rsid w:val="00530B0E"/>
    <w:rsid w:val="00533855"/>
    <w:rsid w:val="0056627F"/>
    <w:rsid w:val="005715A5"/>
    <w:rsid w:val="005B7675"/>
    <w:rsid w:val="0067491C"/>
    <w:rsid w:val="00771D52"/>
    <w:rsid w:val="008079D3"/>
    <w:rsid w:val="00817283"/>
    <w:rsid w:val="00920D8F"/>
    <w:rsid w:val="00974539"/>
    <w:rsid w:val="009C384F"/>
    <w:rsid w:val="00A40975"/>
    <w:rsid w:val="00A50663"/>
    <w:rsid w:val="00A67F89"/>
    <w:rsid w:val="00AE4EE0"/>
    <w:rsid w:val="00B57804"/>
    <w:rsid w:val="00BA54B7"/>
    <w:rsid w:val="00BC1732"/>
    <w:rsid w:val="00C362CF"/>
    <w:rsid w:val="00C9460E"/>
    <w:rsid w:val="00CD2E25"/>
    <w:rsid w:val="00D52264"/>
    <w:rsid w:val="00D9093B"/>
    <w:rsid w:val="00DA19F4"/>
    <w:rsid w:val="00DE649F"/>
    <w:rsid w:val="00E113E1"/>
    <w:rsid w:val="00E56FE3"/>
    <w:rsid w:val="00EB38DF"/>
    <w:rsid w:val="00EB3B24"/>
    <w:rsid w:val="00ED2F63"/>
    <w:rsid w:val="00F01681"/>
    <w:rsid w:val="00FD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9C78"/>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E37F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3E37FB"/>
  </w:style>
  <w:style w:type="character" w:styleId="Strong">
    <w:name w:val="Strong"/>
    <w:basedOn w:val="DefaultParagraphFont"/>
    <w:uiPriority w:val="22"/>
    <w:qFormat/>
    <w:rsid w:val="00BA54B7"/>
    <w:rPr>
      <w:b/>
      <w:bCs/>
    </w:rPr>
  </w:style>
  <w:style w:type="table" w:styleId="TableGrid">
    <w:name w:val="Table Grid"/>
    <w:basedOn w:val="TableNormal"/>
    <w:uiPriority w:val="39"/>
    <w:rsid w:val="00571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15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D733B"/>
    <w:pPr>
      <w:tabs>
        <w:tab w:val="center" w:pos="4513"/>
        <w:tab w:val="right" w:pos="9026"/>
      </w:tabs>
    </w:pPr>
  </w:style>
  <w:style w:type="character" w:customStyle="1" w:styleId="HeaderChar">
    <w:name w:val="Header Char"/>
    <w:basedOn w:val="DefaultParagraphFont"/>
    <w:link w:val="Header"/>
    <w:uiPriority w:val="99"/>
    <w:rsid w:val="000D733B"/>
  </w:style>
  <w:style w:type="paragraph" w:styleId="Footer">
    <w:name w:val="footer"/>
    <w:basedOn w:val="Normal"/>
    <w:link w:val="FooterChar"/>
    <w:uiPriority w:val="99"/>
    <w:unhideWhenUsed/>
    <w:rsid w:val="000D733B"/>
    <w:pPr>
      <w:tabs>
        <w:tab w:val="center" w:pos="4513"/>
        <w:tab w:val="right" w:pos="9026"/>
      </w:tabs>
    </w:pPr>
  </w:style>
  <w:style w:type="character" w:customStyle="1" w:styleId="FooterChar">
    <w:name w:val="Footer Char"/>
    <w:basedOn w:val="DefaultParagraphFont"/>
    <w:link w:val="Footer"/>
    <w:uiPriority w:val="99"/>
    <w:rsid w:val="000D7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69428">
      <w:bodyDiv w:val="1"/>
      <w:marLeft w:val="0"/>
      <w:marRight w:val="0"/>
      <w:marTop w:val="0"/>
      <w:marBottom w:val="0"/>
      <w:divBdr>
        <w:top w:val="none" w:sz="0" w:space="0" w:color="auto"/>
        <w:left w:val="none" w:sz="0" w:space="0" w:color="auto"/>
        <w:bottom w:val="none" w:sz="0" w:space="0" w:color="auto"/>
        <w:right w:val="none" w:sz="0" w:space="0" w:color="auto"/>
      </w:divBdr>
    </w:div>
    <w:div w:id="398288054">
      <w:bodyDiv w:val="1"/>
      <w:marLeft w:val="0"/>
      <w:marRight w:val="0"/>
      <w:marTop w:val="0"/>
      <w:marBottom w:val="0"/>
      <w:divBdr>
        <w:top w:val="none" w:sz="0" w:space="0" w:color="auto"/>
        <w:left w:val="none" w:sz="0" w:space="0" w:color="auto"/>
        <w:bottom w:val="none" w:sz="0" w:space="0" w:color="auto"/>
        <w:right w:val="none" w:sz="0" w:space="0" w:color="auto"/>
      </w:divBdr>
    </w:div>
    <w:div w:id="401803488">
      <w:bodyDiv w:val="1"/>
      <w:marLeft w:val="0"/>
      <w:marRight w:val="0"/>
      <w:marTop w:val="0"/>
      <w:marBottom w:val="0"/>
      <w:divBdr>
        <w:top w:val="none" w:sz="0" w:space="0" w:color="auto"/>
        <w:left w:val="none" w:sz="0" w:space="0" w:color="auto"/>
        <w:bottom w:val="none" w:sz="0" w:space="0" w:color="auto"/>
        <w:right w:val="none" w:sz="0" w:space="0" w:color="auto"/>
      </w:divBdr>
      <w:divsChild>
        <w:div w:id="1861553883">
          <w:marLeft w:val="0"/>
          <w:marRight w:val="0"/>
          <w:marTop w:val="0"/>
          <w:marBottom w:val="0"/>
          <w:divBdr>
            <w:top w:val="none" w:sz="0" w:space="0" w:color="auto"/>
            <w:left w:val="none" w:sz="0" w:space="0" w:color="auto"/>
            <w:bottom w:val="none" w:sz="0" w:space="0" w:color="auto"/>
            <w:right w:val="none" w:sz="0" w:space="0" w:color="auto"/>
          </w:divBdr>
          <w:divsChild>
            <w:div w:id="411657096">
              <w:marLeft w:val="0"/>
              <w:marRight w:val="0"/>
              <w:marTop w:val="0"/>
              <w:marBottom w:val="0"/>
              <w:divBdr>
                <w:top w:val="none" w:sz="0" w:space="0" w:color="auto"/>
                <w:left w:val="none" w:sz="0" w:space="0" w:color="auto"/>
                <w:bottom w:val="none" w:sz="0" w:space="0" w:color="auto"/>
                <w:right w:val="none" w:sz="0" w:space="0" w:color="auto"/>
              </w:divBdr>
              <w:divsChild>
                <w:div w:id="1355038778">
                  <w:marLeft w:val="0"/>
                  <w:marRight w:val="0"/>
                  <w:marTop w:val="0"/>
                  <w:marBottom w:val="0"/>
                  <w:divBdr>
                    <w:top w:val="none" w:sz="0" w:space="0" w:color="auto"/>
                    <w:left w:val="none" w:sz="0" w:space="0" w:color="auto"/>
                    <w:bottom w:val="none" w:sz="0" w:space="0" w:color="auto"/>
                    <w:right w:val="none" w:sz="0" w:space="0" w:color="auto"/>
                  </w:divBdr>
                  <w:divsChild>
                    <w:div w:id="367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8185">
          <w:marLeft w:val="0"/>
          <w:marRight w:val="0"/>
          <w:marTop w:val="0"/>
          <w:marBottom w:val="0"/>
          <w:divBdr>
            <w:top w:val="none" w:sz="0" w:space="0" w:color="auto"/>
            <w:left w:val="none" w:sz="0" w:space="0" w:color="auto"/>
            <w:bottom w:val="none" w:sz="0" w:space="0" w:color="auto"/>
            <w:right w:val="none" w:sz="0" w:space="0" w:color="auto"/>
          </w:divBdr>
          <w:divsChild>
            <w:div w:id="1100419349">
              <w:marLeft w:val="0"/>
              <w:marRight w:val="0"/>
              <w:marTop w:val="0"/>
              <w:marBottom w:val="0"/>
              <w:divBdr>
                <w:top w:val="none" w:sz="0" w:space="0" w:color="auto"/>
                <w:left w:val="none" w:sz="0" w:space="0" w:color="auto"/>
                <w:bottom w:val="none" w:sz="0" w:space="0" w:color="auto"/>
                <w:right w:val="none" w:sz="0" w:space="0" w:color="auto"/>
              </w:divBdr>
              <w:divsChild>
                <w:div w:id="667445070">
                  <w:marLeft w:val="0"/>
                  <w:marRight w:val="0"/>
                  <w:marTop w:val="0"/>
                  <w:marBottom w:val="0"/>
                  <w:divBdr>
                    <w:top w:val="none" w:sz="0" w:space="0" w:color="auto"/>
                    <w:left w:val="none" w:sz="0" w:space="0" w:color="auto"/>
                    <w:bottom w:val="none" w:sz="0" w:space="0" w:color="auto"/>
                    <w:right w:val="none" w:sz="0" w:space="0" w:color="auto"/>
                  </w:divBdr>
                  <w:divsChild>
                    <w:div w:id="1804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173">
      <w:bodyDiv w:val="1"/>
      <w:marLeft w:val="0"/>
      <w:marRight w:val="0"/>
      <w:marTop w:val="0"/>
      <w:marBottom w:val="0"/>
      <w:divBdr>
        <w:top w:val="none" w:sz="0" w:space="0" w:color="auto"/>
        <w:left w:val="none" w:sz="0" w:space="0" w:color="auto"/>
        <w:bottom w:val="none" w:sz="0" w:space="0" w:color="auto"/>
        <w:right w:val="none" w:sz="0" w:space="0" w:color="auto"/>
      </w:divBdr>
    </w:div>
    <w:div w:id="505050485">
      <w:bodyDiv w:val="1"/>
      <w:marLeft w:val="0"/>
      <w:marRight w:val="0"/>
      <w:marTop w:val="0"/>
      <w:marBottom w:val="0"/>
      <w:divBdr>
        <w:top w:val="none" w:sz="0" w:space="0" w:color="auto"/>
        <w:left w:val="none" w:sz="0" w:space="0" w:color="auto"/>
        <w:bottom w:val="none" w:sz="0" w:space="0" w:color="auto"/>
        <w:right w:val="none" w:sz="0" w:space="0" w:color="auto"/>
      </w:divBdr>
    </w:div>
    <w:div w:id="610164988">
      <w:bodyDiv w:val="1"/>
      <w:marLeft w:val="0"/>
      <w:marRight w:val="0"/>
      <w:marTop w:val="0"/>
      <w:marBottom w:val="0"/>
      <w:divBdr>
        <w:top w:val="none" w:sz="0" w:space="0" w:color="auto"/>
        <w:left w:val="none" w:sz="0" w:space="0" w:color="auto"/>
        <w:bottom w:val="none" w:sz="0" w:space="0" w:color="auto"/>
        <w:right w:val="none" w:sz="0" w:space="0" w:color="auto"/>
      </w:divBdr>
    </w:div>
    <w:div w:id="613900206">
      <w:bodyDiv w:val="1"/>
      <w:marLeft w:val="0"/>
      <w:marRight w:val="0"/>
      <w:marTop w:val="0"/>
      <w:marBottom w:val="0"/>
      <w:divBdr>
        <w:top w:val="none" w:sz="0" w:space="0" w:color="auto"/>
        <w:left w:val="none" w:sz="0" w:space="0" w:color="auto"/>
        <w:bottom w:val="none" w:sz="0" w:space="0" w:color="auto"/>
        <w:right w:val="none" w:sz="0" w:space="0" w:color="auto"/>
      </w:divBdr>
    </w:div>
    <w:div w:id="735205306">
      <w:bodyDiv w:val="1"/>
      <w:marLeft w:val="0"/>
      <w:marRight w:val="0"/>
      <w:marTop w:val="0"/>
      <w:marBottom w:val="0"/>
      <w:divBdr>
        <w:top w:val="none" w:sz="0" w:space="0" w:color="auto"/>
        <w:left w:val="none" w:sz="0" w:space="0" w:color="auto"/>
        <w:bottom w:val="none" w:sz="0" w:space="0" w:color="auto"/>
        <w:right w:val="none" w:sz="0" w:space="0" w:color="auto"/>
      </w:divBdr>
    </w:div>
    <w:div w:id="745343306">
      <w:bodyDiv w:val="1"/>
      <w:marLeft w:val="0"/>
      <w:marRight w:val="0"/>
      <w:marTop w:val="0"/>
      <w:marBottom w:val="0"/>
      <w:divBdr>
        <w:top w:val="none" w:sz="0" w:space="0" w:color="auto"/>
        <w:left w:val="none" w:sz="0" w:space="0" w:color="auto"/>
        <w:bottom w:val="none" w:sz="0" w:space="0" w:color="auto"/>
        <w:right w:val="none" w:sz="0" w:space="0" w:color="auto"/>
      </w:divBdr>
    </w:div>
    <w:div w:id="762070480">
      <w:bodyDiv w:val="1"/>
      <w:marLeft w:val="0"/>
      <w:marRight w:val="0"/>
      <w:marTop w:val="0"/>
      <w:marBottom w:val="0"/>
      <w:divBdr>
        <w:top w:val="none" w:sz="0" w:space="0" w:color="auto"/>
        <w:left w:val="none" w:sz="0" w:space="0" w:color="auto"/>
        <w:bottom w:val="none" w:sz="0" w:space="0" w:color="auto"/>
        <w:right w:val="none" w:sz="0" w:space="0" w:color="auto"/>
      </w:divBdr>
      <w:divsChild>
        <w:div w:id="95224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582982">
      <w:bodyDiv w:val="1"/>
      <w:marLeft w:val="0"/>
      <w:marRight w:val="0"/>
      <w:marTop w:val="0"/>
      <w:marBottom w:val="0"/>
      <w:divBdr>
        <w:top w:val="none" w:sz="0" w:space="0" w:color="auto"/>
        <w:left w:val="none" w:sz="0" w:space="0" w:color="auto"/>
        <w:bottom w:val="none" w:sz="0" w:space="0" w:color="auto"/>
        <w:right w:val="none" w:sz="0" w:space="0" w:color="auto"/>
      </w:divBdr>
    </w:div>
    <w:div w:id="885290005">
      <w:bodyDiv w:val="1"/>
      <w:marLeft w:val="0"/>
      <w:marRight w:val="0"/>
      <w:marTop w:val="0"/>
      <w:marBottom w:val="0"/>
      <w:divBdr>
        <w:top w:val="none" w:sz="0" w:space="0" w:color="auto"/>
        <w:left w:val="none" w:sz="0" w:space="0" w:color="auto"/>
        <w:bottom w:val="none" w:sz="0" w:space="0" w:color="auto"/>
        <w:right w:val="none" w:sz="0" w:space="0" w:color="auto"/>
      </w:divBdr>
    </w:div>
    <w:div w:id="914781325">
      <w:bodyDiv w:val="1"/>
      <w:marLeft w:val="0"/>
      <w:marRight w:val="0"/>
      <w:marTop w:val="0"/>
      <w:marBottom w:val="0"/>
      <w:divBdr>
        <w:top w:val="none" w:sz="0" w:space="0" w:color="auto"/>
        <w:left w:val="none" w:sz="0" w:space="0" w:color="auto"/>
        <w:bottom w:val="none" w:sz="0" w:space="0" w:color="auto"/>
        <w:right w:val="none" w:sz="0" w:space="0" w:color="auto"/>
      </w:divBdr>
    </w:div>
    <w:div w:id="1045325963">
      <w:bodyDiv w:val="1"/>
      <w:marLeft w:val="0"/>
      <w:marRight w:val="0"/>
      <w:marTop w:val="0"/>
      <w:marBottom w:val="0"/>
      <w:divBdr>
        <w:top w:val="none" w:sz="0" w:space="0" w:color="auto"/>
        <w:left w:val="none" w:sz="0" w:space="0" w:color="auto"/>
        <w:bottom w:val="none" w:sz="0" w:space="0" w:color="auto"/>
        <w:right w:val="none" w:sz="0" w:space="0" w:color="auto"/>
      </w:divBdr>
    </w:div>
    <w:div w:id="1093823233">
      <w:bodyDiv w:val="1"/>
      <w:marLeft w:val="0"/>
      <w:marRight w:val="0"/>
      <w:marTop w:val="0"/>
      <w:marBottom w:val="0"/>
      <w:divBdr>
        <w:top w:val="none" w:sz="0" w:space="0" w:color="auto"/>
        <w:left w:val="none" w:sz="0" w:space="0" w:color="auto"/>
        <w:bottom w:val="none" w:sz="0" w:space="0" w:color="auto"/>
        <w:right w:val="none" w:sz="0" w:space="0" w:color="auto"/>
      </w:divBdr>
      <w:divsChild>
        <w:div w:id="268781023">
          <w:marLeft w:val="0"/>
          <w:marRight w:val="0"/>
          <w:marTop w:val="0"/>
          <w:marBottom w:val="0"/>
          <w:divBdr>
            <w:top w:val="none" w:sz="0" w:space="0" w:color="auto"/>
            <w:left w:val="none" w:sz="0" w:space="0" w:color="auto"/>
            <w:bottom w:val="none" w:sz="0" w:space="0" w:color="auto"/>
            <w:right w:val="none" w:sz="0" w:space="0" w:color="auto"/>
          </w:divBdr>
          <w:divsChild>
            <w:div w:id="928390820">
              <w:marLeft w:val="0"/>
              <w:marRight w:val="0"/>
              <w:marTop w:val="0"/>
              <w:marBottom w:val="0"/>
              <w:divBdr>
                <w:top w:val="none" w:sz="0" w:space="0" w:color="auto"/>
                <w:left w:val="none" w:sz="0" w:space="0" w:color="auto"/>
                <w:bottom w:val="none" w:sz="0" w:space="0" w:color="auto"/>
                <w:right w:val="none" w:sz="0" w:space="0" w:color="auto"/>
              </w:divBdr>
              <w:divsChild>
                <w:div w:id="384109030">
                  <w:marLeft w:val="0"/>
                  <w:marRight w:val="0"/>
                  <w:marTop w:val="0"/>
                  <w:marBottom w:val="0"/>
                  <w:divBdr>
                    <w:top w:val="none" w:sz="0" w:space="0" w:color="auto"/>
                    <w:left w:val="none" w:sz="0" w:space="0" w:color="auto"/>
                    <w:bottom w:val="none" w:sz="0" w:space="0" w:color="auto"/>
                    <w:right w:val="none" w:sz="0" w:space="0" w:color="auto"/>
                  </w:divBdr>
                  <w:divsChild>
                    <w:div w:id="14361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296">
          <w:marLeft w:val="0"/>
          <w:marRight w:val="0"/>
          <w:marTop w:val="0"/>
          <w:marBottom w:val="0"/>
          <w:divBdr>
            <w:top w:val="none" w:sz="0" w:space="0" w:color="auto"/>
            <w:left w:val="none" w:sz="0" w:space="0" w:color="auto"/>
            <w:bottom w:val="none" w:sz="0" w:space="0" w:color="auto"/>
            <w:right w:val="none" w:sz="0" w:space="0" w:color="auto"/>
          </w:divBdr>
          <w:divsChild>
            <w:div w:id="1389450673">
              <w:marLeft w:val="0"/>
              <w:marRight w:val="0"/>
              <w:marTop w:val="0"/>
              <w:marBottom w:val="0"/>
              <w:divBdr>
                <w:top w:val="none" w:sz="0" w:space="0" w:color="auto"/>
                <w:left w:val="none" w:sz="0" w:space="0" w:color="auto"/>
                <w:bottom w:val="none" w:sz="0" w:space="0" w:color="auto"/>
                <w:right w:val="none" w:sz="0" w:space="0" w:color="auto"/>
              </w:divBdr>
              <w:divsChild>
                <w:div w:id="421225898">
                  <w:marLeft w:val="0"/>
                  <w:marRight w:val="0"/>
                  <w:marTop w:val="0"/>
                  <w:marBottom w:val="0"/>
                  <w:divBdr>
                    <w:top w:val="none" w:sz="0" w:space="0" w:color="auto"/>
                    <w:left w:val="none" w:sz="0" w:space="0" w:color="auto"/>
                    <w:bottom w:val="none" w:sz="0" w:space="0" w:color="auto"/>
                    <w:right w:val="none" w:sz="0" w:space="0" w:color="auto"/>
                  </w:divBdr>
                  <w:divsChild>
                    <w:div w:id="594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22740">
      <w:bodyDiv w:val="1"/>
      <w:marLeft w:val="0"/>
      <w:marRight w:val="0"/>
      <w:marTop w:val="0"/>
      <w:marBottom w:val="0"/>
      <w:divBdr>
        <w:top w:val="none" w:sz="0" w:space="0" w:color="auto"/>
        <w:left w:val="none" w:sz="0" w:space="0" w:color="auto"/>
        <w:bottom w:val="none" w:sz="0" w:space="0" w:color="auto"/>
        <w:right w:val="none" w:sz="0" w:space="0" w:color="auto"/>
      </w:divBdr>
    </w:div>
    <w:div w:id="1605070832">
      <w:bodyDiv w:val="1"/>
      <w:marLeft w:val="0"/>
      <w:marRight w:val="0"/>
      <w:marTop w:val="0"/>
      <w:marBottom w:val="0"/>
      <w:divBdr>
        <w:top w:val="none" w:sz="0" w:space="0" w:color="auto"/>
        <w:left w:val="none" w:sz="0" w:space="0" w:color="auto"/>
        <w:bottom w:val="none" w:sz="0" w:space="0" w:color="auto"/>
        <w:right w:val="none" w:sz="0" w:space="0" w:color="auto"/>
      </w:divBdr>
    </w:div>
    <w:div w:id="1749768459">
      <w:bodyDiv w:val="1"/>
      <w:marLeft w:val="0"/>
      <w:marRight w:val="0"/>
      <w:marTop w:val="0"/>
      <w:marBottom w:val="0"/>
      <w:divBdr>
        <w:top w:val="none" w:sz="0" w:space="0" w:color="auto"/>
        <w:left w:val="none" w:sz="0" w:space="0" w:color="auto"/>
        <w:bottom w:val="none" w:sz="0" w:space="0" w:color="auto"/>
        <w:right w:val="none" w:sz="0" w:space="0" w:color="auto"/>
      </w:divBdr>
    </w:div>
    <w:div w:id="1775859299">
      <w:bodyDiv w:val="1"/>
      <w:marLeft w:val="0"/>
      <w:marRight w:val="0"/>
      <w:marTop w:val="0"/>
      <w:marBottom w:val="0"/>
      <w:divBdr>
        <w:top w:val="none" w:sz="0" w:space="0" w:color="auto"/>
        <w:left w:val="none" w:sz="0" w:space="0" w:color="auto"/>
        <w:bottom w:val="none" w:sz="0" w:space="0" w:color="auto"/>
        <w:right w:val="none" w:sz="0" w:space="0" w:color="auto"/>
      </w:divBdr>
    </w:div>
    <w:div w:id="1903368949">
      <w:bodyDiv w:val="1"/>
      <w:marLeft w:val="0"/>
      <w:marRight w:val="0"/>
      <w:marTop w:val="0"/>
      <w:marBottom w:val="0"/>
      <w:divBdr>
        <w:top w:val="none" w:sz="0" w:space="0" w:color="auto"/>
        <w:left w:val="none" w:sz="0" w:space="0" w:color="auto"/>
        <w:bottom w:val="none" w:sz="0" w:space="0" w:color="auto"/>
        <w:right w:val="none" w:sz="0" w:space="0" w:color="auto"/>
      </w:divBdr>
      <w:divsChild>
        <w:div w:id="1126123450">
          <w:marLeft w:val="0"/>
          <w:marRight w:val="0"/>
          <w:marTop w:val="0"/>
          <w:marBottom w:val="0"/>
          <w:divBdr>
            <w:top w:val="none" w:sz="0" w:space="0" w:color="auto"/>
            <w:left w:val="none" w:sz="0" w:space="0" w:color="auto"/>
            <w:bottom w:val="none" w:sz="0" w:space="0" w:color="auto"/>
            <w:right w:val="none" w:sz="0" w:space="0" w:color="auto"/>
          </w:divBdr>
          <w:divsChild>
            <w:div w:id="55907294">
              <w:marLeft w:val="0"/>
              <w:marRight w:val="0"/>
              <w:marTop w:val="0"/>
              <w:marBottom w:val="0"/>
              <w:divBdr>
                <w:top w:val="none" w:sz="0" w:space="0" w:color="auto"/>
                <w:left w:val="none" w:sz="0" w:space="0" w:color="auto"/>
                <w:bottom w:val="none" w:sz="0" w:space="0" w:color="auto"/>
                <w:right w:val="none" w:sz="0" w:space="0" w:color="auto"/>
              </w:divBdr>
              <w:divsChild>
                <w:div w:id="1060245558">
                  <w:marLeft w:val="0"/>
                  <w:marRight w:val="0"/>
                  <w:marTop w:val="0"/>
                  <w:marBottom w:val="0"/>
                  <w:divBdr>
                    <w:top w:val="none" w:sz="0" w:space="0" w:color="auto"/>
                    <w:left w:val="none" w:sz="0" w:space="0" w:color="auto"/>
                    <w:bottom w:val="none" w:sz="0" w:space="0" w:color="auto"/>
                    <w:right w:val="none" w:sz="0" w:space="0" w:color="auto"/>
                  </w:divBdr>
                  <w:divsChild>
                    <w:div w:id="17673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447">
          <w:marLeft w:val="0"/>
          <w:marRight w:val="0"/>
          <w:marTop w:val="0"/>
          <w:marBottom w:val="0"/>
          <w:divBdr>
            <w:top w:val="none" w:sz="0" w:space="0" w:color="auto"/>
            <w:left w:val="none" w:sz="0" w:space="0" w:color="auto"/>
            <w:bottom w:val="none" w:sz="0" w:space="0" w:color="auto"/>
            <w:right w:val="none" w:sz="0" w:space="0" w:color="auto"/>
          </w:divBdr>
          <w:divsChild>
            <w:div w:id="1948609900">
              <w:marLeft w:val="0"/>
              <w:marRight w:val="0"/>
              <w:marTop w:val="0"/>
              <w:marBottom w:val="0"/>
              <w:divBdr>
                <w:top w:val="none" w:sz="0" w:space="0" w:color="auto"/>
                <w:left w:val="none" w:sz="0" w:space="0" w:color="auto"/>
                <w:bottom w:val="none" w:sz="0" w:space="0" w:color="auto"/>
                <w:right w:val="none" w:sz="0" w:space="0" w:color="auto"/>
              </w:divBdr>
              <w:divsChild>
                <w:div w:id="2061052517">
                  <w:marLeft w:val="0"/>
                  <w:marRight w:val="0"/>
                  <w:marTop w:val="0"/>
                  <w:marBottom w:val="0"/>
                  <w:divBdr>
                    <w:top w:val="none" w:sz="0" w:space="0" w:color="auto"/>
                    <w:left w:val="none" w:sz="0" w:space="0" w:color="auto"/>
                    <w:bottom w:val="none" w:sz="0" w:space="0" w:color="auto"/>
                    <w:right w:val="none" w:sz="0" w:space="0" w:color="auto"/>
                  </w:divBdr>
                  <w:divsChild>
                    <w:div w:id="8922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1951">
      <w:bodyDiv w:val="1"/>
      <w:marLeft w:val="0"/>
      <w:marRight w:val="0"/>
      <w:marTop w:val="0"/>
      <w:marBottom w:val="0"/>
      <w:divBdr>
        <w:top w:val="none" w:sz="0" w:space="0" w:color="auto"/>
        <w:left w:val="none" w:sz="0" w:space="0" w:color="auto"/>
        <w:bottom w:val="none" w:sz="0" w:space="0" w:color="auto"/>
        <w:right w:val="none" w:sz="0" w:space="0" w:color="auto"/>
      </w:divBdr>
      <w:divsChild>
        <w:div w:id="1980767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779043">
      <w:bodyDiv w:val="1"/>
      <w:marLeft w:val="0"/>
      <w:marRight w:val="0"/>
      <w:marTop w:val="0"/>
      <w:marBottom w:val="0"/>
      <w:divBdr>
        <w:top w:val="none" w:sz="0" w:space="0" w:color="auto"/>
        <w:left w:val="none" w:sz="0" w:space="0" w:color="auto"/>
        <w:bottom w:val="none" w:sz="0" w:space="0" w:color="auto"/>
        <w:right w:val="none" w:sz="0" w:space="0" w:color="auto"/>
      </w:divBdr>
    </w:div>
    <w:div w:id="1971399802">
      <w:bodyDiv w:val="1"/>
      <w:marLeft w:val="0"/>
      <w:marRight w:val="0"/>
      <w:marTop w:val="0"/>
      <w:marBottom w:val="0"/>
      <w:divBdr>
        <w:top w:val="none" w:sz="0" w:space="0" w:color="auto"/>
        <w:left w:val="none" w:sz="0" w:space="0" w:color="auto"/>
        <w:bottom w:val="none" w:sz="0" w:space="0" w:color="auto"/>
        <w:right w:val="none" w:sz="0" w:space="0" w:color="auto"/>
      </w:divBdr>
    </w:div>
    <w:div w:id="1993756826">
      <w:bodyDiv w:val="1"/>
      <w:marLeft w:val="0"/>
      <w:marRight w:val="0"/>
      <w:marTop w:val="0"/>
      <w:marBottom w:val="0"/>
      <w:divBdr>
        <w:top w:val="none" w:sz="0" w:space="0" w:color="auto"/>
        <w:left w:val="none" w:sz="0" w:space="0" w:color="auto"/>
        <w:bottom w:val="none" w:sz="0" w:space="0" w:color="auto"/>
        <w:right w:val="none" w:sz="0" w:space="0" w:color="auto"/>
      </w:divBdr>
    </w:div>
    <w:div w:id="2021009050">
      <w:bodyDiv w:val="1"/>
      <w:marLeft w:val="0"/>
      <w:marRight w:val="0"/>
      <w:marTop w:val="0"/>
      <w:marBottom w:val="0"/>
      <w:divBdr>
        <w:top w:val="none" w:sz="0" w:space="0" w:color="auto"/>
        <w:left w:val="none" w:sz="0" w:space="0" w:color="auto"/>
        <w:bottom w:val="none" w:sz="0" w:space="0" w:color="auto"/>
        <w:right w:val="none" w:sz="0" w:space="0" w:color="auto"/>
      </w:divBdr>
    </w:div>
    <w:div w:id="2034377037">
      <w:bodyDiv w:val="1"/>
      <w:marLeft w:val="0"/>
      <w:marRight w:val="0"/>
      <w:marTop w:val="0"/>
      <w:marBottom w:val="0"/>
      <w:divBdr>
        <w:top w:val="none" w:sz="0" w:space="0" w:color="auto"/>
        <w:left w:val="none" w:sz="0" w:space="0" w:color="auto"/>
        <w:bottom w:val="none" w:sz="0" w:space="0" w:color="auto"/>
        <w:right w:val="none" w:sz="0" w:space="0" w:color="auto"/>
      </w:divBdr>
    </w:div>
    <w:div w:id="213575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SHIVANI GORANTALA</cp:lastModifiedBy>
  <cp:revision>12</cp:revision>
  <dcterms:created xsi:type="dcterms:W3CDTF">2025-05-28T10:00:00Z</dcterms:created>
  <dcterms:modified xsi:type="dcterms:W3CDTF">2025-06-01T13:48:00Z</dcterms:modified>
</cp:coreProperties>
</file>