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视听认知主要包括视觉认知和听觉认知</w:t>
      </w:r>
    </w:p>
    <w:p>
      <w:pPr>
        <w:rPr>
          <w:rFonts w:hint="default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视觉认知关键词包括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画面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光线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构图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色彩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画面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色调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电影质感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镜头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镜头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运镜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拍摄手法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长镜头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剪辑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闪回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蒙太奇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剪辑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演员包括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演员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扮演者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选角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张桐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于和伟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曹磊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演技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道具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服化道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道具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隐喻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布景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听觉认知包括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音乐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配乐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BGM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bgm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背景音乐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台词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台词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旁白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内容认知包括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深刻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剧本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人物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人物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群像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蔡元培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陈独秀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李大钊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胡适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鲁迅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陈延年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陈乔年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辜鸿铭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守常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仲甫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赵世炎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人设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形象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立体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角色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情节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情节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爱情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亲情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友情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片段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剧情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浪漫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革命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生活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叙事话语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叙事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基调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节奏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细节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视角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主线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文化认知包括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致敬革命者指评论中涉及到的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致敬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敬佩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先烈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先驱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伟人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学习历史指评论中提到的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历史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知识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教育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近代史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党史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思想史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课本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文化自信与民族认同指评论中提到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文化自信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民族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珍惜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国强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信仰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骄傲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文化传承指评论中提到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传承历史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文化传承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社会文化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人文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铭记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政治文宣评论中提到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政治宣教功能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爱党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爱国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尊重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情感认知包括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伤感情绪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泪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感动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打动</w:t>
      </w:r>
      <w:r>
        <w:rPr>
          <w:rFonts w:hint="default"/>
          <w:lang w:eastAsia="zh-Hans"/>
        </w:rPr>
        <w:t>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激动情绪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热血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汹涌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振奋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感染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yyds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热情</w:t>
      </w:r>
      <w:r>
        <w:rPr>
          <w:rFonts w:hint="default"/>
          <w:lang w:eastAsia="zh-Hans"/>
        </w:rPr>
        <w:t>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青年：</w:t>
      </w:r>
      <w:bookmarkStart w:id="0" w:name="_GoBack"/>
      <w:bookmarkEnd w:id="0"/>
      <w:r>
        <w:rPr>
          <w:rFonts w:hint="eastAsia"/>
          <w:lang w:val="en-US" w:eastAsia="zh-Hans"/>
        </w:rPr>
        <w:t>青年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年轻人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献礼片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主旋律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恰同学少年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9356"/>
    <w:rsid w:val="3C583140"/>
    <w:rsid w:val="7DC02E11"/>
    <w:rsid w:val="7F53AF10"/>
    <w:rsid w:val="7FF91E03"/>
    <w:rsid w:val="7FFF9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2022-02-11T19:00:00Z</dcterms:created>
  <dc:creator>TINACHOU</dc:creator>
  <cp:lastModifiedBy>人间苦 天堂优 死者安</cp:lastModifiedBy>
  <dcterms:modified xsi:type="dcterms:W3CDTF">2022-02-14T03:36:27Z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1688F32B021647B1A4CF1D02EE805FBF</vt:lpwstr>
  </property>
</Properties>
</file>