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3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3313"/>
        <w:gridCol w:w="2585"/>
        <w:gridCol w:w="2585"/>
        <w:gridCol w:w="911"/>
      </w:tblGrid>
      <w:tr>
        <w:trPr>
          <w:trHeight w:val="1361" w:hRule="atLeast"/>
          <w:jc w:val="center"/>
        </w:trPr>
        <w:tc>
          <w:tcPr>
            <w:tcW w:w="10300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36"/>
                <w:szCs w:val="36"/>
                <w:u w:val="none"/>
                <w:lang w:val="en-US" w:eastAsia="zh-CN" w:bidi="ar"/>
              </w:rPr>
              <w:t>《青春纪念册》分镜头脚本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</w:tr>
      <w:tr>
        <w:trPr>
          <w:trHeight w:val="731" w:hRule="atLeast"/>
          <w:jc w:val="center"/>
        </w:trPr>
        <w:tc>
          <w:tcPr>
            <w:tcW w:w="906" w:type="dxa"/>
            <w:tcBorders>
              <w:top w:val="nil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8496B0" w:themeFill="text2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FFFFFF" w:themeColor="background1"/>
                <w:sz w:val="28"/>
                <w:szCs w:val="28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FFFFFF" w:themeColor="background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镜头</w:t>
            </w:r>
          </w:p>
        </w:tc>
        <w:tc>
          <w:tcPr>
            <w:tcW w:w="3313" w:type="dxa"/>
            <w:tcBorders>
              <w:top w:val="nil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8496B0" w:themeFill="text2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FFFFFF" w:themeColor="background1"/>
                <w:sz w:val="28"/>
                <w:szCs w:val="28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FFFFFF" w:themeColor="background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  <w:tc>
          <w:tcPr>
            <w:tcW w:w="2585" w:type="dxa"/>
            <w:tcBorders>
              <w:top w:val="nil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8496B0" w:themeFill="text2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FFFFFF" w:themeColor="background1"/>
                <w:sz w:val="28"/>
                <w:szCs w:val="28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FFFFFF" w:themeColor="background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对白</w:t>
            </w:r>
          </w:p>
        </w:tc>
        <w:tc>
          <w:tcPr>
            <w:tcW w:w="2585" w:type="dxa"/>
            <w:tcBorders>
              <w:top w:val="nil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8496B0" w:themeFill="text2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FFFFFF" w:themeColor="background1"/>
                <w:sz w:val="28"/>
                <w:szCs w:val="28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FFFFFF" w:themeColor="background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音乐、音效</w:t>
            </w:r>
          </w:p>
        </w:tc>
        <w:tc>
          <w:tcPr>
            <w:tcW w:w="911" w:type="dxa"/>
            <w:tcBorders>
              <w:top w:val="nil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8496B0" w:themeFill="text2" w:themeFillTint="9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FFFFFF" w:themeColor="background1"/>
                <w:sz w:val="28"/>
                <w:szCs w:val="28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FFFFFF" w:themeColor="background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</w:tr>
      <w:tr>
        <w:trPr>
          <w:trHeight w:val="3330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同学A坐在操场阶梯上，眺望远方。镜头由远拉近，转到背影。操场的空旷与背影形成对比。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旁白：又到凤凰花开的时候了，今年是不是太难了。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《凤凰花开的路口》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10s</w:t>
            </w:r>
          </w:p>
        </w:tc>
      </w:tr>
      <w:tr>
        <w:trPr>
          <w:trHeight w:val="2377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镜头推进同学A的背影，直至画面全黑。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旁白：青春就要结束了吗？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穿梭音效“轰”一声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8s</w:t>
            </w:r>
          </w:p>
        </w:tc>
      </w:tr>
      <w:tr>
        <w:trPr>
          <w:trHeight w:val="2377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镜头从同学B的手掌中间拉远，画面从黑到亮，同学B行走在教学楼的一侧，背后是熙熙攘攘的人群。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同学B：不，青春不会结束。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穿梭音效“轰”一声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10s</w:t>
            </w:r>
          </w:p>
        </w:tc>
      </w:tr>
      <w:tr>
        <w:trPr>
          <w:trHeight w:val="2377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镜头转向背后的人群，大家嬉笑打骂，青春洋溢。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所有同学一起大喊：不，青春不会结束！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激昂的伴奏曲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15s</w:t>
            </w: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镜头往后退，越拉越远，直至推到校门口，对着学校大门的标志物。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旁白：我和我的青春，正在出发！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激昂的伴奏曲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8s</w:t>
            </w: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6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  <w:t>结束：画面变暗，Ending。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  <w:t>无</w:t>
            </w: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kern w:val="0"/>
                <w:sz w:val="28"/>
                <w:szCs w:val="28"/>
                <w:u w:val="none"/>
                <w:lang w:val="en-US" w:eastAsia="zh-CN" w:bidi="ar"/>
              </w:rPr>
              <w:t>《凤凰花开的路口》</w:t>
            </w: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  <w:t>6s</w:t>
            </w: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7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  <w:bookmarkStart w:id="0" w:name="_GoBack"/>
            <w:bookmarkEnd w:id="0"/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8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9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10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</w:tr>
      <w:tr>
        <w:trPr>
          <w:trHeight w:val="2398" w:hRule="atLeast"/>
          <w:jc w:val="center"/>
        </w:trPr>
        <w:tc>
          <w:tcPr>
            <w:tcW w:w="906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圆体-简" w:hAnsi="圆体-简" w:eastAsia="圆体-简" w:cs="圆体-简"/>
                <w:i w:val="0"/>
                <w:color w:val="333F50" w:themeColor="text2" w:themeShade="BF"/>
                <w:kern w:val="0"/>
                <w:sz w:val="24"/>
                <w:szCs w:val="24"/>
                <w:u w:val="none"/>
                <w:lang w:eastAsia="zh-CN" w:bidi="ar"/>
              </w:rPr>
              <w:t>11</w:t>
            </w:r>
          </w:p>
        </w:tc>
        <w:tc>
          <w:tcPr>
            <w:tcW w:w="3313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2585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  <w:tc>
          <w:tcPr>
            <w:tcW w:w="911" w:type="dxa"/>
            <w:tcBorders>
              <w:top w:val="single" w:color="8496B0" w:themeColor="text2" w:themeTint="99" w:sz="4" w:space="0"/>
              <w:left w:val="single" w:color="8496B0" w:themeColor="text2" w:themeTint="99" w:sz="4" w:space="0"/>
              <w:bottom w:val="single" w:color="8496B0" w:themeColor="text2" w:themeTint="99" w:sz="4" w:space="0"/>
              <w:right w:val="single" w:color="8496B0" w:themeColor="text2" w:themeTint="99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圆体-简" w:hAnsi="圆体-简" w:eastAsia="圆体-简" w:cs="圆体-简"/>
                <w:i w:val="0"/>
                <w:color w:val="333F50" w:themeColor="text2" w:themeShade="BF"/>
                <w:sz w:val="24"/>
                <w:szCs w:val="24"/>
                <w:u w:val="none"/>
              </w:rPr>
            </w:pPr>
          </w:p>
        </w:tc>
      </w:tr>
    </w:tbl>
    <w:p>
      <w:pPr>
        <w:jc w:val="left"/>
        <w:rPr>
          <w:rFonts w:hint="eastAsia" w:ascii="圆体-简" w:hAnsi="圆体-简" w:eastAsia="圆体-简" w:cs="圆体-简"/>
          <w:sz w:val="28"/>
          <w:szCs w:val="36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Verdana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圆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1EB9"/>
    <w:rsid w:val="3F7F1EB9"/>
    <w:rsid w:val="75FE59E5"/>
    <w:rsid w:val="77D7D054"/>
    <w:rsid w:val="B3FE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Office_2.2.0.3563_F1E327BC-269C-435d-A152-05C5408002CA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hunterliu</cp:lastModifiedBy>
  <cp:revision>1</cp:revision>
  <dcterms:created xsi:type="dcterms:W3CDTF">2020-05-25T08:58:00Z</dcterms:created>
  <dcterms:modified xsi:type="dcterms:W3CDTF">2020-06-01T20:04:40Z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2052-2.2.0.3563</vt:lpwstr>
  </property>
</Properties>
</file>