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九、移动APP开发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1、移动端最小触控区域是多大？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214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22C6B"/>
    <w:rsid w:val="6AA2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2019-03-26T00:28:00Z</dcterms:created>
  <dc:creator>史潇倩</dc:creator>
  <cp:lastModifiedBy>史潇倩</cp:lastModifiedBy>
  <dcterms:modified xsi:type="dcterms:W3CDTF">2019-03-26T00:28:57Z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