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1C7" w:rsidRPr="004A31C7" w:rsidRDefault="004A31C7" w:rsidP="004A31C7">
      <w:pPr>
        <w:widowControl/>
        <w:snapToGrid w:val="0"/>
        <w:spacing w:line="360" w:lineRule="auto"/>
        <w:jc w:val="center"/>
        <w:rPr>
          <w:kern w:val="0"/>
          <w:szCs w:val="21"/>
        </w:rPr>
      </w:pPr>
      <w:bookmarkStart w:id="0" w:name="_GoBack"/>
      <w:bookmarkEnd w:id="0"/>
      <w:r w:rsidRPr="004A31C7">
        <w:rPr>
          <w:rFonts w:ascii="宋体" w:hAnsi="宋体" w:hint="eastAsia"/>
          <w:b/>
          <w:bCs/>
          <w:color w:val="FF6600"/>
          <w:kern w:val="0"/>
          <w:sz w:val="36"/>
          <w:szCs w:val="36"/>
        </w:rPr>
        <w:t>9分享兑——新客户专享礼遇</w:t>
      </w:r>
    </w:p>
    <w:p w:rsidR="004A31C7" w:rsidRPr="004A31C7" w:rsidRDefault="004A31C7" w:rsidP="004A31C7">
      <w:pPr>
        <w:widowControl/>
        <w:snapToGrid w:val="0"/>
        <w:spacing w:line="360" w:lineRule="auto"/>
        <w:jc w:val="center"/>
        <w:rPr>
          <w:kern w:val="0"/>
          <w:szCs w:val="21"/>
        </w:rPr>
      </w:pPr>
      <w:r w:rsidRPr="004A31C7">
        <w:rPr>
          <w:rFonts w:ascii="宋体" w:hAnsi="宋体" w:hint="eastAsia"/>
          <w:b/>
          <w:bCs/>
          <w:color w:val="FF0000"/>
          <w:kern w:val="0"/>
          <w:sz w:val="30"/>
          <w:szCs w:val="30"/>
        </w:rPr>
        <w:t>（需9个积分+权益兑换）</w:t>
      </w:r>
    </w:p>
    <w:p w:rsidR="004A31C7" w:rsidRPr="004A31C7" w:rsidRDefault="004A31C7" w:rsidP="004A31C7">
      <w:pPr>
        <w:widowControl/>
        <w:snapToGrid w:val="0"/>
        <w:spacing w:line="360" w:lineRule="auto"/>
        <w:rPr>
          <w:kern w:val="0"/>
          <w:szCs w:val="21"/>
        </w:rPr>
      </w:pPr>
      <w:r w:rsidRPr="004A31C7">
        <w:rPr>
          <w:rFonts w:ascii="宋体" w:hAnsi="宋体" w:hint="eastAsia"/>
          <w:b/>
          <w:bCs/>
          <w:color w:val="0000FF"/>
          <w:kern w:val="0"/>
          <w:szCs w:val="21"/>
        </w:rPr>
        <w:t>目录</w:t>
      </w:r>
    </w:p>
    <w:tbl>
      <w:tblPr>
        <w:tblW w:w="5000" w:type="pct"/>
        <w:tblCellMar>
          <w:left w:w="0" w:type="dxa"/>
          <w:right w:w="0" w:type="dxa"/>
        </w:tblCellMar>
        <w:tblLook w:val="0000" w:firstRow="0" w:lastRow="0" w:firstColumn="0" w:lastColumn="0" w:noHBand="0" w:noVBand="0"/>
      </w:tblPr>
      <w:tblGrid>
        <w:gridCol w:w="2071"/>
        <w:gridCol w:w="2071"/>
        <w:gridCol w:w="2072"/>
        <w:gridCol w:w="2072"/>
      </w:tblGrid>
      <w:tr w:rsidR="004A31C7" w:rsidRPr="004A31C7">
        <w:trPr>
          <w:trHeight w:val="555"/>
        </w:trPr>
        <w:tc>
          <w:tcPr>
            <w:tcW w:w="12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hyperlink r:id="rId4" w:anchor="参与客群#参与客群" w:history="1">
              <w:r w:rsidRPr="004A31C7">
                <w:rPr>
                  <w:rFonts w:ascii="宋体" w:hAnsi="宋体" w:hint="eastAsia"/>
                  <w:b/>
                  <w:bCs/>
                  <w:color w:val="0000FF"/>
                  <w:kern w:val="0"/>
                  <w:sz w:val="18"/>
                  <w:u w:val="single"/>
                </w:rPr>
                <w:t>参与客群</w:t>
              </w:r>
            </w:hyperlink>
          </w:p>
        </w:tc>
        <w:tc>
          <w:tcPr>
            <w:tcW w:w="125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hyperlink r:id="rId5" w:anchor="权益获得#权益获得" w:history="1">
              <w:r w:rsidRPr="004A31C7">
                <w:rPr>
                  <w:rFonts w:ascii="宋体" w:hAnsi="宋体" w:hint="eastAsia"/>
                  <w:b/>
                  <w:bCs/>
                  <w:color w:val="0000FF"/>
                  <w:kern w:val="0"/>
                  <w:sz w:val="18"/>
                  <w:u w:val="single"/>
                </w:rPr>
                <w:t>权益获得</w:t>
              </w:r>
            </w:hyperlink>
          </w:p>
        </w:tc>
        <w:tc>
          <w:tcPr>
            <w:tcW w:w="125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hyperlink r:id="rId6" w:anchor="权益查询#权益查询" w:history="1">
              <w:r w:rsidRPr="004A31C7">
                <w:rPr>
                  <w:rFonts w:ascii="宋体" w:hAnsi="宋体" w:hint="eastAsia"/>
                  <w:b/>
                  <w:bCs/>
                  <w:color w:val="0000FF"/>
                  <w:kern w:val="0"/>
                  <w:sz w:val="18"/>
                  <w:u w:val="single"/>
                </w:rPr>
                <w:t>权益查询</w:t>
              </w:r>
            </w:hyperlink>
          </w:p>
        </w:tc>
        <w:tc>
          <w:tcPr>
            <w:tcW w:w="125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hyperlink r:id="rId7" w:anchor="达标未获得权益#达标未获得权益" w:history="1">
              <w:r w:rsidRPr="004A31C7">
                <w:rPr>
                  <w:rFonts w:ascii="宋体" w:hAnsi="宋体" w:hint="eastAsia"/>
                  <w:b/>
                  <w:bCs/>
                  <w:color w:val="0000FF"/>
                  <w:kern w:val="0"/>
                  <w:sz w:val="18"/>
                  <w:u w:val="single"/>
                </w:rPr>
                <w:t>达标未获得权益</w:t>
              </w:r>
            </w:hyperlink>
          </w:p>
        </w:tc>
      </w:tr>
      <w:tr w:rsidR="004A31C7" w:rsidRPr="004A31C7">
        <w:trPr>
          <w:trHeight w:val="555"/>
        </w:trPr>
        <w:tc>
          <w:tcPr>
            <w:tcW w:w="125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hyperlink r:id="rId8" w:anchor="权益使用#权益使用" w:history="1">
              <w:r w:rsidRPr="004A31C7">
                <w:rPr>
                  <w:rFonts w:ascii="宋体" w:hAnsi="宋体" w:hint="eastAsia"/>
                  <w:b/>
                  <w:bCs/>
                  <w:color w:val="0000FF"/>
                  <w:kern w:val="0"/>
                  <w:sz w:val="18"/>
                  <w:u w:val="single"/>
                </w:rPr>
                <w:t>权益使用</w:t>
              </w:r>
            </w:hyperlink>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hyperlink r:id="rId9" w:anchor="订单查询#订单查询" w:history="1">
              <w:r w:rsidRPr="004A31C7">
                <w:rPr>
                  <w:rFonts w:ascii="宋体" w:hAnsi="宋体" w:hint="eastAsia"/>
                  <w:b/>
                  <w:bCs/>
                  <w:color w:val="0000FF"/>
                  <w:kern w:val="0"/>
                  <w:sz w:val="18"/>
                  <w:u w:val="single"/>
                </w:rPr>
                <w:t>订单查询</w:t>
              </w:r>
            </w:hyperlink>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hyperlink r:id="rId10" w:anchor="礼品寄送#礼品寄送" w:history="1">
              <w:r w:rsidRPr="004A31C7">
                <w:rPr>
                  <w:rFonts w:ascii="宋体" w:hAnsi="宋体" w:hint="eastAsia"/>
                  <w:b/>
                  <w:bCs/>
                  <w:color w:val="0000FF"/>
                  <w:kern w:val="0"/>
                  <w:sz w:val="18"/>
                  <w:u w:val="single"/>
                </w:rPr>
                <w:t>礼品寄送</w:t>
              </w:r>
            </w:hyperlink>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hyperlink r:id="rId11" w:anchor="权益异常，兑换失败处理流#权益异常，兑换失败处理流" w:history="1">
              <w:r w:rsidRPr="004A31C7">
                <w:rPr>
                  <w:rFonts w:ascii="宋体" w:hAnsi="宋体" w:hint="eastAsia"/>
                  <w:b/>
                  <w:bCs/>
                  <w:color w:val="0000FF"/>
                  <w:kern w:val="0"/>
                  <w:sz w:val="18"/>
                  <w:u w:val="single"/>
                </w:rPr>
                <w:t>权益异常，兑换失败处理流程</w:t>
              </w:r>
            </w:hyperlink>
          </w:p>
        </w:tc>
      </w:tr>
      <w:tr w:rsidR="004A31C7" w:rsidRPr="004A31C7">
        <w:trPr>
          <w:trHeight w:val="555"/>
        </w:trPr>
        <w:tc>
          <w:tcPr>
            <w:tcW w:w="125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hyperlink r:id="rId12" w:anchor="礼品供应商#礼品供应商" w:history="1">
              <w:r w:rsidRPr="004A31C7">
                <w:rPr>
                  <w:rFonts w:ascii="宋体" w:hAnsi="宋体" w:hint="eastAsia"/>
                  <w:b/>
                  <w:bCs/>
                  <w:color w:val="0000FF"/>
                  <w:kern w:val="0"/>
                  <w:sz w:val="18"/>
                  <w:u w:val="single"/>
                </w:rPr>
                <w:t>供应商信息</w:t>
              </w:r>
            </w:hyperlink>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hyperlink r:id="rId13" w:anchor="常见问题#常见问题" w:history="1">
              <w:r w:rsidRPr="004A31C7">
                <w:rPr>
                  <w:rFonts w:ascii="宋体" w:hAnsi="宋体" w:hint="eastAsia"/>
                  <w:b/>
                  <w:bCs/>
                  <w:color w:val="0000FF"/>
                  <w:kern w:val="0"/>
                  <w:sz w:val="18"/>
                  <w:u w:val="single"/>
                </w:rPr>
                <w:t>常见问题</w:t>
              </w:r>
            </w:hyperlink>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hyperlink r:id="rId14" w:anchor="网站宣传#网站宣传" w:history="1">
              <w:r w:rsidRPr="004A31C7">
                <w:rPr>
                  <w:rFonts w:ascii="宋体" w:hAnsi="宋体" w:hint="eastAsia"/>
                  <w:b/>
                  <w:bCs/>
                  <w:color w:val="0000FF"/>
                  <w:kern w:val="0"/>
                  <w:sz w:val="18"/>
                  <w:u w:val="single"/>
                </w:rPr>
                <w:t>网站宣传</w:t>
              </w:r>
            </w:hyperlink>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rPr>
                <w:rFonts w:ascii="宋体" w:hAnsi="宋体" w:cs="宋体"/>
                <w:kern w:val="0"/>
                <w:sz w:val="24"/>
              </w:rPr>
            </w:pPr>
          </w:p>
        </w:tc>
      </w:tr>
    </w:tbl>
    <w:p w:rsidR="004A31C7" w:rsidRPr="004A31C7" w:rsidRDefault="004A31C7" w:rsidP="004A31C7">
      <w:pPr>
        <w:widowControl/>
        <w:snapToGrid w:val="0"/>
        <w:spacing w:line="360" w:lineRule="auto"/>
        <w:rPr>
          <w:kern w:val="0"/>
          <w:szCs w:val="21"/>
        </w:rPr>
      </w:pPr>
      <w:r w:rsidRPr="004A31C7">
        <w:rPr>
          <w:rFonts w:ascii="宋体" w:hAnsi="宋体" w:hint="eastAsia"/>
          <w:b/>
          <w:bCs/>
          <w:color w:val="0000FF"/>
          <w:kern w:val="0"/>
          <w:szCs w:val="21"/>
        </w:rPr>
        <w:t>活动负责人：</w:t>
      </w:r>
      <w:r w:rsidRPr="004A31C7">
        <w:rPr>
          <w:rFonts w:ascii="宋体" w:hAnsi="宋体" w:hint="eastAsia"/>
          <w:kern w:val="0"/>
          <w:szCs w:val="21"/>
        </w:rPr>
        <w:t>市场部，丁阳，8712</w:t>
      </w:r>
    </w:p>
    <w:p w:rsidR="004A31C7" w:rsidRPr="004A31C7" w:rsidRDefault="004A31C7" w:rsidP="004A31C7">
      <w:pPr>
        <w:widowControl/>
        <w:snapToGrid w:val="0"/>
        <w:spacing w:line="360" w:lineRule="auto"/>
        <w:rPr>
          <w:kern w:val="0"/>
          <w:szCs w:val="21"/>
        </w:rPr>
      </w:pPr>
      <w:r w:rsidRPr="004A31C7">
        <w:rPr>
          <w:rFonts w:ascii="宋体" w:hAnsi="宋体" w:hint="eastAsia"/>
          <w:b/>
          <w:bCs/>
          <w:color w:val="0000FF"/>
          <w:kern w:val="0"/>
          <w:szCs w:val="21"/>
        </w:rPr>
        <w:t>活动时间：</w:t>
      </w:r>
      <w:smartTag w:uri="urn:schemas-microsoft-com:office:smarttags" w:element="chsdate">
        <w:smartTagPr>
          <w:attr w:name="Year" w:val="2018"/>
          <w:attr w:name="Month" w:val="4"/>
          <w:attr w:name="Day" w:val="16"/>
          <w:attr w:name="IsLunarDate" w:val="False"/>
          <w:attr w:name="IsROCDate" w:val="False"/>
        </w:smartTagPr>
        <w:r w:rsidRPr="004A31C7">
          <w:rPr>
            <w:rFonts w:ascii="宋体" w:hAnsi="宋体" w:hint="eastAsia"/>
            <w:kern w:val="0"/>
            <w:szCs w:val="21"/>
          </w:rPr>
          <w:t>2018年4月16日</w:t>
        </w:r>
      </w:smartTag>
      <w:r w:rsidRPr="004A31C7">
        <w:rPr>
          <w:rFonts w:ascii="宋体" w:hAnsi="宋体" w:hint="eastAsia"/>
          <w:kern w:val="0"/>
          <w:szCs w:val="21"/>
        </w:rPr>
        <w:t>——</w:t>
      </w:r>
      <w:smartTag w:uri="urn:schemas-microsoft-com:office:smarttags" w:element="chsdate">
        <w:smartTagPr>
          <w:attr w:name="Year" w:val="2018"/>
          <w:attr w:name="Month" w:val="7"/>
          <w:attr w:name="Day" w:val="15"/>
          <w:attr w:name="IsLunarDate" w:val="False"/>
          <w:attr w:name="IsROCDate" w:val="False"/>
        </w:smartTagPr>
        <w:r w:rsidRPr="004A31C7">
          <w:rPr>
            <w:rFonts w:ascii="宋体" w:hAnsi="宋体" w:hint="eastAsia"/>
            <w:kern w:val="0"/>
            <w:szCs w:val="21"/>
          </w:rPr>
          <w:t>2018年7月15日</w:t>
        </w:r>
      </w:smartTag>
    </w:p>
    <w:p w:rsidR="004A31C7" w:rsidRPr="004A31C7" w:rsidRDefault="004A31C7" w:rsidP="004A31C7">
      <w:pPr>
        <w:widowControl/>
        <w:snapToGrid w:val="0"/>
        <w:spacing w:line="360" w:lineRule="auto"/>
        <w:rPr>
          <w:kern w:val="0"/>
          <w:szCs w:val="21"/>
        </w:rPr>
      </w:pPr>
      <w:r w:rsidRPr="004A31C7">
        <w:rPr>
          <w:rFonts w:ascii="宋体" w:hAnsi="宋体" w:hint="eastAsia"/>
          <w:b/>
          <w:bCs/>
          <w:kern w:val="0"/>
          <w:szCs w:val="21"/>
        </w:rPr>
        <w:t>兑换时间：</w:t>
      </w:r>
      <w:smartTag w:uri="urn:schemas-microsoft-com:office:smarttags" w:element="chsdate">
        <w:smartTagPr>
          <w:attr w:name="Year" w:val="2018"/>
          <w:attr w:name="Month" w:val="4"/>
          <w:attr w:name="Day" w:val="18"/>
          <w:attr w:name="IsLunarDate" w:val="False"/>
          <w:attr w:name="IsROCDate" w:val="False"/>
        </w:smartTagPr>
        <w:r w:rsidRPr="004A31C7">
          <w:rPr>
            <w:rFonts w:ascii="宋体" w:hAnsi="宋体" w:hint="eastAsia"/>
            <w:kern w:val="0"/>
            <w:szCs w:val="21"/>
          </w:rPr>
          <w:t>2018年4月18日</w:t>
        </w:r>
      </w:smartTag>
      <w:r w:rsidRPr="004A31C7">
        <w:rPr>
          <w:rFonts w:ascii="宋体" w:hAnsi="宋体" w:hint="eastAsia"/>
          <w:kern w:val="0"/>
          <w:szCs w:val="21"/>
        </w:rPr>
        <w:t>——</w:t>
      </w:r>
      <w:smartTag w:uri="urn:schemas-microsoft-com:office:smarttags" w:element="chsdate">
        <w:smartTagPr>
          <w:attr w:name="Year" w:val="2018"/>
          <w:attr w:name="Month" w:val="8"/>
          <w:attr w:name="Day" w:val="15"/>
          <w:attr w:name="IsLunarDate" w:val="False"/>
          <w:attr w:name="IsROCDate" w:val="False"/>
        </w:smartTagPr>
        <w:r w:rsidRPr="004A31C7">
          <w:rPr>
            <w:rFonts w:ascii="宋体" w:hAnsi="宋体" w:hint="eastAsia"/>
            <w:kern w:val="0"/>
            <w:szCs w:val="21"/>
          </w:rPr>
          <w:t>2018年8月15日</w:t>
        </w:r>
      </w:smartTag>
    </w:p>
    <w:p w:rsidR="004A31C7" w:rsidRPr="004A31C7" w:rsidRDefault="004A31C7" w:rsidP="004A31C7">
      <w:pPr>
        <w:widowControl/>
        <w:snapToGrid w:val="0"/>
        <w:spacing w:line="360" w:lineRule="auto"/>
        <w:rPr>
          <w:kern w:val="0"/>
          <w:szCs w:val="21"/>
        </w:rPr>
      </w:pPr>
      <w:r w:rsidRPr="004A31C7">
        <w:rPr>
          <w:rFonts w:ascii="宋体" w:hAnsi="宋体" w:hint="eastAsia"/>
          <w:b/>
          <w:bCs/>
          <w:color w:val="0000FF"/>
          <w:kern w:val="0"/>
          <w:szCs w:val="21"/>
        </w:rPr>
        <w:t>活动介绍</w:t>
      </w:r>
    </w:p>
    <w:p w:rsidR="004A31C7" w:rsidRPr="004A31C7" w:rsidRDefault="004A31C7" w:rsidP="004A31C7">
      <w:pPr>
        <w:widowControl/>
        <w:snapToGrid w:val="0"/>
        <w:spacing w:line="360" w:lineRule="auto"/>
        <w:ind w:firstLine="412"/>
        <w:rPr>
          <w:kern w:val="0"/>
          <w:szCs w:val="21"/>
        </w:rPr>
      </w:pPr>
      <w:bookmarkStart w:id="1" w:name="_Hlt494526510"/>
      <w:bookmarkStart w:id="2" w:name="_Hlt502653628"/>
      <w:bookmarkStart w:id="3" w:name="_Hlt494547478"/>
      <w:bookmarkStart w:id="4" w:name="_Hlt503181436"/>
      <w:bookmarkEnd w:id="1"/>
      <w:bookmarkEnd w:id="2"/>
      <w:bookmarkEnd w:id="3"/>
      <w:bookmarkEnd w:id="4"/>
      <w:r w:rsidRPr="004A31C7">
        <w:rPr>
          <w:rFonts w:ascii="宋体" w:hAnsi="宋体" w:hint="eastAsia"/>
          <w:kern w:val="0"/>
          <w:szCs w:val="21"/>
        </w:rPr>
        <w:t>新客户在活动时间内批核指定类型信用卡并使用该卡消费达标即可获得9分新客户礼遇权益，客户可使用9个积分+新客户礼遇权益兑换超值礼品。</w:t>
      </w:r>
    </w:p>
    <w:p w:rsidR="004A31C7" w:rsidRPr="004A31C7" w:rsidRDefault="004A31C7" w:rsidP="004A31C7">
      <w:pPr>
        <w:widowControl/>
        <w:snapToGrid w:val="0"/>
        <w:spacing w:line="360" w:lineRule="auto"/>
        <w:rPr>
          <w:kern w:val="0"/>
          <w:szCs w:val="21"/>
        </w:rPr>
      </w:pPr>
      <w:bookmarkStart w:id="5" w:name="参与客群"/>
      <w:r w:rsidRPr="004A31C7">
        <w:rPr>
          <w:rFonts w:ascii="宋体" w:hAnsi="宋体" w:hint="eastAsia"/>
          <w:b/>
          <w:bCs/>
          <w:color w:val="0000FF"/>
          <w:kern w:val="0"/>
          <w:szCs w:val="21"/>
        </w:rPr>
        <w:t>参与客群</w:t>
      </w:r>
      <w:bookmarkEnd w:id="5"/>
      <w:r w:rsidRPr="004A31C7">
        <w:rPr>
          <w:rFonts w:ascii="宋体" w:hAnsi="宋体" w:hint="eastAsia"/>
          <w:kern w:val="0"/>
          <w:szCs w:val="21"/>
        </w:rPr>
        <w:t>：申请指定卡版卡类的中信银行新客户。</w:t>
      </w:r>
    </w:p>
    <w:p w:rsidR="004A31C7" w:rsidRPr="004A31C7" w:rsidRDefault="004A31C7" w:rsidP="004A31C7">
      <w:pPr>
        <w:widowControl/>
        <w:snapToGrid w:val="0"/>
        <w:spacing w:line="360" w:lineRule="auto"/>
        <w:rPr>
          <w:kern w:val="0"/>
          <w:szCs w:val="21"/>
        </w:rPr>
      </w:pPr>
      <w:r w:rsidRPr="004A31C7">
        <w:rPr>
          <w:rFonts w:ascii="宋体" w:hAnsi="宋体" w:hint="eastAsia"/>
          <w:b/>
          <w:bCs/>
          <w:kern w:val="0"/>
          <w:szCs w:val="21"/>
        </w:rPr>
        <w:t>新客户定义：</w:t>
      </w:r>
      <w:r w:rsidRPr="004A31C7">
        <w:rPr>
          <w:rFonts w:ascii="宋体" w:hAnsi="宋体" w:hint="eastAsia"/>
          <w:color w:val="000000"/>
          <w:kern w:val="0"/>
          <w:szCs w:val="21"/>
        </w:rPr>
        <w:t>从未批核过信用卡或名下仅有蓝卡或名下卡片注销在180天以上的卡片，三个条件满足其一便是新客户。</w:t>
      </w:r>
      <w:r w:rsidRPr="004A31C7">
        <w:rPr>
          <w:rFonts w:ascii="宋体" w:hAnsi="宋体" w:hint="eastAsia"/>
          <w:b/>
          <w:bCs/>
          <w:color w:val="000000"/>
          <w:kern w:val="0"/>
          <w:szCs w:val="21"/>
        </w:rPr>
        <w:t>（</w:t>
      </w:r>
      <w:r w:rsidRPr="004A31C7">
        <w:rPr>
          <w:rFonts w:ascii="宋体" w:hAnsi="宋体" w:hint="eastAsia"/>
          <w:b/>
          <w:bCs/>
          <w:color w:val="FF0000"/>
          <w:kern w:val="0"/>
          <w:szCs w:val="21"/>
        </w:rPr>
        <w:t>普卡、附属卡不参与活动</w:t>
      </w:r>
      <w:r w:rsidRPr="004A31C7">
        <w:rPr>
          <w:rFonts w:ascii="宋体" w:hAnsi="宋体" w:hint="eastAsia"/>
          <w:b/>
          <w:bCs/>
          <w:color w:val="000000"/>
          <w:kern w:val="0"/>
          <w:szCs w:val="21"/>
        </w:rPr>
        <w:t>）</w:t>
      </w:r>
    </w:p>
    <w:p w:rsidR="004A31C7" w:rsidRPr="004A31C7" w:rsidRDefault="004A31C7" w:rsidP="004A31C7">
      <w:pPr>
        <w:widowControl/>
        <w:snapToGrid w:val="0"/>
        <w:spacing w:line="360" w:lineRule="auto"/>
        <w:rPr>
          <w:kern w:val="0"/>
          <w:szCs w:val="21"/>
        </w:rPr>
      </w:pPr>
      <w:r w:rsidRPr="004A31C7">
        <w:rPr>
          <w:rFonts w:ascii="宋体" w:hAnsi="宋体" w:hint="eastAsia"/>
          <w:b/>
          <w:bCs/>
          <w:color w:val="FF0000"/>
          <w:kern w:val="0"/>
          <w:szCs w:val="21"/>
        </w:rPr>
        <w:t>注：首卡判断方式请参考</w:t>
      </w:r>
      <w:hyperlink r:id="rId15" w:history="1">
        <w:r w:rsidRPr="004A31C7">
          <w:rPr>
            <w:rFonts w:ascii="宋体" w:hAnsi="宋体" w:hint="eastAsia"/>
            <w:b/>
            <w:bCs/>
            <w:color w:val="0000FF"/>
            <w:kern w:val="0"/>
            <w:szCs w:val="21"/>
            <w:u w:val="single"/>
          </w:rPr>
          <w:t>名词解释</w:t>
        </w:r>
      </w:hyperlink>
      <w:r w:rsidRPr="004A31C7">
        <w:rPr>
          <w:rFonts w:ascii="宋体" w:hAnsi="宋体" w:hint="eastAsia"/>
          <w:b/>
          <w:bCs/>
          <w:color w:val="FF0000"/>
          <w:kern w:val="0"/>
          <w:szCs w:val="21"/>
        </w:rPr>
        <w:t>；</w:t>
      </w:r>
    </w:p>
    <w:p w:rsidR="004A31C7" w:rsidRPr="004A31C7" w:rsidRDefault="004A31C7" w:rsidP="004A31C7">
      <w:pPr>
        <w:widowControl/>
        <w:snapToGrid w:val="0"/>
        <w:spacing w:line="360" w:lineRule="auto"/>
        <w:rPr>
          <w:kern w:val="0"/>
          <w:szCs w:val="21"/>
        </w:rPr>
      </w:pPr>
      <w:bookmarkStart w:id="6" w:name="权益获得"/>
      <w:r w:rsidRPr="004A31C7">
        <w:rPr>
          <w:rFonts w:ascii="宋体" w:hAnsi="宋体" w:hint="eastAsia"/>
          <w:b/>
          <w:bCs/>
          <w:color w:val="0000FF"/>
          <w:kern w:val="0"/>
          <w:szCs w:val="21"/>
        </w:rPr>
        <w:t>权益获得</w:t>
      </w:r>
      <w:bookmarkEnd w:id="6"/>
      <w:r w:rsidRPr="004A31C7">
        <w:rPr>
          <w:rFonts w:ascii="宋体" w:hAnsi="宋体" w:hint="eastAsia"/>
          <w:b/>
          <w:bCs/>
          <w:color w:val="0000FF"/>
          <w:kern w:val="0"/>
          <w:szCs w:val="21"/>
        </w:rPr>
        <w:t>：</w:t>
      </w:r>
    </w:p>
    <w:p w:rsidR="004A31C7" w:rsidRPr="004A31C7" w:rsidRDefault="004A31C7" w:rsidP="004A31C7">
      <w:pPr>
        <w:widowControl/>
        <w:snapToGrid w:val="0"/>
        <w:spacing w:line="360" w:lineRule="auto"/>
        <w:ind w:firstLine="420"/>
        <w:rPr>
          <w:kern w:val="0"/>
          <w:szCs w:val="21"/>
        </w:rPr>
      </w:pPr>
      <w:r w:rsidRPr="004A31C7">
        <w:rPr>
          <w:rFonts w:ascii="宋体" w:hAnsi="宋体" w:hint="eastAsia"/>
          <w:color w:val="000000"/>
          <w:kern w:val="0"/>
          <w:szCs w:val="21"/>
        </w:rPr>
        <w:t>客户在</w:t>
      </w:r>
      <w:r w:rsidRPr="004A31C7">
        <w:rPr>
          <w:rFonts w:ascii="宋体" w:hAnsi="宋体" w:hint="eastAsia"/>
          <w:kern w:val="0"/>
          <w:szCs w:val="21"/>
        </w:rPr>
        <w:t>活动期间批核</w:t>
      </w:r>
      <w:r w:rsidRPr="004A31C7">
        <w:rPr>
          <w:rFonts w:ascii="宋体" w:hAnsi="宋体" w:hint="eastAsia"/>
          <w:color w:val="000000"/>
          <w:kern w:val="0"/>
          <w:szCs w:val="21"/>
        </w:rPr>
        <w:t>指定类型卡片并使用该卡交易达标即可获得新客户礼遇权益，不同卡片获得的权益不同，可兑换的礼品也不同。</w:t>
      </w:r>
    </w:p>
    <w:tbl>
      <w:tblPr>
        <w:tblW w:w="5000" w:type="pct"/>
        <w:tblCellMar>
          <w:left w:w="0" w:type="dxa"/>
          <w:right w:w="0" w:type="dxa"/>
        </w:tblCellMar>
        <w:tblLook w:val="0000" w:firstRow="0" w:lastRow="0" w:firstColumn="0" w:lastColumn="0" w:noHBand="0" w:noVBand="0"/>
      </w:tblPr>
      <w:tblGrid>
        <w:gridCol w:w="1146"/>
        <w:gridCol w:w="2150"/>
        <w:gridCol w:w="1206"/>
        <w:gridCol w:w="2138"/>
        <w:gridCol w:w="1646"/>
      </w:tblGrid>
      <w:tr w:rsidR="004A31C7" w:rsidRPr="004A31C7">
        <w:trPr>
          <w:trHeight w:val="555"/>
        </w:trPr>
        <w:tc>
          <w:tcPr>
            <w:tcW w:w="69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b/>
                <w:bCs/>
                <w:kern w:val="0"/>
                <w:sz w:val="18"/>
                <w:szCs w:val="18"/>
              </w:rPr>
              <w:t>客群</w:t>
            </w:r>
          </w:p>
        </w:tc>
        <w:tc>
          <w:tcPr>
            <w:tcW w:w="1304"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b/>
                <w:bCs/>
                <w:kern w:val="0"/>
                <w:sz w:val="18"/>
                <w:szCs w:val="18"/>
              </w:rPr>
              <w:t>达标条件</w:t>
            </w:r>
          </w:p>
        </w:tc>
        <w:tc>
          <w:tcPr>
            <w:tcW w:w="702"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b/>
                <w:bCs/>
                <w:kern w:val="0"/>
                <w:sz w:val="18"/>
                <w:szCs w:val="18"/>
              </w:rPr>
              <w:t>权益获得时间</w:t>
            </w:r>
          </w:p>
        </w:tc>
        <w:tc>
          <w:tcPr>
            <w:tcW w:w="1297"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b/>
                <w:bCs/>
                <w:kern w:val="0"/>
                <w:sz w:val="18"/>
                <w:szCs w:val="18"/>
              </w:rPr>
              <w:t>权益礼品</w:t>
            </w:r>
          </w:p>
        </w:tc>
        <w:tc>
          <w:tcPr>
            <w:tcW w:w="999"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b/>
                <w:bCs/>
                <w:kern w:val="0"/>
                <w:sz w:val="18"/>
                <w:szCs w:val="18"/>
              </w:rPr>
              <w:t>礼品描述</w:t>
            </w:r>
          </w:p>
        </w:tc>
      </w:tr>
      <w:tr w:rsidR="004A31C7" w:rsidRPr="004A31C7">
        <w:trPr>
          <w:trHeight w:val="555"/>
        </w:trPr>
        <w:tc>
          <w:tcPr>
            <w:tcW w:w="698"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hyperlink r:id="rId16" w:anchor="金卡#金卡" w:history="1">
              <w:r w:rsidRPr="004A31C7">
                <w:rPr>
                  <w:rFonts w:ascii="宋体" w:hAnsi="宋体" w:hint="eastAsia"/>
                  <w:b/>
                  <w:bCs/>
                  <w:color w:val="0000FF"/>
                  <w:kern w:val="0"/>
                  <w:sz w:val="18"/>
                  <w:u w:val="single"/>
                </w:rPr>
                <w:t>金卡（A类）</w:t>
              </w:r>
            </w:hyperlink>
          </w:p>
        </w:tc>
        <w:tc>
          <w:tcPr>
            <w:tcW w:w="1304" w:type="pct"/>
            <w:vMerge w:val="restar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kern w:val="0"/>
                <w:sz w:val="18"/>
                <w:szCs w:val="18"/>
              </w:rPr>
              <w:t>批核60天内交易3笔≥99元，且一笔任意金额网络类交易</w:t>
            </w:r>
          </w:p>
        </w:tc>
        <w:tc>
          <w:tcPr>
            <w:tcW w:w="702" w:type="pct"/>
            <w:vMerge w:val="restar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kern w:val="0"/>
                <w:sz w:val="18"/>
                <w:szCs w:val="18"/>
              </w:rPr>
              <w:t>交易达标的T+2天</w:t>
            </w:r>
          </w:p>
          <w:p w:rsidR="004A31C7" w:rsidRPr="004A31C7" w:rsidRDefault="004A31C7" w:rsidP="004A31C7">
            <w:pPr>
              <w:widowControl/>
              <w:jc w:val="center"/>
              <w:rPr>
                <w:kern w:val="0"/>
                <w:szCs w:val="21"/>
              </w:rPr>
            </w:pPr>
            <w:r w:rsidRPr="004A31C7">
              <w:rPr>
                <w:rFonts w:ascii="宋体" w:hAnsi="宋体" w:hint="eastAsia"/>
                <w:color w:val="FF0000"/>
                <w:kern w:val="0"/>
                <w:sz w:val="18"/>
                <w:szCs w:val="18"/>
              </w:rPr>
              <w:t>权益代码为“JFXD002”</w:t>
            </w:r>
          </w:p>
        </w:tc>
        <w:tc>
          <w:tcPr>
            <w:tcW w:w="1297"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kern w:val="0"/>
                <w:sz w:val="18"/>
                <w:szCs w:val="18"/>
              </w:rPr>
              <w:t>小米经典商务双肩包【型号15.6寸】</w:t>
            </w:r>
            <w:r w:rsidRPr="004A31C7">
              <w:rPr>
                <w:rFonts w:ascii="宋体" w:hAnsi="宋体" w:hint="eastAsia"/>
                <w:kern w:val="0"/>
                <w:sz w:val="18"/>
                <w:szCs w:val="18"/>
              </w:rPr>
              <w:br/>
              <w:t>每天1300个</w:t>
            </w:r>
          </w:p>
        </w:tc>
        <w:tc>
          <w:tcPr>
            <w:tcW w:w="999"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kern w:val="0"/>
                <w:sz w:val="18"/>
                <w:szCs w:val="18"/>
              </w:rPr>
              <w:t>待补充</w:t>
            </w:r>
          </w:p>
        </w:tc>
      </w:tr>
      <w:tr w:rsidR="004A31C7" w:rsidRPr="004A31C7">
        <w:trPr>
          <w:trHeight w:val="555"/>
        </w:trPr>
        <w:tc>
          <w:tcPr>
            <w:tcW w:w="0" w:type="auto"/>
            <w:vMerge/>
            <w:tcBorders>
              <w:top w:val="nil"/>
              <w:left w:val="single" w:sz="8" w:space="0" w:color="auto"/>
              <w:bottom w:val="single" w:sz="8" w:space="0" w:color="auto"/>
              <w:right w:val="single" w:sz="8" w:space="0" w:color="auto"/>
            </w:tcBorders>
            <w:vAlign w:val="center"/>
          </w:tcPr>
          <w:p w:rsidR="004A31C7" w:rsidRPr="004A31C7" w:rsidRDefault="004A31C7" w:rsidP="004A31C7">
            <w:pPr>
              <w:widowControl/>
              <w:jc w:val="left"/>
              <w:rPr>
                <w:kern w:val="0"/>
                <w:szCs w:val="21"/>
              </w:rPr>
            </w:pPr>
          </w:p>
        </w:tc>
        <w:tc>
          <w:tcPr>
            <w:tcW w:w="0" w:type="auto"/>
            <w:vMerge/>
            <w:tcBorders>
              <w:top w:val="nil"/>
              <w:left w:val="nil"/>
              <w:bottom w:val="single" w:sz="8" w:space="0" w:color="auto"/>
              <w:right w:val="single" w:sz="8" w:space="0" w:color="auto"/>
            </w:tcBorders>
            <w:vAlign w:val="center"/>
          </w:tcPr>
          <w:p w:rsidR="004A31C7" w:rsidRPr="004A31C7" w:rsidRDefault="004A31C7" w:rsidP="004A31C7">
            <w:pPr>
              <w:widowControl/>
              <w:jc w:val="left"/>
              <w:rPr>
                <w:kern w:val="0"/>
                <w:szCs w:val="21"/>
              </w:rPr>
            </w:pPr>
          </w:p>
        </w:tc>
        <w:tc>
          <w:tcPr>
            <w:tcW w:w="0" w:type="auto"/>
            <w:vMerge/>
            <w:tcBorders>
              <w:top w:val="nil"/>
              <w:left w:val="nil"/>
              <w:bottom w:val="single" w:sz="8" w:space="0" w:color="auto"/>
              <w:right w:val="single" w:sz="8" w:space="0" w:color="auto"/>
            </w:tcBorders>
            <w:vAlign w:val="center"/>
          </w:tcPr>
          <w:p w:rsidR="004A31C7" w:rsidRPr="004A31C7" w:rsidRDefault="004A31C7" w:rsidP="004A31C7">
            <w:pPr>
              <w:widowControl/>
              <w:jc w:val="left"/>
              <w:rPr>
                <w:kern w:val="0"/>
                <w:szCs w:val="21"/>
              </w:rPr>
            </w:pPr>
          </w:p>
        </w:tc>
        <w:tc>
          <w:tcPr>
            <w:tcW w:w="1297"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kern w:val="0"/>
                <w:sz w:val="18"/>
                <w:szCs w:val="18"/>
              </w:rPr>
              <w:t>膳魔师凯菲不锈钢保温杯【型号CSYA-351】</w:t>
            </w:r>
            <w:r w:rsidRPr="004A31C7">
              <w:rPr>
                <w:rFonts w:ascii="宋体" w:hAnsi="宋体" w:hint="eastAsia"/>
                <w:kern w:val="0"/>
                <w:sz w:val="18"/>
                <w:szCs w:val="18"/>
              </w:rPr>
              <w:br/>
              <w:t>每天1300个</w:t>
            </w:r>
          </w:p>
        </w:tc>
        <w:tc>
          <w:tcPr>
            <w:tcW w:w="999"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kern w:val="0"/>
                <w:sz w:val="18"/>
                <w:szCs w:val="18"/>
              </w:rPr>
              <w:t>待补充</w:t>
            </w:r>
          </w:p>
        </w:tc>
      </w:tr>
      <w:tr w:rsidR="004A31C7" w:rsidRPr="004A31C7">
        <w:trPr>
          <w:trHeight w:val="555"/>
        </w:trPr>
        <w:tc>
          <w:tcPr>
            <w:tcW w:w="698" w:type="pct"/>
            <w:vMerge w:val="restart"/>
            <w:tcBorders>
              <w:top w:val="nil"/>
              <w:left w:val="single" w:sz="8" w:space="0" w:color="auto"/>
              <w:bottom w:val="single" w:sz="8" w:space="0" w:color="auto"/>
              <w:right w:val="single" w:sz="8" w:space="0" w:color="auto"/>
            </w:tcBorders>
            <w:vAlign w:val="center"/>
          </w:tcPr>
          <w:p w:rsidR="004A31C7" w:rsidRPr="004A31C7" w:rsidRDefault="004A31C7" w:rsidP="004A31C7">
            <w:pPr>
              <w:widowControl/>
              <w:jc w:val="center"/>
              <w:rPr>
                <w:kern w:val="0"/>
                <w:szCs w:val="21"/>
              </w:rPr>
            </w:pPr>
            <w:hyperlink r:id="rId17" w:anchor="白金卡#白金卡" w:history="1">
              <w:r w:rsidRPr="004A31C7">
                <w:rPr>
                  <w:rFonts w:ascii="宋体" w:hAnsi="宋体" w:hint="eastAsia"/>
                  <w:b/>
                  <w:bCs/>
                  <w:color w:val="0000FF"/>
                  <w:kern w:val="0"/>
                  <w:sz w:val="18"/>
                  <w:u w:val="single"/>
                </w:rPr>
                <w:t>白金卡（B类）</w:t>
              </w:r>
            </w:hyperlink>
          </w:p>
        </w:tc>
        <w:tc>
          <w:tcPr>
            <w:tcW w:w="1304" w:type="pct"/>
            <w:vMerge w:val="restart"/>
            <w:tcBorders>
              <w:top w:val="nil"/>
              <w:left w:val="nil"/>
              <w:bottom w:val="single" w:sz="8" w:space="0" w:color="auto"/>
              <w:right w:val="single" w:sz="8" w:space="0" w:color="auto"/>
            </w:tcBorders>
            <w:vAlign w:val="center"/>
          </w:tcPr>
          <w:p w:rsidR="004A31C7" w:rsidRPr="004A31C7" w:rsidRDefault="004A31C7" w:rsidP="004A31C7">
            <w:pPr>
              <w:widowControl/>
              <w:jc w:val="center"/>
              <w:rPr>
                <w:kern w:val="0"/>
                <w:szCs w:val="21"/>
              </w:rPr>
            </w:pPr>
            <w:r w:rsidRPr="004A31C7">
              <w:rPr>
                <w:rFonts w:ascii="宋体" w:hAnsi="宋体" w:hint="eastAsia"/>
                <w:kern w:val="0"/>
                <w:sz w:val="18"/>
                <w:szCs w:val="18"/>
              </w:rPr>
              <w:t>批核60天内交易6笔≥99元，且一笔任意金额网络类交易</w:t>
            </w:r>
          </w:p>
        </w:tc>
        <w:tc>
          <w:tcPr>
            <w:tcW w:w="0" w:type="auto"/>
            <w:vMerge/>
            <w:tcBorders>
              <w:top w:val="nil"/>
              <w:left w:val="nil"/>
              <w:bottom w:val="single" w:sz="8" w:space="0" w:color="auto"/>
              <w:right w:val="single" w:sz="8" w:space="0" w:color="auto"/>
            </w:tcBorders>
            <w:vAlign w:val="center"/>
          </w:tcPr>
          <w:p w:rsidR="004A31C7" w:rsidRPr="004A31C7" w:rsidRDefault="004A31C7" w:rsidP="004A31C7">
            <w:pPr>
              <w:widowControl/>
              <w:jc w:val="left"/>
              <w:rPr>
                <w:kern w:val="0"/>
                <w:szCs w:val="21"/>
              </w:rPr>
            </w:pPr>
          </w:p>
        </w:tc>
        <w:tc>
          <w:tcPr>
            <w:tcW w:w="1297"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kern w:val="0"/>
                <w:sz w:val="18"/>
                <w:szCs w:val="18"/>
              </w:rPr>
              <w:t>飞利浦PHILIPS充电式全身水洗电动剃须刀【型号S101】</w:t>
            </w:r>
          </w:p>
          <w:p w:rsidR="004A31C7" w:rsidRPr="004A31C7" w:rsidRDefault="004A31C7" w:rsidP="004A31C7">
            <w:pPr>
              <w:widowControl/>
              <w:jc w:val="center"/>
              <w:rPr>
                <w:kern w:val="0"/>
                <w:szCs w:val="21"/>
              </w:rPr>
            </w:pPr>
            <w:r w:rsidRPr="004A31C7">
              <w:rPr>
                <w:rFonts w:ascii="宋体" w:hAnsi="宋体" w:hint="eastAsia"/>
                <w:kern w:val="0"/>
                <w:sz w:val="18"/>
                <w:szCs w:val="18"/>
              </w:rPr>
              <w:t>每天350个</w:t>
            </w:r>
          </w:p>
        </w:tc>
        <w:tc>
          <w:tcPr>
            <w:tcW w:w="999"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kern w:val="0"/>
                <w:sz w:val="18"/>
                <w:szCs w:val="18"/>
              </w:rPr>
              <w:t>待补充</w:t>
            </w:r>
          </w:p>
        </w:tc>
      </w:tr>
      <w:tr w:rsidR="004A31C7" w:rsidRPr="004A31C7">
        <w:trPr>
          <w:trHeight w:val="555"/>
        </w:trPr>
        <w:tc>
          <w:tcPr>
            <w:tcW w:w="0" w:type="auto"/>
            <w:vMerge/>
            <w:tcBorders>
              <w:top w:val="nil"/>
              <w:left w:val="single" w:sz="8" w:space="0" w:color="auto"/>
              <w:bottom w:val="single" w:sz="8" w:space="0" w:color="auto"/>
              <w:right w:val="single" w:sz="8" w:space="0" w:color="auto"/>
            </w:tcBorders>
            <w:vAlign w:val="center"/>
          </w:tcPr>
          <w:p w:rsidR="004A31C7" w:rsidRPr="004A31C7" w:rsidRDefault="004A31C7" w:rsidP="004A31C7">
            <w:pPr>
              <w:widowControl/>
              <w:jc w:val="left"/>
              <w:rPr>
                <w:kern w:val="0"/>
                <w:szCs w:val="21"/>
              </w:rPr>
            </w:pPr>
          </w:p>
        </w:tc>
        <w:tc>
          <w:tcPr>
            <w:tcW w:w="0" w:type="auto"/>
            <w:vMerge/>
            <w:tcBorders>
              <w:top w:val="nil"/>
              <w:left w:val="nil"/>
              <w:bottom w:val="single" w:sz="8" w:space="0" w:color="auto"/>
              <w:right w:val="single" w:sz="8" w:space="0" w:color="auto"/>
            </w:tcBorders>
            <w:vAlign w:val="center"/>
          </w:tcPr>
          <w:p w:rsidR="004A31C7" w:rsidRPr="004A31C7" w:rsidRDefault="004A31C7" w:rsidP="004A31C7">
            <w:pPr>
              <w:widowControl/>
              <w:jc w:val="left"/>
              <w:rPr>
                <w:kern w:val="0"/>
                <w:szCs w:val="21"/>
              </w:rPr>
            </w:pPr>
          </w:p>
        </w:tc>
        <w:tc>
          <w:tcPr>
            <w:tcW w:w="0" w:type="auto"/>
            <w:vMerge/>
            <w:tcBorders>
              <w:top w:val="nil"/>
              <w:left w:val="nil"/>
              <w:bottom w:val="single" w:sz="8" w:space="0" w:color="auto"/>
              <w:right w:val="single" w:sz="8" w:space="0" w:color="auto"/>
            </w:tcBorders>
            <w:vAlign w:val="center"/>
          </w:tcPr>
          <w:p w:rsidR="004A31C7" w:rsidRPr="004A31C7" w:rsidRDefault="004A31C7" w:rsidP="004A31C7">
            <w:pPr>
              <w:widowControl/>
              <w:jc w:val="left"/>
              <w:rPr>
                <w:kern w:val="0"/>
                <w:szCs w:val="21"/>
              </w:rPr>
            </w:pPr>
          </w:p>
        </w:tc>
        <w:tc>
          <w:tcPr>
            <w:tcW w:w="1297"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kern w:val="0"/>
                <w:sz w:val="18"/>
                <w:szCs w:val="18"/>
              </w:rPr>
              <w:t>康宁VISIONS晶彩透明锅（</w:t>
            </w:r>
            <w:smartTag w:uri="urn:schemas-microsoft-com:office:smarttags" w:element="chmetcnv">
              <w:smartTagPr>
                <w:attr w:name="UnitName" w:val="l"/>
                <w:attr w:name="SourceValue" w:val="1.5"/>
                <w:attr w:name="HasSpace" w:val="False"/>
                <w:attr w:name="Negative" w:val="False"/>
                <w:attr w:name="NumberType" w:val="1"/>
                <w:attr w:name="TCSC" w:val="0"/>
              </w:smartTagPr>
              <w:r w:rsidRPr="004A31C7">
                <w:rPr>
                  <w:rFonts w:ascii="宋体" w:hAnsi="宋体" w:hint="eastAsia"/>
                  <w:kern w:val="0"/>
                  <w:sz w:val="18"/>
                  <w:szCs w:val="18"/>
                </w:rPr>
                <w:t>1.5L</w:t>
              </w:r>
            </w:smartTag>
            <w:r w:rsidRPr="004A31C7">
              <w:rPr>
                <w:rFonts w:ascii="宋体" w:hAnsi="宋体" w:hint="eastAsia"/>
                <w:kern w:val="0"/>
                <w:sz w:val="18"/>
                <w:szCs w:val="18"/>
              </w:rPr>
              <w:t>）【型号VS-1.5】</w:t>
            </w:r>
          </w:p>
          <w:p w:rsidR="004A31C7" w:rsidRPr="004A31C7" w:rsidRDefault="004A31C7" w:rsidP="004A31C7">
            <w:pPr>
              <w:widowControl/>
              <w:jc w:val="center"/>
              <w:rPr>
                <w:kern w:val="0"/>
                <w:szCs w:val="21"/>
              </w:rPr>
            </w:pPr>
            <w:r w:rsidRPr="004A31C7">
              <w:rPr>
                <w:rFonts w:ascii="宋体" w:hAnsi="宋体" w:hint="eastAsia"/>
                <w:kern w:val="0"/>
                <w:sz w:val="18"/>
                <w:szCs w:val="18"/>
              </w:rPr>
              <w:t>每天350个</w:t>
            </w:r>
          </w:p>
        </w:tc>
        <w:tc>
          <w:tcPr>
            <w:tcW w:w="999"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kern w:val="0"/>
                <w:sz w:val="18"/>
                <w:szCs w:val="18"/>
              </w:rPr>
              <w:t>待补充</w:t>
            </w:r>
          </w:p>
        </w:tc>
      </w:tr>
    </w:tbl>
    <w:p w:rsidR="004A31C7" w:rsidRPr="004A31C7" w:rsidRDefault="004A31C7" w:rsidP="004A31C7">
      <w:pPr>
        <w:widowControl/>
        <w:snapToGrid w:val="0"/>
        <w:spacing w:line="360" w:lineRule="auto"/>
        <w:rPr>
          <w:kern w:val="0"/>
          <w:szCs w:val="21"/>
        </w:rPr>
      </w:pPr>
      <w:r w:rsidRPr="004A31C7">
        <w:rPr>
          <w:rFonts w:ascii="宋体" w:hAnsi="宋体" w:hint="eastAsia"/>
          <w:b/>
          <w:bCs/>
          <w:color w:val="FF0000"/>
          <w:kern w:val="0"/>
          <w:szCs w:val="21"/>
        </w:rPr>
        <w:lastRenderedPageBreak/>
        <w:t>注：1）交易无需判断是否计积分，取现金额达标也可计算，以CC系统交易记录中的交易时间为准；</w:t>
      </w:r>
    </w:p>
    <w:p w:rsidR="004A31C7" w:rsidRPr="004A31C7" w:rsidRDefault="004A31C7" w:rsidP="004A31C7">
      <w:pPr>
        <w:widowControl/>
        <w:snapToGrid w:val="0"/>
        <w:spacing w:line="360" w:lineRule="auto"/>
        <w:ind w:firstLine="413"/>
        <w:rPr>
          <w:kern w:val="0"/>
          <w:szCs w:val="21"/>
        </w:rPr>
      </w:pPr>
      <w:r w:rsidRPr="004A31C7">
        <w:rPr>
          <w:rFonts w:ascii="宋体" w:hAnsi="宋体" w:hint="eastAsia"/>
          <w:b/>
          <w:bCs/>
          <w:color w:val="FF0000"/>
          <w:kern w:val="0"/>
          <w:szCs w:val="21"/>
        </w:rPr>
        <w:t>2）不包含溢缴款、单笔/账单分期、圆梦金分期、现金分期等；</w:t>
      </w:r>
    </w:p>
    <w:p w:rsidR="004A31C7" w:rsidRPr="004A31C7" w:rsidRDefault="004A31C7" w:rsidP="004A31C7">
      <w:pPr>
        <w:widowControl/>
        <w:snapToGrid w:val="0"/>
        <w:spacing w:line="360" w:lineRule="auto"/>
        <w:ind w:firstLine="413"/>
        <w:rPr>
          <w:kern w:val="0"/>
          <w:szCs w:val="21"/>
        </w:rPr>
      </w:pPr>
      <w:r w:rsidRPr="004A31C7">
        <w:rPr>
          <w:rFonts w:ascii="宋体" w:hAnsi="宋体" w:hint="eastAsia"/>
          <w:b/>
          <w:bCs/>
          <w:color w:val="FF0000"/>
          <w:kern w:val="0"/>
          <w:szCs w:val="21"/>
        </w:rPr>
        <w:t>3）网络交易逻辑为：以交易MCC9997、9988判定。一般情况下：微信、支付宝、京东快捷等均计入该2个MCC。</w:t>
      </w:r>
    </w:p>
    <w:p w:rsidR="004A31C7" w:rsidRPr="004A31C7" w:rsidRDefault="004A31C7" w:rsidP="004A31C7">
      <w:pPr>
        <w:widowControl/>
        <w:snapToGrid w:val="0"/>
        <w:spacing w:line="360" w:lineRule="auto"/>
        <w:ind w:firstLine="413"/>
        <w:rPr>
          <w:kern w:val="0"/>
          <w:szCs w:val="21"/>
        </w:rPr>
      </w:pPr>
      <w:r w:rsidRPr="004A31C7">
        <w:rPr>
          <w:rFonts w:ascii="宋体" w:hAnsi="宋体" w:hint="eastAsia"/>
          <w:b/>
          <w:bCs/>
          <w:kern w:val="0"/>
          <w:szCs w:val="21"/>
        </w:rPr>
        <w:t>举例1：</w:t>
      </w:r>
      <w:r w:rsidRPr="004A31C7">
        <w:rPr>
          <w:rFonts w:ascii="宋体" w:hAnsi="宋体" w:hint="eastAsia"/>
          <w:kern w:val="0"/>
          <w:szCs w:val="21"/>
        </w:rPr>
        <w:t>客户线下3笔100元交易+微信支付1元——可达标；</w:t>
      </w:r>
    </w:p>
    <w:p w:rsidR="004A31C7" w:rsidRPr="004A31C7" w:rsidRDefault="004A31C7" w:rsidP="004A31C7">
      <w:pPr>
        <w:widowControl/>
        <w:snapToGrid w:val="0"/>
        <w:spacing w:line="360" w:lineRule="auto"/>
        <w:ind w:firstLine="413"/>
        <w:rPr>
          <w:kern w:val="0"/>
          <w:szCs w:val="21"/>
        </w:rPr>
      </w:pPr>
      <w:r w:rsidRPr="004A31C7">
        <w:rPr>
          <w:rFonts w:ascii="宋体" w:hAnsi="宋体" w:hint="eastAsia"/>
          <w:b/>
          <w:bCs/>
          <w:kern w:val="0"/>
          <w:szCs w:val="21"/>
        </w:rPr>
        <w:t>举例2：</w:t>
      </w:r>
      <w:r w:rsidRPr="004A31C7">
        <w:rPr>
          <w:rFonts w:ascii="宋体" w:hAnsi="宋体" w:hint="eastAsia"/>
          <w:kern w:val="0"/>
          <w:szCs w:val="21"/>
        </w:rPr>
        <w:t>客户线下1笔100元交易+微信支付2笔100元——可达标；</w:t>
      </w:r>
    </w:p>
    <w:p w:rsidR="004A31C7" w:rsidRPr="004A31C7" w:rsidRDefault="004A31C7" w:rsidP="004A31C7">
      <w:pPr>
        <w:widowControl/>
        <w:snapToGrid w:val="0"/>
        <w:spacing w:line="360" w:lineRule="auto"/>
        <w:ind w:firstLine="413"/>
        <w:rPr>
          <w:kern w:val="0"/>
          <w:szCs w:val="21"/>
        </w:rPr>
      </w:pPr>
      <w:r w:rsidRPr="004A31C7">
        <w:rPr>
          <w:rFonts w:ascii="宋体" w:hAnsi="宋体" w:hint="eastAsia"/>
          <w:b/>
          <w:bCs/>
          <w:kern w:val="0"/>
          <w:szCs w:val="21"/>
        </w:rPr>
        <w:t>举例3：</w:t>
      </w:r>
      <w:r w:rsidRPr="004A31C7">
        <w:rPr>
          <w:rFonts w:ascii="宋体" w:hAnsi="宋体" w:hint="eastAsia"/>
          <w:kern w:val="0"/>
          <w:szCs w:val="21"/>
        </w:rPr>
        <w:t>客户微信支付3笔100元——可达标；</w:t>
      </w:r>
    </w:p>
    <w:p w:rsidR="004A31C7" w:rsidRPr="004A31C7" w:rsidRDefault="004A31C7" w:rsidP="004A31C7">
      <w:pPr>
        <w:widowControl/>
        <w:snapToGrid w:val="0"/>
        <w:spacing w:line="360" w:lineRule="auto"/>
        <w:ind w:firstLine="413"/>
        <w:rPr>
          <w:kern w:val="0"/>
          <w:szCs w:val="21"/>
        </w:rPr>
      </w:pPr>
      <w:r w:rsidRPr="004A31C7">
        <w:rPr>
          <w:rFonts w:ascii="宋体" w:hAnsi="宋体" w:hint="eastAsia"/>
          <w:b/>
          <w:bCs/>
          <w:color w:val="FF0000"/>
          <w:kern w:val="0"/>
          <w:szCs w:val="21"/>
        </w:rPr>
        <w:t>4）如客户批核后进行了升/降级，则按升降级后的卡片规则及对应礼品进行达标兑换。</w:t>
      </w:r>
    </w:p>
    <w:p w:rsidR="004A31C7" w:rsidRPr="004A31C7" w:rsidRDefault="004A31C7" w:rsidP="004A31C7">
      <w:pPr>
        <w:widowControl/>
        <w:snapToGrid w:val="0"/>
        <w:spacing w:line="360" w:lineRule="auto"/>
        <w:ind w:firstLine="413"/>
        <w:rPr>
          <w:kern w:val="0"/>
          <w:szCs w:val="21"/>
        </w:rPr>
      </w:pPr>
      <w:r w:rsidRPr="004A31C7">
        <w:rPr>
          <w:rFonts w:ascii="宋体" w:hAnsi="宋体" w:hint="eastAsia"/>
          <w:b/>
          <w:bCs/>
          <w:kern w:val="0"/>
          <w:szCs w:val="21"/>
        </w:rPr>
        <w:t>举例1：</w:t>
      </w:r>
      <w:r w:rsidRPr="004A31C7">
        <w:rPr>
          <w:rFonts w:ascii="宋体" w:hAnsi="宋体" w:hint="eastAsia"/>
          <w:kern w:val="0"/>
          <w:szCs w:val="21"/>
        </w:rPr>
        <w:t>客户申请的I白金，最终批核了银联标准金卡，客户手持的有效卡版卡类就是银联标准金卡的卡版卡类；</w:t>
      </w:r>
    </w:p>
    <w:p w:rsidR="004A31C7" w:rsidRPr="004A31C7" w:rsidRDefault="004A31C7" w:rsidP="004A31C7">
      <w:pPr>
        <w:widowControl/>
        <w:snapToGrid w:val="0"/>
        <w:spacing w:line="360" w:lineRule="auto"/>
        <w:ind w:firstLine="413"/>
        <w:rPr>
          <w:kern w:val="0"/>
          <w:szCs w:val="21"/>
        </w:rPr>
      </w:pPr>
      <w:r w:rsidRPr="004A31C7">
        <w:rPr>
          <w:rFonts w:ascii="宋体" w:hAnsi="宋体" w:hint="eastAsia"/>
          <w:b/>
          <w:bCs/>
          <w:kern w:val="0"/>
          <w:szCs w:val="21"/>
        </w:rPr>
        <w:t>举例2：</w:t>
      </w:r>
      <w:r w:rsidRPr="004A31C7">
        <w:rPr>
          <w:rFonts w:ascii="宋体" w:hAnsi="宋体" w:hint="eastAsia"/>
          <w:kern w:val="0"/>
          <w:szCs w:val="21"/>
        </w:rPr>
        <w:t>客户申请国航金卡，但升级成了国航白金卡，客户手持的有效卡版卡类就是国航白金卡的卡版卡类。</w:t>
      </w:r>
    </w:p>
    <w:p w:rsidR="004A31C7" w:rsidRPr="004A31C7" w:rsidRDefault="004A31C7" w:rsidP="004A31C7">
      <w:pPr>
        <w:widowControl/>
        <w:snapToGrid w:val="0"/>
        <w:spacing w:line="360" w:lineRule="auto"/>
        <w:rPr>
          <w:kern w:val="0"/>
          <w:szCs w:val="21"/>
        </w:rPr>
      </w:pPr>
      <w:bookmarkStart w:id="7" w:name="权益查询"/>
      <w:r w:rsidRPr="004A31C7">
        <w:rPr>
          <w:rFonts w:ascii="宋体" w:hAnsi="宋体" w:hint="eastAsia"/>
          <w:b/>
          <w:bCs/>
          <w:color w:val="0000FF"/>
          <w:kern w:val="0"/>
          <w:szCs w:val="21"/>
        </w:rPr>
        <w:t>权益查询</w:t>
      </w:r>
      <w:bookmarkEnd w:id="7"/>
    </w:p>
    <w:tbl>
      <w:tblPr>
        <w:tblW w:w="5000" w:type="pct"/>
        <w:tblCellMar>
          <w:left w:w="0" w:type="dxa"/>
          <w:right w:w="0" w:type="dxa"/>
        </w:tblCellMar>
        <w:tblLook w:val="0000" w:firstRow="0" w:lastRow="0" w:firstColumn="0" w:lastColumn="0" w:noHBand="0" w:noVBand="0"/>
      </w:tblPr>
      <w:tblGrid>
        <w:gridCol w:w="3238"/>
        <w:gridCol w:w="5048"/>
      </w:tblGrid>
      <w:tr w:rsidR="004A31C7" w:rsidRPr="004A31C7">
        <w:trPr>
          <w:trHeight w:val="555"/>
        </w:trPr>
        <w:tc>
          <w:tcPr>
            <w:tcW w:w="195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b/>
                <w:bCs/>
                <w:kern w:val="0"/>
                <w:sz w:val="20"/>
                <w:szCs w:val="20"/>
              </w:rPr>
              <w:t>操作人</w:t>
            </w:r>
          </w:p>
        </w:tc>
        <w:tc>
          <w:tcPr>
            <w:tcW w:w="3046"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b/>
                <w:bCs/>
                <w:kern w:val="0"/>
                <w:sz w:val="20"/>
                <w:szCs w:val="20"/>
              </w:rPr>
              <w:t>查询方式</w:t>
            </w:r>
          </w:p>
        </w:tc>
      </w:tr>
      <w:tr w:rsidR="004A31C7" w:rsidRPr="004A31C7">
        <w:trPr>
          <w:trHeight w:val="870"/>
        </w:trPr>
        <w:tc>
          <w:tcPr>
            <w:tcW w:w="195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kern w:val="0"/>
                <w:sz w:val="20"/>
                <w:szCs w:val="20"/>
              </w:rPr>
              <w:t>客户</w:t>
            </w:r>
          </w:p>
        </w:tc>
        <w:tc>
          <w:tcPr>
            <w:tcW w:w="3046"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kern w:val="0"/>
                <w:sz w:val="20"/>
                <w:szCs w:val="20"/>
              </w:rPr>
              <w:t>动卡空间---首页---权益---新客户礼遇---查看权益获得情况</w:t>
            </w:r>
          </w:p>
        </w:tc>
      </w:tr>
      <w:tr w:rsidR="004A31C7" w:rsidRPr="004A31C7">
        <w:trPr>
          <w:trHeight w:val="945"/>
        </w:trPr>
        <w:tc>
          <w:tcPr>
            <w:tcW w:w="195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kern w:val="0"/>
                <w:sz w:val="20"/>
                <w:szCs w:val="20"/>
              </w:rPr>
              <w:t>客服</w:t>
            </w:r>
          </w:p>
        </w:tc>
        <w:tc>
          <w:tcPr>
            <w:tcW w:w="3046"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kern w:val="0"/>
                <w:sz w:val="20"/>
                <w:szCs w:val="20"/>
              </w:rPr>
              <w:t>自动化平台——权益平台——权益账户——账户信息查询——输入客户卡号/证件号——查询权益</w:t>
            </w:r>
          </w:p>
        </w:tc>
      </w:tr>
    </w:tbl>
    <w:p w:rsidR="004A31C7" w:rsidRPr="004A31C7" w:rsidRDefault="004A31C7" w:rsidP="004A31C7">
      <w:pPr>
        <w:widowControl/>
        <w:snapToGrid w:val="0"/>
        <w:spacing w:line="360" w:lineRule="auto"/>
        <w:rPr>
          <w:kern w:val="0"/>
          <w:szCs w:val="21"/>
        </w:rPr>
      </w:pPr>
      <w:bookmarkStart w:id="8" w:name="达标未获得权益"/>
      <w:r w:rsidRPr="004A31C7">
        <w:rPr>
          <w:rFonts w:ascii="宋体" w:hAnsi="宋体" w:hint="eastAsia"/>
          <w:b/>
          <w:bCs/>
          <w:kern w:val="0"/>
          <w:szCs w:val="21"/>
        </w:rPr>
        <w:t>达标未获得权益</w:t>
      </w:r>
      <w:bookmarkEnd w:id="8"/>
      <w:r w:rsidRPr="004A31C7">
        <w:rPr>
          <w:rFonts w:ascii="宋体" w:hAnsi="宋体" w:hint="eastAsia"/>
          <w:b/>
          <w:bCs/>
          <w:kern w:val="0"/>
          <w:szCs w:val="21"/>
        </w:rPr>
        <w:t>：</w:t>
      </w:r>
    </w:p>
    <w:p w:rsidR="004A31C7" w:rsidRPr="004A31C7" w:rsidRDefault="004A31C7" w:rsidP="004A31C7">
      <w:pPr>
        <w:widowControl/>
        <w:snapToGrid w:val="0"/>
        <w:spacing w:line="360" w:lineRule="auto"/>
        <w:rPr>
          <w:kern w:val="0"/>
          <w:szCs w:val="21"/>
        </w:rPr>
      </w:pPr>
      <w:r w:rsidRPr="004A31C7">
        <w:rPr>
          <w:rFonts w:ascii="宋体" w:hAnsi="宋体" w:hint="eastAsia"/>
          <w:kern w:val="0"/>
          <w:szCs w:val="21"/>
        </w:rPr>
        <w:t>1）判断客户首卡在活动期间批核且为指定类型卡片；</w:t>
      </w:r>
    </w:p>
    <w:p w:rsidR="004A31C7" w:rsidRPr="004A31C7" w:rsidRDefault="004A31C7" w:rsidP="004A31C7">
      <w:pPr>
        <w:widowControl/>
        <w:snapToGrid w:val="0"/>
        <w:spacing w:line="360" w:lineRule="auto"/>
        <w:rPr>
          <w:kern w:val="0"/>
          <w:szCs w:val="21"/>
        </w:rPr>
      </w:pPr>
      <w:r w:rsidRPr="004A31C7">
        <w:rPr>
          <w:rFonts w:ascii="宋体" w:hAnsi="宋体" w:hint="eastAsia"/>
          <w:kern w:val="0"/>
          <w:szCs w:val="21"/>
        </w:rPr>
        <w:t>2）判断客户在活动期间使用该卡片交易达标；</w:t>
      </w:r>
    </w:p>
    <w:p w:rsidR="004A31C7" w:rsidRPr="004A31C7" w:rsidRDefault="004A31C7" w:rsidP="004A31C7">
      <w:pPr>
        <w:widowControl/>
        <w:snapToGrid w:val="0"/>
        <w:spacing w:line="360" w:lineRule="auto"/>
        <w:rPr>
          <w:kern w:val="0"/>
          <w:szCs w:val="21"/>
        </w:rPr>
      </w:pPr>
      <w:r w:rsidRPr="004A31C7">
        <w:rPr>
          <w:rFonts w:ascii="宋体" w:hAnsi="宋体" w:hint="eastAsia"/>
          <w:kern w:val="0"/>
          <w:szCs w:val="21"/>
        </w:rPr>
        <w:t>3）判断客户交易达标已超过2天；</w:t>
      </w:r>
    </w:p>
    <w:p w:rsidR="004A31C7" w:rsidRPr="004A31C7" w:rsidRDefault="004A31C7" w:rsidP="004A31C7">
      <w:pPr>
        <w:widowControl/>
        <w:snapToGrid w:val="0"/>
        <w:spacing w:line="360" w:lineRule="auto"/>
        <w:rPr>
          <w:kern w:val="0"/>
          <w:szCs w:val="21"/>
        </w:rPr>
      </w:pPr>
      <w:r w:rsidRPr="004A31C7">
        <w:rPr>
          <w:rFonts w:ascii="宋体" w:hAnsi="宋体" w:hint="eastAsia"/>
          <w:kern w:val="0"/>
          <w:szCs w:val="21"/>
        </w:rPr>
        <w:t>4）按以上判断后确认客户符合标准但未获得权益，请按市场活动类投诉反馈。注明客户身份证号，卡号，卡版卡类、卡片名称、批核时间，达标时间，CC查询结果客户需求。</w:t>
      </w:r>
      <w:r w:rsidRPr="004A31C7">
        <w:rPr>
          <w:rFonts w:ascii="宋体" w:hAnsi="宋体" w:hint="eastAsia"/>
          <w:b/>
          <w:bCs/>
          <w:kern w:val="0"/>
          <w:szCs w:val="21"/>
        </w:rPr>
        <w:t>主管无需回复，但需认真复核，确认客户达标未获得权益，否则将计算为错表。</w:t>
      </w:r>
    </w:p>
    <w:p w:rsidR="004A31C7" w:rsidRPr="004A31C7" w:rsidRDefault="004A31C7" w:rsidP="004A31C7">
      <w:pPr>
        <w:widowControl/>
        <w:snapToGrid w:val="0"/>
        <w:spacing w:line="360" w:lineRule="auto"/>
        <w:rPr>
          <w:kern w:val="0"/>
          <w:szCs w:val="21"/>
        </w:rPr>
      </w:pPr>
      <w:r w:rsidRPr="004A31C7">
        <w:rPr>
          <w:rFonts w:ascii="宋体" w:hAnsi="宋体" w:hint="eastAsia"/>
          <w:b/>
          <w:bCs/>
          <w:kern w:val="0"/>
          <w:szCs w:val="21"/>
        </w:rPr>
        <w:t>权益添加：</w:t>
      </w:r>
      <w:r w:rsidRPr="004A31C7">
        <w:rPr>
          <w:rFonts w:ascii="宋体" w:hAnsi="宋体" w:hint="eastAsia"/>
          <w:b/>
          <w:bCs/>
          <w:color w:val="FF0000"/>
          <w:kern w:val="0"/>
          <w:szCs w:val="21"/>
        </w:rPr>
        <w:t>除特殊情况，不允许为客户添加权益。</w:t>
      </w:r>
    </w:p>
    <w:p w:rsidR="004A31C7" w:rsidRPr="004A31C7" w:rsidRDefault="004A31C7" w:rsidP="004A31C7">
      <w:pPr>
        <w:widowControl/>
        <w:snapToGrid w:val="0"/>
        <w:spacing w:line="360" w:lineRule="auto"/>
        <w:rPr>
          <w:kern w:val="0"/>
          <w:szCs w:val="21"/>
        </w:rPr>
      </w:pPr>
      <w:bookmarkStart w:id="9" w:name="权益使用"/>
      <w:r w:rsidRPr="004A31C7">
        <w:rPr>
          <w:rFonts w:ascii="宋体" w:hAnsi="宋体" w:hint="eastAsia"/>
          <w:b/>
          <w:bCs/>
          <w:color w:val="0000FF"/>
          <w:kern w:val="0"/>
          <w:szCs w:val="21"/>
        </w:rPr>
        <w:t>权益使用</w:t>
      </w:r>
      <w:bookmarkEnd w:id="9"/>
    </w:p>
    <w:tbl>
      <w:tblPr>
        <w:tblW w:w="5000" w:type="pct"/>
        <w:tblCellMar>
          <w:left w:w="0" w:type="dxa"/>
          <w:right w:w="0" w:type="dxa"/>
        </w:tblCellMar>
        <w:tblLook w:val="0000" w:firstRow="0" w:lastRow="0" w:firstColumn="0" w:lastColumn="0" w:noHBand="0" w:noVBand="0"/>
      </w:tblPr>
      <w:tblGrid>
        <w:gridCol w:w="1617"/>
        <w:gridCol w:w="1220"/>
        <w:gridCol w:w="2522"/>
        <w:gridCol w:w="2897"/>
        <w:gridCol w:w="30"/>
      </w:tblGrid>
      <w:tr w:rsidR="004A31C7" w:rsidRPr="004A31C7">
        <w:trPr>
          <w:trHeight w:val="555"/>
        </w:trPr>
        <w:tc>
          <w:tcPr>
            <w:tcW w:w="97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b/>
                <w:bCs/>
                <w:kern w:val="0"/>
                <w:sz w:val="20"/>
                <w:szCs w:val="20"/>
              </w:rPr>
              <w:t>使用方式</w:t>
            </w:r>
          </w:p>
        </w:tc>
        <w:tc>
          <w:tcPr>
            <w:tcW w:w="736"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b/>
                <w:bCs/>
                <w:kern w:val="0"/>
                <w:sz w:val="20"/>
                <w:szCs w:val="20"/>
              </w:rPr>
              <w:t>客群</w:t>
            </w:r>
          </w:p>
        </w:tc>
        <w:tc>
          <w:tcPr>
            <w:tcW w:w="1522"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b/>
                <w:bCs/>
                <w:kern w:val="0"/>
                <w:sz w:val="20"/>
                <w:szCs w:val="20"/>
              </w:rPr>
              <w:t>兑换方式</w:t>
            </w:r>
          </w:p>
        </w:tc>
        <w:tc>
          <w:tcPr>
            <w:tcW w:w="1748"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b/>
                <w:bCs/>
                <w:kern w:val="0"/>
                <w:sz w:val="20"/>
                <w:szCs w:val="20"/>
              </w:rPr>
              <w:t>使用限制</w:t>
            </w:r>
          </w:p>
        </w:tc>
        <w:tc>
          <w:tcPr>
            <w:tcW w:w="18" w:type="pct"/>
            <w:tcBorders>
              <w:top w:val="single" w:sz="8" w:space="0" w:color="auto"/>
              <w:left w:val="nil"/>
              <w:bottom w:val="single" w:sz="8" w:space="0" w:color="auto"/>
              <w:right w:val="single" w:sz="8" w:space="0" w:color="auto"/>
            </w:tcBorders>
            <w:vAlign w:val="center"/>
          </w:tcPr>
          <w:p w:rsidR="004A31C7" w:rsidRPr="004A31C7" w:rsidRDefault="004A31C7" w:rsidP="004A31C7">
            <w:pPr>
              <w:widowControl/>
              <w:rPr>
                <w:rFonts w:ascii="宋体" w:hAnsi="宋体" w:cs="宋体"/>
                <w:kern w:val="0"/>
                <w:sz w:val="24"/>
              </w:rPr>
            </w:pPr>
          </w:p>
        </w:tc>
      </w:tr>
      <w:tr w:rsidR="004A31C7" w:rsidRPr="004A31C7">
        <w:trPr>
          <w:trHeight w:val="945"/>
        </w:trPr>
        <w:tc>
          <w:tcPr>
            <w:tcW w:w="97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kern w:val="0"/>
                <w:sz w:val="20"/>
                <w:szCs w:val="20"/>
              </w:rPr>
              <w:t>线上（动卡空间兑换串码）</w:t>
            </w:r>
          </w:p>
        </w:tc>
        <w:tc>
          <w:tcPr>
            <w:tcW w:w="736"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kern w:val="0"/>
                <w:sz w:val="20"/>
                <w:szCs w:val="20"/>
              </w:rPr>
              <w:t>全体客户</w:t>
            </w:r>
          </w:p>
        </w:tc>
        <w:tc>
          <w:tcPr>
            <w:tcW w:w="1522"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kern w:val="0"/>
                <w:sz w:val="20"/>
                <w:szCs w:val="20"/>
              </w:rPr>
              <w:t>动卡空间——权益——新客户礼遇——权益兑换——点击页面——选择礼品——兑换</w:t>
            </w:r>
          </w:p>
        </w:tc>
        <w:tc>
          <w:tcPr>
            <w:tcW w:w="1748" w:type="pct"/>
            <w:tcBorders>
              <w:top w:val="nil"/>
              <w:left w:val="nil"/>
              <w:bottom w:val="single" w:sz="8" w:space="0" w:color="auto"/>
              <w:right w:val="single" w:sz="8" w:space="0" w:color="auto"/>
            </w:tcBorders>
            <w:vAlign w:val="center"/>
          </w:tcPr>
          <w:p w:rsidR="004A31C7" w:rsidRPr="004A31C7" w:rsidRDefault="004A31C7" w:rsidP="004A31C7">
            <w:pPr>
              <w:widowControl/>
              <w:jc w:val="center"/>
              <w:rPr>
                <w:kern w:val="0"/>
                <w:szCs w:val="21"/>
              </w:rPr>
            </w:pPr>
            <w:r w:rsidRPr="004A31C7">
              <w:rPr>
                <w:rFonts w:ascii="宋体" w:hAnsi="宋体" w:hint="eastAsia"/>
                <w:kern w:val="0"/>
                <w:sz w:val="20"/>
                <w:szCs w:val="20"/>
              </w:rPr>
              <w:t>每个客户仅能兑换</w:t>
            </w:r>
            <w:r w:rsidRPr="004A31C7">
              <w:rPr>
                <w:kern w:val="0"/>
                <w:sz w:val="20"/>
                <w:szCs w:val="20"/>
              </w:rPr>
              <w:t>1</w:t>
            </w:r>
            <w:r w:rsidRPr="004A31C7">
              <w:rPr>
                <w:rFonts w:ascii="宋体" w:hAnsi="宋体" w:hint="eastAsia"/>
                <w:kern w:val="0"/>
                <w:sz w:val="20"/>
                <w:szCs w:val="20"/>
              </w:rPr>
              <w:t>件礼品</w:t>
            </w:r>
          </w:p>
        </w:tc>
        <w:tc>
          <w:tcPr>
            <w:tcW w:w="18" w:type="pct"/>
            <w:tcBorders>
              <w:top w:val="nil"/>
              <w:left w:val="nil"/>
              <w:bottom w:val="single" w:sz="8" w:space="0" w:color="auto"/>
              <w:right w:val="single" w:sz="8" w:space="0" w:color="auto"/>
            </w:tcBorders>
            <w:vAlign w:val="center"/>
          </w:tcPr>
          <w:p w:rsidR="004A31C7" w:rsidRPr="004A31C7" w:rsidRDefault="004A31C7" w:rsidP="004A31C7">
            <w:pPr>
              <w:widowControl/>
              <w:rPr>
                <w:rFonts w:ascii="宋体" w:hAnsi="宋体" w:cs="宋体"/>
                <w:kern w:val="0"/>
                <w:sz w:val="24"/>
              </w:rPr>
            </w:pPr>
          </w:p>
        </w:tc>
      </w:tr>
    </w:tbl>
    <w:p w:rsidR="004A31C7" w:rsidRPr="004A31C7" w:rsidRDefault="004A31C7" w:rsidP="004A31C7">
      <w:pPr>
        <w:widowControl/>
        <w:snapToGrid w:val="0"/>
        <w:spacing w:line="360" w:lineRule="auto"/>
        <w:rPr>
          <w:kern w:val="0"/>
          <w:szCs w:val="21"/>
        </w:rPr>
      </w:pPr>
      <w:r w:rsidRPr="004A31C7">
        <w:rPr>
          <w:rFonts w:ascii="宋体" w:hAnsi="宋体" w:hint="eastAsia"/>
          <w:b/>
          <w:bCs/>
          <w:kern w:val="0"/>
          <w:szCs w:val="21"/>
        </w:rPr>
        <w:lastRenderedPageBreak/>
        <w:t>权益有效期：</w:t>
      </w:r>
      <w:r w:rsidRPr="004A31C7">
        <w:rPr>
          <w:rFonts w:ascii="宋体" w:hAnsi="宋体" w:hint="eastAsia"/>
          <w:kern w:val="0"/>
          <w:szCs w:val="21"/>
        </w:rPr>
        <w:t>达标日起至次月15日；</w:t>
      </w:r>
    </w:p>
    <w:p w:rsidR="004A31C7" w:rsidRPr="004A31C7" w:rsidRDefault="004A31C7" w:rsidP="004A31C7">
      <w:pPr>
        <w:widowControl/>
        <w:snapToGrid w:val="0"/>
        <w:rPr>
          <w:kern w:val="0"/>
          <w:szCs w:val="21"/>
        </w:rPr>
      </w:pPr>
      <w:r w:rsidRPr="004A31C7">
        <w:rPr>
          <w:rFonts w:ascii="宋体" w:hAnsi="宋体" w:hint="eastAsia"/>
          <w:b/>
          <w:bCs/>
          <w:color w:val="FF0000"/>
          <w:kern w:val="0"/>
          <w:szCs w:val="21"/>
        </w:rPr>
        <w:t>例1：客户</w:t>
      </w:r>
      <w:smartTag w:uri="urn:schemas-microsoft-com:office:smarttags" w:element="chsdate">
        <w:smartTagPr>
          <w:attr w:name="Year" w:val="2018"/>
          <w:attr w:name="Month" w:val="4"/>
          <w:attr w:name="Day" w:val="30"/>
          <w:attr w:name="IsLunarDate" w:val="False"/>
          <w:attr w:name="IsROCDate" w:val="False"/>
        </w:smartTagPr>
        <w:r w:rsidRPr="004A31C7">
          <w:rPr>
            <w:rFonts w:ascii="宋体" w:hAnsi="宋体" w:hint="eastAsia"/>
            <w:b/>
            <w:bCs/>
            <w:color w:val="FF0000"/>
            <w:kern w:val="0"/>
            <w:szCs w:val="21"/>
          </w:rPr>
          <w:t>4月30日</w:t>
        </w:r>
      </w:smartTag>
      <w:r w:rsidRPr="004A31C7">
        <w:rPr>
          <w:rFonts w:ascii="宋体" w:hAnsi="宋体" w:hint="eastAsia"/>
          <w:b/>
          <w:bCs/>
          <w:color w:val="FF0000"/>
          <w:kern w:val="0"/>
          <w:szCs w:val="21"/>
        </w:rPr>
        <w:t>交易满达标，</w:t>
      </w:r>
      <w:smartTag w:uri="urn:schemas-microsoft-com:office:smarttags" w:element="chsdate">
        <w:smartTagPr>
          <w:attr w:name="Year" w:val="2018"/>
          <w:attr w:name="Month" w:val="5"/>
          <w:attr w:name="Day" w:val="2"/>
          <w:attr w:name="IsLunarDate" w:val="False"/>
          <w:attr w:name="IsROCDate" w:val="False"/>
        </w:smartTagPr>
        <w:r w:rsidRPr="004A31C7">
          <w:rPr>
            <w:rFonts w:ascii="宋体" w:hAnsi="宋体" w:hint="eastAsia"/>
            <w:b/>
            <w:bCs/>
            <w:color w:val="FF0000"/>
            <w:kern w:val="0"/>
            <w:szCs w:val="21"/>
          </w:rPr>
          <w:t>5月2日</w:t>
        </w:r>
      </w:smartTag>
      <w:r w:rsidRPr="004A31C7">
        <w:rPr>
          <w:rFonts w:ascii="宋体" w:hAnsi="宋体" w:hint="eastAsia"/>
          <w:b/>
          <w:bCs/>
          <w:color w:val="FF0000"/>
          <w:kern w:val="0"/>
          <w:szCs w:val="21"/>
        </w:rPr>
        <w:t>获得权益。权益</w:t>
      </w:r>
      <w:smartTag w:uri="urn:schemas-microsoft-com:office:smarttags" w:element="chsdate">
        <w:smartTagPr>
          <w:attr w:name="Year" w:val="2018"/>
          <w:attr w:name="Month" w:val="5"/>
          <w:attr w:name="Day" w:val="15"/>
          <w:attr w:name="IsLunarDate" w:val="False"/>
          <w:attr w:name="IsROCDate" w:val="False"/>
        </w:smartTagPr>
        <w:r w:rsidRPr="004A31C7">
          <w:rPr>
            <w:rFonts w:ascii="宋体" w:hAnsi="宋体" w:hint="eastAsia"/>
            <w:b/>
            <w:bCs/>
            <w:color w:val="FF0000"/>
            <w:kern w:val="0"/>
            <w:szCs w:val="21"/>
          </w:rPr>
          <w:t>5月15日</w:t>
        </w:r>
      </w:smartTag>
      <w:r w:rsidRPr="004A31C7">
        <w:rPr>
          <w:rFonts w:ascii="宋体" w:hAnsi="宋体" w:hint="eastAsia"/>
          <w:b/>
          <w:bCs/>
          <w:color w:val="FF0000"/>
          <w:kern w:val="0"/>
          <w:szCs w:val="21"/>
        </w:rPr>
        <w:t>过期。</w:t>
      </w:r>
    </w:p>
    <w:p w:rsidR="004A31C7" w:rsidRPr="004A31C7" w:rsidRDefault="004A31C7" w:rsidP="004A31C7">
      <w:pPr>
        <w:widowControl/>
        <w:snapToGrid w:val="0"/>
        <w:rPr>
          <w:kern w:val="0"/>
          <w:szCs w:val="21"/>
        </w:rPr>
      </w:pPr>
      <w:r w:rsidRPr="004A31C7">
        <w:rPr>
          <w:rFonts w:ascii="宋体" w:hAnsi="宋体" w:hint="eastAsia"/>
          <w:b/>
          <w:bCs/>
          <w:color w:val="FF0000"/>
          <w:kern w:val="0"/>
          <w:szCs w:val="21"/>
        </w:rPr>
        <w:t>例2：客户</w:t>
      </w:r>
      <w:smartTag w:uri="urn:schemas-microsoft-com:office:smarttags" w:element="chsdate">
        <w:smartTagPr>
          <w:attr w:name="Year" w:val="2018"/>
          <w:attr w:name="Month" w:val="4"/>
          <w:attr w:name="Day" w:val="16"/>
          <w:attr w:name="IsLunarDate" w:val="False"/>
          <w:attr w:name="IsROCDate" w:val="False"/>
        </w:smartTagPr>
        <w:r w:rsidRPr="004A31C7">
          <w:rPr>
            <w:rFonts w:ascii="宋体" w:hAnsi="宋体" w:hint="eastAsia"/>
            <w:b/>
            <w:bCs/>
            <w:color w:val="FF0000"/>
            <w:kern w:val="0"/>
            <w:szCs w:val="21"/>
          </w:rPr>
          <w:t>4月16日</w:t>
        </w:r>
      </w:smartTag>
      <w:r w:rsidRPr="004A31C7">
        <w:rPr>
          <w:rFonts w:ascii="宋体" w:hAnsi="宋体" w:hint="eastAsia"/>
          <w:b/>
          <w:bCs/>
          <w:color w:val="FF0000"/>
          <w:kern w:val="0"/>
          <w:szCs w:val="21"/>
        </w:rPr>
        <w:t>交易满达标，</w:t>
      </w:r>
      <w:smartTag w:uri="urn:schemas-microsoft-com:office:smarttags" w:element="chsdate">
        <w:smartTagPr>
          <w:attr w:name="Year" w:val="2018"/>
          <w:attr w:name="Month" w:val="4"/>
          <w:attr w:name="Day" w:val="18"/>
          <w:attr w:name="IsLunarDate" w:val="False"/>
          <w:attr w:name="IsROCDate" w:val="False"/>
        </w:smartTagPr>
        <w:r w:rsidRPr="004A31C7">
          <w:rPr>
            <w:rFonts w:ascii="宋体" w:hAnsi="宋体" w:hint="eastAsia"/>
            <w:b/>
            <w:bCs/>
            <w:color w:val="FF0000"/>
            <w:kern w:val="0"/>
            <w:szCs w:val="21"/>
          </w:rPr>
          <w:t>4月18日</w:t>
        </w:r>
      </w:smartTag>
      <w:r w:rsidRPr="004A31C7">
        <w:rPr>
          <w:rFonts w:ascii="宋体" w:hAnsi="宋体" w:hint="eastAsia"/>
          <w:b/>
          <w:bCs/>
          <w:color w:val="FF0000"/>
          <w:kern w:val="0"/>
          <w:szCs w:val="21"/>
        </w:rPr>
        <w:t>获得权益。权益</w:t>
      </w:r>
      <w:smartTag w:uri="urn:schemas-microsoft-com:office:smarttags" w:element="chsdate">
        <w:smartTagPr>
          <w:attr w:name="Year" w:val="2018"/>
          <w:attr w:name="Month" w:val="5"/>
          <w:attr w:name="Day" w:val="15"/>
          <w:attr w:name="IsLunarDate" w:val="False"/>
          <w:attr w:name="IsROCDate" w:val="False"/>
        </w:smartTagPr>
        <w:r w:rsidRPr="004A31C7">
          <w:rPr>
            <w:rFonts w:ascii="宋体" w:hAnsi="宋体" w:hint="eastAsia"/>
            <w:b/>
            <w:bCs/>
            <w:color w:val="FF0000"/>
            <w:kern w:val="0"/>
            <w:szCs w:val="21"/>
          </w:rPr>
          <w:t>5月15日</w:t>
        </w:r>
      </w:smartTag>
      <w:r w:rsidRPr="004A31C7">
        <w:rPr>
          <w:rFonts w:ascii="宋体" w:hAnsi="宋体" w:hint="eastAsia"/>
          <w:b/>
          <w:bCs/>
          <w:color w:val="FF0000"/>
          <w:kern w:val="0"/>
          <w:szCs w:val="21"/>
        </w:rPr>
        <w:t>过期。</w:t>
      </w:r>
    </w:p>
    <w:p w:rsidR="004A31C7" w:rsidRPr="004A31C7" w:rsidRDefault="004A31C7" w:rsidP="004A31C7">
      <w:pPr>
        <w:widowControl/>
        <w:snapToGrid w:val="0"/>
        <w:spacing w:line="360" w:lineRule="auto"/>
        <w:rPr>
          <w:kern w:val="0"/>
          <w:szCs w:val="21"/>
        </w:rPr>
      </w:pPr>
      <w:bookmarkStart w:id="10" w:name="订单查询"/>
      <w:r w:rsidRPr="004A31C7">
        <w:rPr>
          <w:rFonts w:ascii="宋体" w:hAnsi="宋体" w:hint="eastAsia"/>
          <w:b/>
          <w:bCs/>
          <w:color w:val="0000FF"/>
          <w:kern w:val="0"/>
          <w:szCs w:val="21"/>
        </w:rPr>
        <w:t>订单查询</w:t>
      </w:r>
      <w:bookmarkEnd w:id="10"/>
    </w:p>
    <w:tbl>
      <w:tblPr>
        <w:tblW w:w="5000" w:type="pct"/>
        <w:tblCellMar>
          <w:left w:w="0" w:type="dxa"/>
          <w:right w:w="0" w:type="dxa"/>
        </w:tblCellMar>
        <w:tblLook w:val="0000" w:firstRow="0" w:lastRow="0" w:firstColumn="0" w:lastColumn="0" w:noHBand="0" w:noVBand="0"/>
      </w:tblPr>
      <w:tblGrid>
        <w:gridCol w:w="1925"/>
        <w:gridCol w:w="3006"/>
        <w:gridCol w:w="3454"/>
        <w:gridCol w:w="39"/>
      </w:tblGrid>
      <w:tr w:rsidR="004A31C7" w:rsidRPr="004A31C7">
        <w:trPr>
          <w:trHeight w:val="555"/>
        </w:trPr>
        <w:tc>
          <w:tcPr>
            <w:tcW w:w="114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b/>
                <w:bCs/>
                <w:kern w:val="0"/>
                <w:sz w:val="20"/>
                <w:szCs w:val="20"/>
              </w:rPr>
              <w:t>操作人</w:t>
            </w:r>
          </w:p>
        </w:tc>
        <w:tc>
          <w:tcPr>
            <w:tcW w:w="1784"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b/>
                <w:bCs/>
                <w:kern w:val="0"/>
                <w:sz w:val="20"/>
                <w:szCs w:val="20"/>
              </w:rPr>
              <w:t>兑换记录</w:t>
            </w:r>
          </w:p>
        </w:tc>
        <w:tc>
          <w:tcPr>
            <w:tcW w:w="205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b/>
                <w:bCs/>
                <w:kern w:val="0"/>
                <w:sz w:val="20"/>
                <w:szCs w:val="20"/>
              </w:rPr>
              <w:t>地址</w:t>
            </w:r>
          </w:p>
        </w:tc>
        <w:tc>
          <w:tcPr>
            <w:tcW w:w="24" w:type="pct"/>
            <w:tcBorders>
              <w:top w:val="single" w:sz="8" w:space="0" w:color="auto"/>
              <w:left w:val="nil"/>
              <w:bottom w:val="single" w:sz="8" w:space="0" w:color="auto"/>
              <w:right w:val="single" w:sz="8" w:space="0" w:color="auto"/>
            </w:tcBorders>
            <w:vAlign w:val="center"/>
          </w:tcPr>
          <w:p w:rsidR="004A31C7" w:rsidRPr="004A31C7" w:rsidRDefault="004A31C7" w:rsidP="004A31C7">
            <w:pPr>
              <w:widowControl/>
              <w:rPr>
                <w:rFonts w:ascii="宋体" w:hAnsi="宋体" w:cs="宋体"/>
                <w:kern w:val="0"/>
                <w:sz w:val="24"/>
              </w:rPr>
            </w:pPr>
          </w:p>
        </w:tc>
      </w:tr>
      <w:tr w:rsidR="004A31C7" w:rsidRPr="004A31C7">
        <w:trPr>
          <w:trHeight w:val="945"/>
        </w:trPr>
        <w:tc>
          <w:tcPr>
            <w:tcW w:w="1143"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kern w:val="0"/>
                <w:sz w:val="20"/>
                <w:szCs w:val="20"/>
              </w:rPr>
              <w:t>客户</w:t>
            </w:r>
          </w:p>
        </w:tc>
        <w:tc>
          <w:tcPr>
            <w:tcW w:w="1784"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kern w:val="0"/>
                <w:sz w:val="20"/>
                <w:szCs w:val="20"/>
              </w:rPr>
              <w:t>动卡空间——权益——新客户礼遇——权益兑换——点击页面——选择礼品——兑换</w:t>
            </w:r>
          </w:p>
        </w:tc>
        <w:tc>
          <w:tcPr>
            <w:tcW w:w="2050" w:type="pct"/>
            <w:tcBorders>
              <w:top w:val="nil"/>
              <w:left w:val="nil"/>
              <w:bottom w:val="single" w:sz="8" w:space="0" w:color="auto"/>
              <w:right w:val="single" w:sz="8" w:space="0" w:color="auto"/>
            </w:tcBorders>
            <w:vAlign w:val="center"/>
          </w:tcPr>
          <w:p w:rsidR="004A31C7" w:rsidRPr="004A31C7" w:rsidRDefault="004A31C7" w:rsidP="004A31C7">
            <w:pPr>
              <w:widowControl/>
              <w:jc w:val="center"/>
              <w:rPr>
                <w:kern w:val="0"/>
                <w:szCs w:val="21"/>
              </w:rPr>
            </w:pPr>
            <w:r w:rsidRPr="004A31C7">
              <w:rPr>
                <w:rFonts w:ascii="宋体" w:hAnsi="宋体" w:hint="eastAsia"/>
                <w:kern w:val="0"/>
                <w:sz w:val="20"/>
                <w:szCs w:val="20"/>
              </w:rPr>
              <w:t>动卡空间——权益——新客户礼遇——权益兑换——点击页面——我的——成功订单——对应实物礼品详情</w:t>
            </w:r>
          </w:p>
        </w:tc>
        <w:tc>
          <w:tcPr>
            <w:tcW w:w="24" w:type="pct"/>
            <w:tcBorders>
              <w:top w:val="nil"/>
              <w:left w:val="nil"/>
              <w:bottom w:val="single" w:sz="8" w:space="0" w:color="auto"/>
              <w:right w:val="single" w:sz="8" w:space="0" w:color="auto"/>
            </w:tcBorders>
            <w:vAlign w:val="center"/>
          </w:tcPr>
          <w:p w:rsidR="004A31C7" w:rsidRPr="004A31C7" w:rsidRDefault="004A31C7" w:rsidP="004A31C7">
            <w:pPr>
              <w:widowControl/>
              <w:rPr>
                <w:rFonts w:ascii="宋体" w:hAnsi="宋体" w:cs="宋体"/>
                <w:kern w:val="0"/>
                <w:sz w:val="24"/>
              </w:rPr>
            </w:pPr>
          </w:p>
        </w:tc>
      </w:tr>
      <w:tr w:rsidR="004A31C7" w:rsidRPr="004A31C7">
        <w:trPr>
          <w:trHeight w:val="945"/>
        </w:trPr>
        <w:tc>
          <w:tcPr>
            <w:tcW w:w="1143"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kern w:val="0"/>
                <w:sz w:val="20"/>
                <w:szCs w:val="20"/>
              </w:rPr>
              <w:t>客服</w:t>
            </w:r>
          </w:p>
        </w:tc>
        <w:tc>
          <w:tcPr>
            <w:tcW w:w="1784"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kern w:val="0"/>
                <w:sz w:val="20"/>
                <w:szCs w:val="20"/>
              </w:rPr>
              <w:t>自动化平台——权益平台——权益账户——账户信息查询</w:t>
            </w:r>
          </w:p>
        </w:tc>
        <w:tc>
          <w:tcPr>
            <w:tcW w:w="2050" w:type="pct"/>
            <w:tcBorders>
              <w:top w:val="nil"/>
              <w:left w:val="nil"/>
              <w:bottom w:val="single" w:sz="8" w:space="0" w:color="auto"/>
              <w:right w:val="single" w:sz="8" w:space="0" w:color="auto"/>
            </w:tcBorders>
            <w:vAlign w:val="center"/>
          </w:tcPr>
          <w:p w:rsidR="004A31C7" w:rsidRPr="004A31C7" w:rsidRDefault="004A31C7" w:rsidP="004A31C7">
            <w:pPr>
              <w:widowControl/>
              <w:jc w:val="center"/>
              <w:rPr>
                <w:kern w:val="0"/>
                <w:szCs w:val="21"/>
              </w:rPr>
            </w:pPr>
            <w:r w:rsidRPr="004A31C7">
              <w:rPr>
                <w:rFonts w:ascii="宋体" w:hAnsi="宋体" w:hint="eastAsia"/>
                <w:kern w:val="0"/>
                <w:sz w:val="20"/>
                <w:szCs w:val="20"/>
              </w:rPr>
              <w:t>客服及易百均无法查询客户的订单地址</w:t>
            </w:r>
          </w:p>
        </w:tc>
        <w:tc>
          <w:tcPr>
            <w:tcW w:w="24" w:type="pct"/>
            <w:tcBorders>
              <w:top w:val="nil"/>
              <w:left w:val="nil"/>
              <w:bottom w:val="single" w:sz="8" w:space="0" w:color="auto"/>
              <w:right w:val="single" w:sz="8" w:space="0" w:color="auto"/>
            </w:tcBorders>
            <w:vAlign w:val="center"/>
          </w:tcPr>
          <w:p w:rsidR="004A31C7" w:rsidRPr="004A31C7" w:rsidRDefault="004A31C7" w:rsidP="004A31C7">
            <w:pPr>
              <w:widowControl/>
              <w:rPr>
                <w:rFonts w:ascii="宋体" w:hAnsi="宋体" w:cs="宋体"/>
                <w:kern w:val="0"/>
                <w:sz w:val="24"/>
              </w:rPr>
            </w:pPr>
          </w:p>
        </w:tc>
      </w:tr>
      <w:tr w:rsidR="004A31C7" w:rsidRPr="004A31C7">
        <w:trPr>
          <w:trHeight w:val="945"/>
        </w:trPr>
        <w:tc>
          <w:tcPr>
            <w:tcW w:w="4976" w:type="pct"/>
            <w:gridSpan w:val="3"/>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rPr>
                <w:kern w:val="0"/>
                <w:szCs w:val="21"/>
              </w:rPr>
            </w:pPr>
            <w:r w:rsidRPr="004A31C7">
              <w:rPr>
                <w:rFonts w:ascii="宋体" w:hAnsi="宋体" w:hint="eastAsia"/>
                <w:color w:val="FF0000"/>
                <w:kern w:val="0"/>
                <w:sz w:val="20"/>
                <w:szCs w:val="20"/>
              </w:rPr>
              <w:t>注：订单是否成功需致电易百查询，客服端仅能查看订单交易记录，无法判断是否成功。</w:t>
            </w:r>
          </w:p>
        </w:tc>
        <w:tc>
          <w:tcPr>
            <w:tcW w:w="24" w:type="pct"/>
            <w:tcBorders>
              <w:top w:val="nil"/>
              <w:left w:val="nil"/>
              <w:bottom w:val="single" w:sz="8" w:space="0" w:color="auto"/>
              <w:right w:val="single" w:sz="8" w:space="0" w:color="auto"/>
            </w:tcBorders>
            <w:vAlign w:val="center"/>
          </w:tcPr>
          <w:p w:rsidR="004A31C7" w:rsidRPr="004A31C7" w:rsidRDefault="004A31C7" w:rsidP="004A31C7">
            <w:pPr>
              <w:widowControl/>
              <w:rPr>
                <w:rFonts w:ascii="宋体" w:hAnsi="宋体" w:cs="宋体"/>
                <w:kern w:val="0"/>
                <w:sz w:val="24"/>
              </w:rPr>
            </w:pPr>
          </w:p>
        </w:tc>
      </w:tr>
    </w:tbl>
    <w:p w:rsidR="004A31C7" w:rsidRPr="004A31C7" w:rsidRDefault="004A31C7" w:rsidP="004A31C7">
      <w:pPr>
        <w:widowControl/>
        <w:snapToGrid w:val="0"/>
        <w:spacing w:line="360" w:lineRule="auto"/>
        <w:rPr>
          <w:kern w:val="0"/>
          <w:szCs w:val="21"/>
        </w:rPr>
      </w:pPr>
      <w:bookmarkStart w:id="11" w:name="礼品寄送"/>
      <w:r w:rsidRPr="004A31C7">
        <w:rPr>
          <w:rFonts w:ascii="宋体" w:hAnsi="宋体" w:hint="eastAsia"/>
          <w:b/>
          <w:bCs/>
          <w:color w:val="0000FF"/>
          <w:kern w:val="0"/>
          <w:szCs w:val="21"/>
        </w:rPr>
        <w:t>礼品寄送</w:t>
      </w:r>
      <w:bookmarkEnd w:id="11"/>
    </w:p>
    <w:p w:rsidR="004A31C7" w:rsidRPr="004A31C7" w:rsidRDefault="004A31C7" w:rsidP="004A31C7">
      <w:pPr>
        <w:widowControl/>
        <w:snapToGrid w:val="0"/>
        <w:spacing w:line="360" w:lineRule="auto"/>
        <w:rPr>
          <w:kern w:val="0"/>
          <w:szCs w:val="21"/>
        </w:rPr>
      </w:pPr>
      <w:r w:rsidRPr="004A31C7">
        <w:rPr>
          <w:rFonts w:ascii="宋体" w:hAnsi="宋体" w:hint="eastAsia"/>
          <w:b/>
          <w:bCs/>
          <w:kern w:val="0"/>
          <w:szCs w:val="21"/>
        </w:rPr>
        <w:t>发货信息以附件为准。</w:t>
      </w:r>
    </w:p>
    <w:p w:rsidR="004A31C7" w:rsidRPr="004A31C7" w:rsidRDefault="004A31C7" w:rsidP="004A31C7">
      <w:pPr>
        <w:widowControl/>
        <w:snapToGrid w:val="0"/>
        <w:spacing w:line="360" w:lineRule="auto"/>
        <w:rPr>
          <w:kern w:val="0"/>
          <w:szCs w:val="21"/>
        </w:rPr>
      </w:pPr>
      <w:r w:rsidRPr="004A31C7">
        <w:rPr>
          <w:rFonts w:ascii="宋体" w:hAnsi="宋体" w:hint="eastAsia"/>
          <w:kern w:val="0"/>
          <w:szCs w:val="21"/>
        </w:rPr>
        <w:t>礼品将于兑换后的次月月底之前邮寄，</w:t>
      </w:r>
      <w:r w:rsidRPr="004A31C7">
        <w:rPr>
          <w:rFonts w:ascii="宋体" w:hAnsi="宋体" w:hint="eastAsia"/>
          <w:color w:val="FF0000"/>
          <w:kern w:val="0"/>
          <w:szCs w:val="21"/>
        </w:rPr>
        <w:t>兑换成功后无法更改邮寄信息，无法撤单，不接受加急。</w:t>
      </w:r>
    </w:p>
    <w:p w:rsidR="004A31C7" w:rsidRPr="004A31C7" w:rsidRDefault="004A31C7" w:rsidP="004A31C7">
      <w:pPr>
        <w:widowControl/>
        <w:snapToGrid w:val="0"/>
        <w:spacing w:line="360" w:lineRule="auto"/>
        <w:rPr>
          <w:kern w:val="0"/>
          <w:szCs w:val="21"/>
        </w:rPr>
      </w:pPr>
      <w:r w:rsidRPr="004A31C7">
        <w:rPr>
          <w:rFonts w:ascii="宋体" w:hAnsi="宋体" w:hint="eastAsia"/>
          <w:b/>
          <w:bCs/>
          <w:color w:val="000000"/>
          <w:kern w:val="0"/>
          <w:szCs w:val="21"/>
        </w:rPr>
        <w:t>邮寄方式：</w:t>
      </w:r>
      <w:r w:rsidRPr="004A31C7">
        <w:rPr>
          <w:rFonts w:ascii="宋体" w:hAnsi="宋体" w:hint="eastAsia"/>
          <w:color w:val="000000"/>
          <w:kern w:val="0"/>
          <w:szCs w:val="21"/>
        </w:rPr>
        <w:t>快递邮寄。</w:t>
      </w:r>
      <w:r w:rsidRPr="004A31C7">
        <w:rPr>
          <w:rFonts w:ascii="宋体" w:hAnsi="宋体" w:hint="eastAsia"/>
          <w:b/>
          <w:bCs/>
          <w:color w:val="FF0000"/>
          <w:kern w:val="0"/>
          <w:szCs w:val="21"/>
        </w:rPr>
        <w:t>发货后将会通过短信通知客户邮寄单号。</w:t>
      </w:r>
    </w:p>
    <w:p w:rsidR="004A31C7" w:rsidRPr="004A31C7" w:rsidRDefault="004A31C7" w:rsidP="004A31C7">
      <w:pPr>
        <w:widowControl/>
        <w:snapToGrid w:val="0"/>
        <w:spacing w:line="360" w:lineRule="auto"/>
        <w:rPr>
          <w:kern w:val="0"/>
          <w:szCs w:val="21"/>
        </w:rPr>
      </w:pPr>
      <w:r w:rsidRPr="004A31C7">
        <w:rPr>
          <w:rFonts w:ascii="宋体" w:hAnsi="宋体" w:hint="eastAsia"/>
          <w:b/>
          <w:bCs/>
          <w:kern w:val="0"/>
          <w:szCs w:val="21"/>
        </w:rPr>
        <w:t>查询邮寄进度</w:t>
      </w:r>
    </w:p>
    <w:p w:rsidR="004A31C7" w:rsidRPr="004A31C7" w:rsidRDefault="004A31C7" w:rsidP="004A31C7">
      <w:pPr>
        <w:widowControl/>
        <w:snapToGrid w:val="0"/>
        <w:spacing w:line="360" w:lineRule="auto"/>
        <w:rPr>
          <w:kern w:val="0"/>
          <w:szCs w:val="21"/>
        </w:rPr>
      </w:pPr>
      <w:r w:rsidRPr="004A31C7">
        <w:rPr>
          <w:rFonts w:ascii="宋体" w:hAnsi="宋体" w:hint="eastAsia"/>
          <w:kern w:val="0"/>
          <w:szCs w:val="21"/>
        </w:rPr>
        <w:t>1）确认客户订单是否成功；（</w:t>
      </w:r>
      <w:r w:rsidRPr="004A31C7">
        <w:rPr>
          <w:rFonts w:ascii="宋体" w:hAnsi="宋体" w:hint="eastAsia"/>
          <w:color w:val="FF0000"/>
          <w:kern w:val="0"/>
          <w:szCs w:val="21"/>
        </w:rPr>
        <w:t>致电易百确认订单是否成功</w:t>
      </w:r>
      <w:r w:rsidRPr="004A31C7">
        <w:rPr>
          <w:rFonts w:ascii="宋体" w:hAnsi="宋体" w:hint="eastAsia"/>
          <w:kern w:val="0"/>
          <w:szCs w:val="21"/>
        </w:rPr>
        <w:t>）</w:t>
      </w:r>
    </w:p>
    <w:p w:rsidR="004A31C7" w:rsidRPr="004A31C7" w:rsidRDefault="004A31C7" w:rsidP="004A31C7">
      <w:pPr>
        <w:widowControl/>
        <w:snapToGrid w:val="0"/>
        <w:spacing w:line="360" w:lineRule="auto"/>
        <w:rPr>
          <w:kern w:val="0"/>
          <w:szCs w:val="21"/>
        </w:rPr>
      </w:pPr>
      <w:r w:rsidRPr="004A31C7">
        <w:rPr>
          <w:rFonts w:ascii="宋体" w:hAnsi="宋体" w:hint="eastAsia"/>
          <w:kern w:val="0"/>
          <w:szCs w:val="21"/>
        </w:rPr>
        <w:t>2）已成功订单与客户确认是否收到发送短信，收到短信的客户按照短信发送的单号拨打快递公司查询；</w:t>
      </w:r>
    </w:p>
    <w:p w:rsidR="004A31C7" w:rsidRPr="004A31C7" w:rsidRDefault="004A31C7" w:rsidP="004A31C7">
      <w:pPr>
        <w:widowControl/>
        <w:snapToGrid w:val="0"/>
        <w:spacing w:line="360" w:lineRule="auto"/>
        <w:rPr>
          <w:kern w:val="0"/>
          <w:szCs w:val="21"/>
        </w:rPr>
      </w:pPr>
      <w:r w:rsidRPr="004A31C7">
        <w:rPr>
          <w:rFonts w:ascii="宋体" w:hAnsi="宋体" w:hint="eastAsia"/>
          <w:kern w:val="0"/>
          <w:szCs w:val="21"/>
        </w:rPr>
        <w:t>3）未收到短信的客户优先在附件中查询发送信息，如有则告知客户单号，建议客户至对应快递公司查询；</w:t>
      </w:r>
    </w:p>
    <w:p w:rsidR="004A31C7" w:rsidRPr="004A31C7" w:rsidRDefault="004A31C7" w:rsidP="004A31C7">
      <w:pPr>
        <w:widowControl/>
        <w:snapToGrid w:val="0"/>
        <w:spacing w:line="360" w:lineRule="auto"/>
        <w:rPr>
          <w:kern w:val="0"/>
          <w:szCs w:val="21"/>
        </w:rPr>
      </w:pPr>
      <w:r w:rsidRPr="004A31C7">
        <w:rPr>
          <w:rFonts w:ascii="宋体" w:hAnsi="宋体" w:hint="eastAsia"/>
          <w:kern w:val="0"/>
          <w:szCs w:val="21"/>
        </w:rPr>
        <w:t>4）如客户兑换成功但不在名单，且已超过次月底，拨打供应商/紧急联系人电话查询具体信息。</w:t>
      </w:r>
    </w:p>
    <w:p w:rsidR="004A31C7" w:rsidRPr="004A31C7" w:rsidRDefault="004A31C7" w:rsidP="004A31C7">
      <w:pPr>
        <w:widowControl/>
        <w:snapToGrid w:val="0"/>
        <w:spacing w:line="360" w:lineRule="auto"/>
        <w:rPr>
          <w:kern w:val="0"/>
          <w:szCs w:val="21"/>
        </w:rPr>
      </w:pPr>
      <w:r w:rsidRPr="004A31C7">
        <w:rPr>
          <w:rFonts w:ascii="宋体" w:hAnsi="宋体" w:hint="eastAsia"/>
          <w:b/>
          <w:bCs/>
          <w:kern w:val="0"/>
          <w:szCs w:val="21"/>
        </w:rPr>
        <w:t>实物</w:t>
      </w:r>
      <w:bookmarkStart w:id="12" w:name="礼品供应商"/>
      <w:r w:rsidRPr="004A31C7">
        <w:rPr>
          <w:rFonts w:ascii="宋体" w:hAnsi="宋体" w:hint="eastAsia"/>
          <w:b/>
          <w:bCs/>
          <w:kern w:val="0"/>
          <w:szCs w:val="21"/>
        </w:rPr>
        <w:t>礼品供应商</w:t>
      </w:r>
      <w:bookmarkEnd w:id="12"/>
      <w:r w:rsidRPr="004A31C7">
        <w:rPr>
          <w:rFonts w:ascii="宋体" w:hAnsi="宋体" w:hint="eastAsia"/>
          <w:b/>
          <w:bCs/>
          <w:kern w:val="0"/>
          <w:szCs w:val="21"/>
        </w:rPr>
        <w:t>：</w:t>
      </w:r>
      <w:r w:rsidRPr="004A31C7">
        <w:rPr>
          <w:rFonts w:ascii="宋体" w:hAnsi="宋体" w:hint="eastAsia"/>
          <w:kern w:val="0"/>
          <w:szCs w:val="21"/>
        </w:rPr>
        <w:t>（周一至周五正常工作时间拨打）（</w:t>
      </w:r>
      <w:r w:rsidRPr="004A31C7">
        <w:rPr>
          <w:rFonts w:ascii="宋体" w:hAnsi="宋体" w:hint="eastAsia"/>
          <w:b/>
          <w:bCs/>
          <w:color w:val="FF0000"/>
          <w:kern w:val="0"/>
          <w:szCs w:val="21"/>
        </w:rPr>
        <w:t>待补充</w:t>
      </w:r>
      <w:r w:rsidRPr="004A31C7">
        <w:rPr>
          <w:rFonts w:ascii="宋体" w:hAnsi="宋体" w:hint="eastAsia"/>
          <w:kern w:val="0"/>
          <w:szCs w:val="21"/>
        </w:rPr>
        <w:t>）</w:t>
      </w:r>
    </w:p>
    <w:p w:rsidR="004A31C7" w:rsidRPr="004A31C7" w:rsidRDefault="004A31C7" w:rsidP="004A31C7">
      <w:pPr>
        <w:widowControl/>
        <w:snapToGrid w:val="0"/>
        <w:spacing w:line="360" w:lineRule="auto"/>
        <w:rPr>
          <w:kern w:val="0"/>
          <w:szCs w:val="21"/>
        </w:rPr>
      </w:pPr>
      <w:r w:rsidRPr="004A31C7">
        <w:rPr>
          <w:rFonts w:ascii="宋体" w:hAnsi="宋体" w:hint="eastAsia"/>
          <w:kern w:val="0"/>
          <w:szCs w:val="21"/>
        </w:rPr>
        <w:t>优先核实订单成功与否，如为成功订单，以下问题可反馈供应商确认，订单填写的地址、邮寄时间、快递单号、改地址、礼品破损问题。</w:t>
      </w:r>
    </w:p>
    <w:p w:rsidR="004A31C7" w:rsidRPr="004A31C7" w:rsidRDefault="004A31C7" w:rsidP="004A31C7">
      <w:pPr>
        <w:widowControl/>
        <w:snapToGrid w:val="0"/>
        <w:spacing w:line="360" w:lineRule="auto"/>
        <w:rPr>
          <w:kern w:val="0"/>
          <w:szCs w:val="21"/>
        </w:rPr>
      </w:pPr>
      <w:r w:rsidRPr="004A31C7">
        <w:rPr>
          <w:rFonts w:ascii="宋体" w:hAnsi="宋体" w:hint="eastAsia"/>
          <w:kern w:val="0"/>
          <w:szCs w:val="21"/>
        </w:rPr>
        <w:t>如果觉得他们客服有问题，需详细记录电话时间、对方客服工号（如提供）、以及对方客服的表述后进行投诉。</w:t>
      </w:r>
    </w:p>
    <w:tbl>
      <w:tblPr>
        <w:tblW w:w="5000" w:type="pct"/>
        <w:tblCellMar>
          <w:left w:w="0" w:type="dxa"/>
          <w:right w:w="0" w:type="dxa"/>
        </w:tblCellMar>
        <w:tblLook w:val="0000" w:firstRow="0" w:lastRow="0" w:firstColumn="0" w:lastColumn="0" w:noHBand="0" w:noVBand="0"/>
      </w:tblPr>
      <w:tblGrid>
        <w:gridCol w:w="2841"/>
        <w:gridCol w:w="2841"/>
        <w:gridCol w:w="2840"/>
      </w:tblGrid>
      <w:tr w:rsidR="004A31C7" w:rsidRPr="004A31C7">
        <w:trPr>
          <w:trHeight w:val="555"/>
        </w:trPr>
        <w:tc>
          <w:tcPr>
            <w:tcW w:w="166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b/>
                <w:bCs/>
                <w:kern w:val="0"/>
                <w:sz w:val="18"/>
                <w:szCs w:val="18"/>
              </w:rPr>
              <w:t>礼品名称</w:t>
            </w:r>
          </w:p>
        </w:tc>
        <w:tc>
          <w:tcPr>
            <w:tcW w:w="1667"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b/>
                <w:bCs/>
                <w:kern w:val="0"/>
                <w:sz w:val="18"/>
                <w:szCs w:val="18"/>
              </w:rPr>
              <w:t>客服电话</w:t>
            </w:r>
          </w:p>
        </w:tc>
        <w:tc>
          <w:tcPr>
            <w:tcW w:w="1666"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b/>
                <w:bCs/>
                <w:kern w:val="0"/>
                <w:sz w:val="18"/>
                <w:szCs w:val="18"/>
              </w:rPr>
              <w:t>紧急联系人</w:t>
            </w:r>
            <w:r w:rsidRPr="004A31C7">
              <w:rPr>
                <w:rFonts w:ascii="宋体" w:hAnsi="宋体" w:hint="eastAsia"/>
                <w:b/>
                <w:bCs/>
                <w:color w:val="FF0000"/>
                <w:kern w:val="0"/>
                <w:sz w:val="18"/>
                <w:szCs w:val="18"/>
              </w:rPr>
              <w:t>（不可告知客户）</w:t>
            </w:r>
          </w:p>
        </w:tc>
      </w:tr>
      <w:tr w:rsidR="004A31C7" w:rsidRPr="004A31C7">
        <w:trPr>
          <w:trHeight w:val="555"/>
        </w:trPr>
        <w:tc>
          <w:tcPr>
            <w:tcW w:w="1667"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kern w:val="0"/>
                <w:sz w:val="18"/>
                <w:szCs w:val="18"/>
              </w:rPr>
              <w:t>小米经典商务双肩包【型号15.6寸】</w:t>
            </w:r>
            <w:r w:rsidRPr="004A31C7">
              <w:rPr>
                <w:rFonts w:ascii="宋体" w:hAnsi="宋体" w:hint="eastAsia"/>
                <w:kern w:val="0"/>
                <w:sz w:val="18"/>
                <w:szCs w:val="18"/>
              </w:rPr>
              <w:br/>
              <w:t>每天1300个</w:t>
            </w:r>
          </w:p>
        </w:tc>
        <w:tc>
          <w:tcPr>
            <w:tcW w:w="1667"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kern w:val="0"/>
                <w:sz w:val="18"/>
                <w:szCs w:val="18"/>
              </w:rPr>
              <w:t>075586704383</w:t>
            </w:r>
          </w:p>
        </w:tc>
        <w:tc>
          <w:tcPr>
            <w:tcW w:w="1666"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kern w:val="0"/>
                <w:sz w:val="18"/>
                <w:szCs w:val="18"/>
              </w:rPr>
              <w:t>后续补充</w:t>
            </w:r>
          </w:p>
        </w:tc>
      </w:tr>
      <w:tr w:rsidR="004A31C7" w:rsidRPr="004A31C7">
        <w:trPr>
          <w:trHeight w:val="555"/>
        </w:trPr>
        <w:tc>
          <w:tcPr>
            <w:tcW w:w="1667"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kern w:val="0"/>
                <w:sz w:val="18"/>
                <w:szCs w:val="18"/>
              </w:rPr>
              <w:lastRenderedPageBreak/>
              <w:t>膳魔师凯菲不锈钢保温杯【型号CSYA-351】</w:t>
            </w:r>
            <w:r w:rsidRPr="004A31C7">
              <w:rPr>
                <w:rFonts w:ascii="宋体" w:hAnsi="宋体" w:hint="eastAsia"/>
                <w:kern w:val="0"/>
                <w:sz w:val="18"/>
                <w:szCs w:val="18"/>
              </w:rPr>
              <w:br/>
              <w:t>每天1300个</w:t>
            </w:r>
          </w:p>
        </w:tc>
        <w:tc>
          <w:tcPr>
            <w:tcW w:w="1667"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kern w:val="0"/>
                <w:sz w:val="18"/>
                <w:szCs w:val="18"/>
              </w:rPr>
              <w:t>4008880866</w:t>
            </w:r>
          </w:p>
        </w:tc>
        <w:tc>
          <w:tcPr>
            <w:tcW w:w="1666"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kern w:val="0"/>
                <w:sz w:val="18"/>
                <w:szCs w:val="18"/>
              </w:rPr>
              <w:t>后续补充</w:t>
            </w:r>
          </w:p>
        </w:tc>
      </w:tr>
      <w:tr w:rsidR="004A31C7" w:rsidRPr="004A31C7">
        <w:trPr>
          <w:trHeight w:val="555"/>
        </w:trPr>
        <w:tc>
          <w:tcPr>
            <w:tcW w:w="1667"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kern w:val="0"/>
                <w:sz w:val="18"/>
                <w:szCs w:val="18"/>
              </w:rPr>
              <w:t>飞利浦PHILIPS充电式全身水洗电动剃须刀【型号S101】</w:t>
            </w:r>
          </w:p>
        </w:tc>
        <w:tc>
          <w:tcPr>
            <w:tcW w:w="1667"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kern w:val="0"/>
                <w:sz w:val="18"/>
                <w:szCs w:val="18"/>
              </w:rPr>
              <w:t>4001898889</w:t>
            </w:r>
          </w:p>
        </w:tc>
        <w:tc>
          <w:tcPr>
            <w:tcW w:w="1666"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kern w:val="0"/>
                <w:sz w:val="18"/>
                <w:szCs w:val="18"/>
              </w:rPr>
              <w:t>后续补充</w:t>
            </w:r>
          </w:p>
        </w:tc>
      </w:tr>
      <w:tr w:rsidR="004A31C7" w:rsidRPr="004A31C7">
        <w:trPr>
          <w:trHeight w:val="555"/>
        </w:trPr>
        <w:tc>
          <w:tcPr>
            <w:tcW w:w="1667"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kern w:val="0"/>
                <w:sz w:val="18"/>
                <w:szCs w:val="18"/>
              </w:rPr>
              <w:t>康宁VISIONS晶彩透明锅（</w:t>
            </w:r>
            <w:smartTag w:uri="urn:schemas-microsoft-com:office:smarttags" w:element="chmetcnv">
              <w:smartTagPr>
                <w:attr w:name="UnitName" w:val="l"/>
                <w:attr w:name="SourceValue" w:val="1.5"/>
                <w:attr w:name="HasSpace" w:val="False"/>
                <w:attr w:name="Negative" w:val="False"/>
                <w:attr w:name="NumberType" w:val="1"/>
                <w:attr w:name="TCSC" w:val="0"/>
              </w:smartTagPr>
              <w:r w:rsidRPr="004A31C7">
                <w:rPr>
                  <w:rFonts w:ascii="宋体" w:hAnsi="宋体" w:hint="eastAsia"/>
                  <w:kern w:val="0"/>
                  <w:sz w:val="18"/>
                  <w:szCs w:val="18"/>
                </w:rPr>
                <w:t>1.5L</w:t>
              </w:r>
            </w:smartTag>
            <w:r w:rsidRPr="004A31C7">
              <w:rPr>
                <w:rFonts w:ascii="宋体" w:hAnsi="宋体" w:hint="eastAsia"/>
                <w:kern w:val="0"/>
                <w:sz w:val="18"/>
                <w:szCs w:val="18"/>
              </w:rPr>
              <w:t>）【型号VS-1.5】</w:t>
            </w:r>
          </w:p>
        </w:tc>
        <w:tc>
          <w:tcPr>
            <w:tcW w:w="1667"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kern w:val="0"/>
                <w:sz w:val="18"/>
                <w:szCs w:val="18"/>
              </w:rPr>
              <w:t>4006780815</w:t>
            </w:r>
          </w:p>
        </w:tc>
        <w:tc>
          <w:tcPr>
            <w:tcW w:w="1666"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kern w:val="0"/>
                <w:sz w:val="18"/>
                <w:szCs w:val="18"/>
              </w:rPr>
              <w:t>后续补充</w:t>
            </w:r>
          </w:p>
        </w:tc>
      </w:tr>
    </w:tbl>
    <w:p w:rsidR="004A31C7" w:rsidRPr="004A31C7" w:rsidRDefault="004A31C7" w:rsidP="004A31C7">
      <w:pPr>
        <w:widowControl/>
        <w:snapToGrid w:val="0"/>
        <w:spacing w:line="360" w:lineRule="auto"/>
        <w:rPr>
          <w:kern w:val="0"/>
          <w:szCs w:val="21"/>
        </w:rPr>
      </w:pPr>
      <w:bookmarkStart w:id="13" w:name="权益异常，兑换失败处理流"/>
      <w:r w:rsidRPr="004A31C7">
        <w:rPr>
          <w:rFonts w:ascii="宋体" w:hAnsi="宋体" w:hint="eastAsia"/>
          <w:b/>
          <w:bCs/>
          <w:color w:val="0000FF"/>
          <w:kern w:val="0"/>
          <w:szCs w:val="21"/>
        </w:rPr>
        <w:t>权益异常，兑换失败处理流</w:t>
      </w:r>
      <w:bookmarkEnd w:id="13"/>
      <w:r w:rsidRPr="004A31C7">
        <w:rPr>
          <w:rFonts w:ascii="宋体" w:hAnsi="宋体" w:hint="eastAsia"/>
          <w:b/>
          <w:bCs/>
          <w:color w:val="0000FF"/>
          <w:kern w:val="0"/>
          <w:szCs w:val="21"/>
        </w:rPr>
        <w:t>程</w:t>
      </w:r>
    </w:p>
    <w:p w:rsidR="004A31C7" w:rsidRPr="004A31C7" w:rsidRDefault="004A31C7" w:rsidP="004A31C7">
      <w:pPr>
        <w:widowControl/>
        <w:snapToGrid w:val="0"/>
        <w:spacing w:line="360" w:lineRule="auto"/>
        <w:rPr>
          <w:kern w:val="0"/>
          <w:szCs w:val="21"/>
        </w:rPr>
      </w:pPr>
      <w:r w:rsidRPr="004A31C7">
        <w:rPr>
          <w:rFonts w:ascii="宋体" w:hAnsi="宋体" w:hint="eastAsia"/>
          <w:b/>
          <w:bCs/>
          <w:kern w:val="0"/>
          <w:szCs w:val="21"/>
        </w:rPr>
        <w:t>1、常见的几种无法兑换的处理方式</w:t>
      </w:r>
    </w:p>
    <w:p w:rsidR="004A31C7" w:rsidRPr="004A31C7" w:rsidRDefault="004A31C7" w:rsidP="004A31C7">
      <w:pPr>
        <w:widowControl/>
        <w:snapToGrid w:val="0"/>
        <w:spacing w:line="360" w:lineRule="auto"/>
        <w:ind w:firstLine="420"/>
        <w:rPr>
          <w:kern w:val="0"/>
          <w:szCs w:val="21"/>
        </w:rPr>
      </w:pPr>
      <w:r w:rsidRPr="004A31C7">
        <w:rPr>
          <w:rFonts w:ascii="宋体" w:hAnsi="宋体" w:hint="eastAsia"/>
          <w:kern w:val="0"/>
          <w:szCs w:val="21"/>
        </w:rPr>
        <w:t>a、如已有权益且未兑换未过期，建议客户重新兑换；</w:t>
      </w:r>
    </w:p>
    <w:p w:rsidR="004A31C7" w:rsidRPr="004A31C7" w:rsidRDefault="004A31C7" w:rsidP="004A31C7">
      <w:pPr>
        <w:widowControl/>
        <w:snapToGrid w:val="0"/>
        <w:spacing w:line="360" w:lineRule="auto"/>
        <w:ind w:firstLine="420"/>
        <w:rPr>
          <w:kern w:val="0"/>
          <w:szCs w:val="21"/>
        </w:rPr>
      </w:pPr>
      <w:r w:rsidRPr="004A31C7">
        <w:rPr>
          <w:rFonts w:ascii="宋体" w:hAnsi="宋体" w:hint="eastAsia"/>
          <w:kern w:val="0"/>
          <w:szCs w:val="21"/>
        </w:rPr>
        <w:t>b、如客户未有权益，说明客户不达标或达标时间不足2天；</w:t>
      </w:r>
    </w:p>
    <w:p w:rsidR="004A31C7" w:rsidRPr="004A31C7" w:rsidRDefault="004A31C7" w:rsidP="004A31C7">
      <w:pPr>
        <w:widowControl/>
        <w:snapToGrid w:val="0"/>
        <w:spacing w:line="360" w:lineRule="auto"/>
        <w:ind w:firstLine="420"/>
        <w:rPr>
          <w:kern w:val="0"/>
          <w:szCs w:val="21"/>
        </w:rPr>
      </w:pPr>
      <w:r w:rsidRPr="004A31C7">
        <w:rPr>
          <w:rFonts w:ascii="宋体" w:hAnsi="宋体" w:hint="eastAsia"/>
          <w:kern w:val="0"/>
          <w:szCs w:val="21"/>
        </w:rPr>
        <w:t>c、如客户权益过期，请婉拒客户兑换/加回/延期需求。</w:t>
      </w:r>
    </w:p>
    <w:p w:rsidR="004A31C7" w:rsidRPr="004A31C7" w:rsidRDefault="004A31C7" w:rsidP="004A31C7">
      <w:pPr>
        <w:widowControl/>
        <w:snapToGrid w:val="0"/>
        <w:spacing w:line="360" w:lineRule="auto"/>
        <w:ind w:firstLine="420"/>
        <w:rPr>
          <w:kern w:val="0"/>
          <w:szCs w:val="21"/>
        </w:rPr>
      </w:pPr>
      <w:r w:rsidRPr="004A31C7">
        <w:rPr>
          <w:rFonts w:ascii="宋体" w:hAnsi="宋体" w:hint="eastAsia"/>
          <w:kern w:val="0"/>
          <w:szCs w:val="21"/>
        </w:rPr>
        <w:t>d、如客户兑换提示“达到XXX上限”，为客户非首次兑换或该礼品数量达到上限，根据情况婉拒或者建议客户第二天再兑换。</w:t>
      </w:r>
    </w:p>
    <w:p w:rsidR="004A31C7" w:rsidRPr="004A31C7" w:rsidRDefault="004A31C7" w:rsidP="004A31C7">
      <w:pPr>
        <w:widowControl/>
        <w:snapToGrid w:val="0"/>
        <w:spacing w:line="360" w:lineRule="auto"/>
        <w:rPr>
          <w:kern w:val="0"/>
          <w:szCs w:val="21"/>
        </w:rPr>
      </w:pPr>
      <w:r w:rsidRPr="004A31C7">
        <w:rPr>
          <w:rFonts w:ascii="宋体" w:hAnsi="宋体" w:hint="eastAsia"/>
          <w:b/>
          <w:bCs/>
          <w:kern w:val="0"/>
          <w:szCs w:val="21"/>
        </w:rPr>
        <w:t>2、支付时候提示“与主机通讯失败”、“绑定卡片”、“交易处理中”？</w:t>
      </w:r>
    </w:p>
    <w:p w:rsidR="004A31C7" w:rsidRPr="004A31C7" w:rsidRDefault="004A31C7" w:rsidP="004A31C7">
      <w:pPr>
        <w:widowControl/>
        <w:snapToGrid w:val="0"/>
        <w:spacing w:line="360" w:lineRule="auto"/>
        <w:ind w:firstLine="420"/>
        <w:rPr>
          <w:kern w:val="0"/>
          <w:szCs w:val="21"/>
        </w:rPr>
      </w:pPr>
      <w:r w:rsidRPr="004A31C7">
        <w:rPr>
          <w:rFonts w:ascii="宋体" w:hAnsi="宋体" w:hint="eastAsia"/>
          <w:kern w:val="0"/>
          <w:szCs w:val="21"/>
        </w:rPr>
        <w:t>该情况为客户本身的网络/手机问题，或抢兑人数过多的错误提示，建议客户重新兑换即可。</w:t>
      </w:r>
    </w:p>
    <w:p w:rsidR="004A31C7" w:rsidRPr="004A31C7" w:rsidRDefault="004A31C7" w:rsidP="004A31C7">
      <w:pPr>
        <w:widowControl/>
        <w:snapToGrid w:val="0"/>
        <w:spacing w:line="360" w:lineRule="auto"/>
        <w:rPr>
          <w:kern w:val="0"/>
          <w:szCs w:val="21"/>
        </w:rPr>
      </w:pPr>
      <w:r w:rsidRPr="004A31C7">
        <w:rPr>
          <w:rFonts w:ascii="宋体" w:hAnsi="宋体" w:hint="eastAsia"/>
          <w:b/>
          <w:bCs/>
          <w:kern w:val="0"/>
          <w:szCs w:val="21"/>
        </w:rPr>
        <w:t>3、未抢兑成功但权益被扣除？（</w:t>
      </w:r>
      <w:r w:rsidRPr="004A31C7">
        <w:rPr>
          <w:rFonts w:ascii="宋体" w:hAnsi="宋体" w:hint="eastAsia"/>
          <w:b/>
          <w:bCs/>
          <w:color w:val="FF0000"/>
          <w:kern w:val="0"/>
          <w:szCs w:val="21"/>
        </w:rPr>
        <w:t>需与易百确认无订单或订单失败/失效，该情况为客户手机/网络问题，非系统问题）</w:t>
      </w:r>
    </w:p>
    <w:p w:rsidR="004A31C7" w:rsidRPr="004A31C7" w:rsidRDefault="004A31C7" w:rsidP="004A31C7">
      <w:pPr>
        <w:widowControl/>
        <w:snapToGrid w:val="0"/>
        <w:spacing w:line="360" w:lineRule="auto"/>
        <w:ind w:firstLine="420"/>
        <w:rPr>
          <w:kern w:val="0"/>
          <w:szCs w:val="21"/>
        </w:rPr>
      </w:pPr>
      <w:r w:rsidRPr="004A31C7">
        <w:rPr>
          <w:rFonts w:ascii="宋体" w:hAnsi="宋体" w:hint="eastAsia"/>
          <w:kern w:val="0"/>
          <w:szCs w:val="21"/>
        </w:rPr>
        <w:t>系统将于</w:t>
      </w:r>
      <w:r w:rsidRPr="004A31C7">
        <w:rPr>
          <w:rFonts w:ascii="宋体" w:hAnsi="宋体" w:hint="eastAsia"/>
          <w:color w:val="FF0000"/>
          <w:kern w:val="0"/>
          <w:szCs w:val="21"/>
        </w:rPr>
        <w:t>48小时内</w:t>
      </w:r>
      <w:r w:rsidRPr="004A31C7">
        <w:rPr>
          <w:rFonts w:ascii="宋体" w:hAnsi="宋体" w:hint="eastAsia"/>
          <w:kern w:val="0"/>
          <w:szCs w:val="21"/>
        </w:rPr>
        <w:t>退回客户已扣除的权益。（</w:t>
      </w:r>
      <w:r w:rsidRPr="004A31C7">
        <w:rPr>
          <w:rFonts w:ascii="宋体" w:hAnsi="宋体" w:hint="eastAsia"/>
          <w:b/>
          <w:bCs/>
          <w:color w:val="FF0000"/>
          <w:kern w:val="0"/>
          <w:szCs w:val="21"/>
        </w:rPr>
        <w:t>退回的权益有效期与使用前一致</w:t>
      </w:r>
      <w:r w:rsidRPr="004A31C7">
        <w:rPr>
          <w:rFonts w:ascii="宋体" w:hAnsi="宋体" w:hint="eastAsia"/>
          <w:kern w:val="0"/>
          <w:szCs w:val="21"/>
        </w:rPr>
        <w:t>）</w:t>
      </w:r>
    </w:p>
    <w:p w:rsidR="004A31C7" w:rsidRPr="004A31C7" w:rsidRDefault="004A31C7" w:rsidP="004A31C7">
      <w:pPr>
        <w:widowControl/>
        <w:snapToGrid w:val="0"/>
        <w:spacing w:line="360" w:lineRule="auto"/>
        <w:ind w:firstLine="420"/>
        <w:rPr>
          <w:kern w:val="0"/>
          <w:szCs w:val="21"/>
        </w:rPr>
      </w:pPr>
      <w:r w:rsidRPr="004A31C7">
        <w:rPr>
          <w:rFonts w:ascii="宋体" w:hAnsi="宋体" w:hint="eastAsia"/>
          <w:kern w:val="0"/>
          <w:szCs w:val="21"/>
        </w:rPr>
        <w:t>如退回时权益过期，可为客户添加一次当天有效的权益。</w:t>
      </w:r>
    </w:p>
    <w:p w:rsidR="004A31C7" w:rsidRPr="004A31C7" w:rsidRDefault="004A31C7" w:rsidP="004A31C7">
      <w:pPr>
        <w:widowControl/>
        <w:snapToGrid w:val="0"/>
        <w:spacing w:line="360" w:lineRule="auto"/>
        <w:ind w:firstLine="420"/>
        <w:rPr>
          <w:kern w:val="0"/>
          <w:szCs w:val="21"/>
        </w:rPr>
      </w:pPr>
      <w:r w:rsidRPr="004A31C7">
        <w:rPr>
          <w:rFonts w:ascii="宋体" w:hAnsi="宋体" w:hint="eastAsia"/>
          <w:kern w:val="0"/>
          <w:szCs w:val="21"/>
        </w:rPr>
        <w:t>如超时未退回可联系易百确认订单是否成功。成功订单则告知客户已兑换成功；失败订单按以下流程处理：</w:t>
      </w:r>
    </w:p>
    <w:p w:rsidR="004A31C7" w:rsidRPr="004A31C7" w:rsidRDefault="004A31C7" w:rsidP="004A31C7">
      <w:pPr>
        <w:widowControl/>
        <w:snapToGrid w:val="0"/>
        <w:spacing w:line="360" w:lineRule="auto"/>
        <w:ind w:firstLine="422"/>
        <w:rPr>
          <w:kern w:val="0"/>
          <w:szCs w:val="21"/>
        </w:rPr>
      </w:pPr>
      <w:r w:rsidRPr="004A31C7">
        <w:rPr>
          <w:rFonts w:ascii="宋体" w:hAnsi="宋体" w:hint="eastAsia"/>
          <w:b/>
          <w:bCs/>
          <w:kern w:val="0"/>
          <w:szCs w:val="21"/>
        </w:rPr>
        <w:t>1）易百可正常查询到中信订单：致电易百告知工号后提供中信订单号进行撤单，并在客户身份证下增加备注。（权益及积分预计于3~7个工作日左右退回）</w:t>
      </w:r>
    </w:p>
    <w:p w:rsidR="004A31C7" w:rsidRPr="004A31C7" w:rsidRDefault="004A31C7" w:rsidP="004A31C7">
      <w:pPr>
        <w:widowControl/>
        <w:snapToGrid w:val="0"/>
        <w:spacing w:line="360" w:lineRule="auto"/>
        <w:ind w:firstLine="422"/>
        <w:rPr>
          <w:kern w:val="0"/>
          <w:szCs w:val="21"/>
        </w:rPr>
      </w:pPr>
      <w:r w:rsidRPr="004A31C7">
        <w:rPr>
          <w:rFonts w:ascii="宋体" w:hAnsi="宋体" w:hint="eastAsia"/>
          <w:b/>
          <w:bCs/>
          <w:kern w:val="0"/>
          <w:szCs w:val="21"/>
        </w:rPr>
        <w:t>2）易百无法查询到中信订单：：致电易百告知工号后通过商户订单号进行撤单，并在客户身份证下增加备注。（权益及积分预计于3~7个工作日左右退回）</w:t>
      </w:r>
    </w:p>
    <w:p w:rsidR="004A31C7" w:rsidRPr="004A31C7" w:rsidRDefault="004A31C7" w:rsidP="004A31C7">
      <w:pPr>
        <w:widowControl/>
        <w:snapToGrid w:val="0"/>
        <w:spacing w:line="360" w:lineRule="auto"/>
        <w:ind w:firstLine="422"/>
        <w:rPr>
          <w:kern w:val="0"/>
          <w:szCs w:val="21"/>
        </w:rPr>
      </w:pPr>
      <w:r w:rsidRPr="004A31C7">
        <w:rPr>
          <w:rFonts w:ascii="宋体" w:hAnsi="宋体" w:hint="eastAsia"/>
          <w:b/>
          <w:bCs/>
          <w:kern w:val="0"/>
          <w:szCs w:val="21"/>
        </w:rPr>
        <w:t>通过自动化平台——电子商务平台（新）——积分业务——订单管理——订单查询——点击订单号——点击支付扩展信息——商户订单号</w:t>
      </w:r>
    </w:p>
    <w:p w:rsidR="004A31C7" w:rsidRPr="004A31C7" w:rsidRDefault="004A31C7" w:rsidP="004A31C7">
      <w:pPr>
        <w:widowControl/>
        <w:snapToGrid w:val="0"/>
        <w:spacing w:line="360" w:lineRule="auto"/>
        <w:ind w:firstLine="422"/>
        <w:rPr>
          <w:kern w:val="0"/>
          <w:szCs w:val="21"/>
        </w:rPr>
      </w:pPr>
      <w:r w:rsidRPr="004A31C7">
        <w:rPr>
          <w:rFonts w:ascii="宋体" w:hAnsi="宋体" w:hint="eastAsia"/>
          <w:b/>
          <w:bCs/>
          <w:kern w:val="0"/>
          <w:szCs w:val="21"/>
        </w:rPr>
        <w:t>3）易百表示客户订单为“未请款”无法撤销并已反馈，订单预计于T+2天会完成撤单。</w:t>
      </w:r>
    </w:p>
    <w:p w:rsidR="004A31C7" w:rsidRPr="004A31C7" w:rsidRDefault="004A31C7" w:rsidP="004A31C7">
      <w:pPr>
        <w:widowControl/>
        <w:snapToGrid w:val="0"/>
        <w:spacing w:line="360" w:lineRule="auto"/>
        <w:ind w:firstLine="422"/>
        <w:rPr>
          <w:kern w:val="0"/>
          <w:szCs w:val="21"/>
        </w:rPr>
      </w:pPr>
      <w:r w:rsidRPr="004A31C7">
        <w:rPr>
          <w:rFonts w:ascii="宋体" w:hAnsi="宋体" w:hint="eastAsia"/>
          <w:b/>
          <w:bCs/>
          <w:color w:val="0000FF"/>
          <w:kern w:val="0"/>
          <w:szCs w:val="21"/>
        </w:rPr>
        <w:t>标准备注：</w:t>
      </w:r>
      <w:r w:rsidRPr="004A31C7">
        <w:rPr>
          <w:rFonts w:ascii="宋体" w:hAnsi="宋体" w:hint="eastAsia"/>
          <w:color w:val="0000FF"/>
          <w:kern w:val="0"/>
          <w:szCs w:val="21"/>
        </w:rPr>
        <w:t>客户于XX年XX月XX日兑换XX礼品，兑换未成功但权益被扣除，已与易百工号XXX确认订单失败。客户不接受兑换其他礼品，故致电易百由工号XXX于XX年XX月XX日撤单，请知悉。</w:t>
      </w:r>
    </w:p>
    <w:p w:rsidR="004A31C7" w:rsidRPr="004A31C7" w:rsidRDefault="00595095" w:rsidP="004A31C7">
      <w:pPr>
        <w:widowControl/>
        <w:snapToGrid w:val="0"/>
        <w:spacing w:line="360" w:lineRule="auto"/>
        <w:rPr>
          <w:kern w:val="0"/>
          <w:szCs w:val="21"/>
        </w:rPr>
      </w:pPr>
      <w:r w:rsidRPr="004A31C7">
        <w:rPr>
          <w:rFonts w:ascii="宋体" w:hAnsi="宋体"/>
          <w:b/>
          <w:bCs/>
          <w:noProof/>
          <w:color w:val="008000"/>
          <w:kern w:val="0"/>
          <w:sz w:val="32"/>
          <w:szCs w:val="32"/>
        </w:rPr>
        <w:lastRenderedPageBreak/>
        <w:drawing>
          <wp:inline distT="0" distB="0" distL="0" distR="0">
            <wp:extent cx="4686300" cy="2026920"/>
            <wp:effectExtent l="0" t="0" r="0" b="0"/>
            <wp:docPr id="1" name="图片 1" descr="loreServlet?FileType=Img&amp;picFolder=2018-0129170556469UV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reServlet?FileType=Img&amp;picFolder=2018-0129170556469UVB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86300" cy="2026920"/>
                    </a:xfrm>
                    <a:prstGeom prst="rect">
                      <a:avLst/>
                    </a:prstGeom>
                    <a:noFill/>
                    <a:ln>
                      <a:noFill/>
                    </a:ln>
                  </pic:spPr>
                </pic:pic>
              </a:graphicData>
            </a:graphic>
          </wp:inline>
        </w:drawing>
      </w:r>
    </w:p>
    <w:p w:rsidR="004A31C7" w:rsidRPr="004A31C7" w:rsidRDefault="004A31C7" w:rsidP="004A31C7">
      <w:pPr>
        <w:widowControl/>
        <w:snapToGrid w:val="0"/>
        <w:spacing w:line="360" w:lineRule="auto"/>
        <w:rPr>
          <w:kern w:val="0"/>
          <w:szCs w:val="21"/>
        </w:rPr>
      </w:pPr>
      <w:r w:rsidRPr="004A31C7">
        <w:rPr>
          <w:rFonts w:ascii="宋体" w:hAnsi="宋体" w:hint="eastAsia"/>
          <w:b/>
          <w:bCs/>
          <w:kern w:val="0"/>
          <w:szCs w:val="21"/>
        </w:rPr>
        <w:t>4、兑换时提示“商品已兑换完”或“已达上限”？</w:t>
      </w:r>
    </w:p>
    <w:p w:rsidR="004A31C7" w:rsidRPr="004A31C7" w:rsidRDefault="004A31C7" w:rsidP="004A31C7">
      <w:pPr>
        <w:widowControl/>
        <w:snapToGrid w:val="0"/>
        <w:spacing w:line="360" w:lineRule="auto"/>
        <w:ind w:firstLine="420"/>
        <w:rPr>
          <w:kern w:val="0"/>
          <w:szCs w:val="21"/>
        </w:rPr>
      </w:pPr>
      <w:r w:rsidRPr="004A31C7">
        <w:rPr>
          <w:rFonts w:ascii="宋体" w:hAnsi="宋体" w:hint="eastAsia"/>
          <w:kern w:val="0"/>
          <w:szCs w:val="21"/>
        </w:rPr>
        <w:t>兑换时提示“商品已兑换完”为该商品已经兑换完毕；提示“已达上限”表示该商品本月总量已兑换完或客户本月交易已达上限。兑换时如兑换页面显示数量为0或该商品不显示，则表示该商品在当地已全部兑换完。如遇该情况建议客户去其他商户兑换即可，如客户投诉，按照活动规则回复客户，如客户强烈不接受，按</w:t>
      </w:r>
      <w:r w:rsidRPr="004A31C7">
        <w:rPr>
          <w:rFonts w:ascii="宋体" w:hAnsi="宋体" w:hint="eastAsia"/>
          <w:b/>
          <w:bCs/>
          <w:kern w:val="0"/>
          <w:szCs w:val="21"/>
        </w:rPr>
        <w:t>市场活动类投诉</w:t>
      </w:r>
      <w:r w:rsidRPr="004A31C7">
        <w:rPr>
          <w:rFonts w:ascii="宋体" w:hAnsi="宋体" w:hint="eastAsia"/>
          <w:kern w:val="0"/>
          <w:szCs w:val="21"/>
        </w:rPr>
        <w:t>处理。</w:t>
      </w:r>
    </w:p>
    <w:p w:rsidR="004A31C7" w:rsidRPr="004A31C7" w:rsidRDefault="004A31C7" w:rsidP="004A31C7">
      <w:pPr>
        <w:widowControl/>
        <w:snapToGrid w:val="0"/>
        <w:spacing w:line="360" w:lineRule="auto"/>
        <w:rPr>
          <w:kern w:val="0"/>
          <w:szCs w:val="21"/>
        </w:rPr>
      </w:pPr>
      <w:r w:rsidRPr="004A31C7">
        <w:rPr>
          <w:rFonts w:ascii="宋体" w:hAnsi="宋体" w:hint="eastAsia"/>
          <w:b/>
          <w:bCs/>
          <w:kern w:val="0"/>
          <w:szCs w:val="21"/>
        </w:rPr>
        <w:t>5、动卡空间定位显示失败，手动选择时无所属地信息</w:t>
      </w:r>
    </w:p>
    <w:p w:rsidR="004A31C7" w:rsidRPr="004A31C7" w:rsidRDefault="004A31C7" w:rsidP="004A31C7">
      <w:pPr>
        <w:widowControl/>
        <w:snapToGrid w:val="0"/>
        <w:spacing w:line="360" w:lineRule="auto"/>
        <w:ind w:firstLine="420"/>
        <w:rPr>
          <w:kern w:val="0"/>
          <w:szCs w:val="21"/>
        </w:rPr>
      </w:pPr>
      <w:r w:rsidRPr="004A31C7">
        <w:rPr>
          <w:rFonts w:ascii="宋体" w:hAnsi="宋体" w:hint="eastAsia"/>
          <w:kern w:val="0"/>
          <w:szCs w:val="21"/>
        </w:rPr>
        <w:t>无法定位问题正在解决，客户可手动选择任意地区后进行兑换，在填写地址时地址选项的省市区选择正确的城市填写详细地址即可。</w:t>
      </w:r>
    </w:p>
    <w:p w:rsidR="004A31C7" w:rsidRPr="004A31C7" w:rsidRDefault="004A31C7" w:rsidP="004A31C7">
      <w:pPr>
        <w:widowControl/>
        <w:snapToGrid w:val="0"/>
        <w:spacing w:line="360" w:lineRule="auto"/>
        <w:ind w:firstLine="420"/>
        <w:rPr>
          <w:kern w:val="0"/>
          <w:szCs w:val="21"/>
        </w:rPr>
      </w:pPr>
      <w:r w:rsidRPr="004A31C7">
        <w:rPr>
          <w:rFonts w:ascii="宋体" w:hAnsi="宋体" w:hint="eastAsia"/>
          <w:kern w:val="0"/>
          <w:szCs w:val="21"/>
        </w:rPr>
        <w:t>如选择地址时无法找到自己所在的城市，可选择所在城市的上一级城市，然后在下方填写具体地址的地方注明自己所属城市。</w:t>
      </w:r>
    </w:p>
    <w:p w:rsidR="004A31C7" w:rsidRPr="004A31C7" w:rsidRDefault="004A31C7" w:rsidP="004A31C7">
      <w:pPr>
        <w:widowControl/>
        <w:snapToGrid w:val="0"/>
        <w:spacing w:line="360" w:lineRule="auto"/>
        <w:rPr>
          <w:kern w:val="0"/>
          <w:szCs w:val="21"/>
        </w:rPr>
      </w:pPr>
      <w:r w:rsidRPr="004A31C7">
        <w:rPr>
          <w:rFonts w:ascii="宋体" w:hAnsi="宋体" w:hint="eastAsia"/>
          <w:kern w:val="0"/>
          <w:szCs w:val="21"/>
        </w:rPr>
        <w:t>例：客户在山东省青岛市莱西市，在省市区选择中可选择山东省/青岛市/其他区，地址填写栏中填写莱西市XX区XX街道XX号，然后提交。</w:t>
      </w:r>
    </w:p>
    <w:p w:rsidR="004A31C7" w:rsidRPr="004A31C7" w:rsidRDefault="004A31C7" w:rsidP="004A31C7">
      <w:pPr>
        <w:widowControl/>
        <w:snapToGrid w:val="0"/>
        <w:spacing w:line="360" w:lineRule="auto"/>
        <w:rPr>
          <w:kern w:val="0"/>
          <w:szCs w:val="21"/>
        </w:rPr>
      </w:pPr>
      <w:r w:rsidRPr="004A31C7">
        <w:rPr>
          <w:rFonts w:ascii="宋体" w:hAnsi="宋体" w:hint="eastAsia"/>
          <w:b/>
          <w:bCs/>
          <w:kern w:val="0"/>
          <w:szCs w:val="21"/>
        </w:rPr>
        <w:t>6、其他兑换异常：</w:t>
      </w:r>
    </w:p>
    <w:p w:rsidR="004A31C7" w:rsidRPr="004A31C7" w:rsidRDefault="004A31C7" w:rsidP="004A31C7">
      <w:pPr>
        <w:widowControl/>
        <w:snapToGrid w:val="0"/>
        <w:spacing w:line="360" w:lineRule="auto"/>
        <w:ind w:firstLine="412"/>
        <w:rPr>
          <w:kern w:val="0"/>
          <w:szCs w:val="21"/>
        </w:rPr>
      </w:pPr>
      <w:r w:rsidRPr="004A31C7">
        <w:rPr>
          <w:rFonts w:ascii="宋体" w:hAnsi="宋体" w:hint="eastAsia"/>
          <w:kern w:val="0"/>
          <w:szCs w:val="21"/>
        </w:rPr>
        <w:t>1）客户支付时候提示“地址错误”是因为客户输入了“-”、“*”、空格等特殊字符。该情况建议客户直接使用纯数字。</w:t>
      </w:r>
    </w:p>
    <w:p w:rsidR="004A31C7" w:rsidRPr="004A31C7" w:rsidRDefault="004A31C7" w:rsidP="004A31C7">
      <w:pPr>
        <w:widowControl/>
        <w:snapToGrid w:val="0"/>
        <w:spacing w:line="360" w:lineRule="auto"/>
        <w:ind w:firstLine="420"/>
        <w:rPr>
          <w:kern w:val="0"/>
          <w:szCs w:val="21"/>
        </w:rPr>
      </w:pPr>
      <w:r w:rsidRPr="004A31C7">
        <w:rPr>
          <w:rFonts w:ascii="宋体" w:hAnsi="宋体" w:hint="eastAsia"/>
          <w:kern w:val="0"/>
          <w:szCs w:val="21"/>
        </w:rPr>
        <w:t>2）客户有权益兑换不成功，需了解客户兑换不成功的具体提示，如兑换节点错误、兑换提示积分不足等，后根据提示处理：</w:t>
      </w:r>
    </w:p>
    <w:p w:rsidR="004A31C7" w:rsidRPr="004A31C7" w:rsidRDefault="004A31C7" w:rsidP="004A31C7">
      <w:pPr>
        <w:widowControl/>
        <w:snapToGrid w:val="0"/>
        <w:spacing w:line="360" w:lineRule="auto"/>
        <w:ind w:firstLine="413"/>
        <w:rPr>
          <w:kern w:val="0"/>
          <w:szCs w:val="21"/>
        </w:rPr>
      </w:pPr>
      <w:r w:rsidRPr="004A31C7">
        <w:rPr>
          <w:rFonts w:ascii="宋体" w:hAnsi="宋体" w:hint="eastAsia"/>
          <w:b/>
          <w:bCs/>
          <w:kern w:val="0"/>
          <w:szCs w:val="21"/>
        </w:rPr>
        <w:t>正确引导：</w:t>
      </w:r>
      <w:r w:rsidRPr="004A31C7">
        <w:rPr>
          <w:rFonts w:ascii="宋体" w:hAnsi="宋体" w:hint="eastAsia"/>
          <w:kern w:val="0"/>
          <w:szCs w:val="21"/>
        </w:rPr>
        <w:t>如客户因兑换节点错误、提示积分不足等原因来电，请正确引导客户兑换或按提示解答客户问题。</w:t>
      </w:r>
    </w:p>
    <w:p w:rsidR="004A31C7" w:rsidRPr="004A31C7" w:rsidRDefault="004A31C7" w:rsidP="004A31C7">
      <w:pPr>
        <w:widowControl/>
        <w:snapToGrid w:val="0"/>
        <w:spacing w:line="360" w:lineRule="auto"/>
        <w:ind w:firstLine="413"/>
        <w:rPr>
          <w:kern w:val="0"/>
          <w:szCs w:val="21"/>
        </w:rPr>
      </w:pPr>
      <w:r w:rsidRPr="004A31C7">
        <w:rPr>
          <w:rFonts w:ascii="宋体" w:hAnsi="宋体" w:hint="eastAsia"/>
          <w:b/>
          <w:bCs/>
          <w:kern w:val="0"/>
          <w:szCs w:val="21"/>
        </w:rPr>
        <w:t>投诉流程：</w:t>
      </w:r>
      <w:r w:rsidRPr="004A31C7">
        <w:rPr>
          <w:rFonts w:ascii="宋体" w:hAnsi="宋体" w:hint="eastAsia"/>
          <w:kern w:val="0"/>
          <w:szCs w:val="21"/>
        </w:rPr>
        <w:t>客户因个人原因兑换不成功或对目前处理结果不接受，要求投诉，按</w:t>
      </w:r>
      <w:r w:rsidRPr="004A31C7">
        <w:rPr>
          <w:rFonts w:ascii="宋体" w:hAnsi="宋体" w:hint="eastAsia"/>
          <w:b/>
          <w:bCs/>
          <w:kern w:val="0"/>
          <w:szCs w:val="21"/>
        </w:rPr>
        <w:t>市场活动类投诉</w:t>
      </w:r>
      <w:r w:rsidRPr="004A31C7">
        <w:rPr>
          <w:rFonts w:ascii="宋体" w:hAnsi="宋体" w:hint="eastAsia"/>
          <w:kern w:val="0"/>
          <w:szCs w:val="21"/>
        </w:rPr>
        <w:t>处理。</w:t>
      </w:r>
    </w:p>
    <w:p w:rsidR="004A31C7" w:rsidRPr="004A31C7" w:rsidRDefault="004A31C7" w:rsidP="004A31C7">
      <w:pPr>
        <w:widowControl/>
        <w:snapToGrid w:val="0"/>
        <w:spacing w:line="360" w:lineRule="auto"/>
        <w:ind w:firstLine="413"/>
        <w:rPr>
          <w:kern w:val="0"/>
          <w:szCs w:val="21"/>
        </w:rPr>
      </w:pPr>
      <w:r w:rsidRPr="004A31C7">
        <w:rPr>
          <w:rFonts w:ascii="宋体" w:hAnsi="宋体" w:hint="eastAsia"/>
          <w:b/>
          <w:bCs/>
          <w:kern w:val="0"/>
          <w:szCs w:val="21"/>
        </w:rPr>
        <w:t>技术问题：</w:t>
      </w:r>
      <w:r w:rsidRPr="004A31C7">
        <w:rPr>
          <w:rFonts w:ascii="宋体" w:hAnsi="宋体" w:hint="eastAsia"/>
          <w:kern w:val="0"/>
          <w:szCs w:val="21"/>
        </w:rPr>
        <w:t>因动卡空间系统问题或抢兑系统问题导致无法兑换成功情况，需报QC处理。如：兑换提示“不受信任域名”、“数据签名校验失败”等。</w:t>
      </w:r>
    </w:p>
    <w:p w:rsidR="004A31C7" w:rsidRPr="004A31C7" w:rsidRDefault="004A31C7" w:rsidP="004A31C7">
      <w:pPr>
        <w:widowControl/>
        <w:snapToGrid w:val="0"/>
        <w:spacing w:line="360" w:lineRule="auto"/>
        <w:ind w:firstLine="420"/>
        <w:rPr>
          <w:kern w:val="0"/>
          <w:szCs w:val="21"/>
        </w:rPr>
      </w:pPr>
      <w:r w:rsidRPr="004A31C7">
        <w:rPr>
          <w:rFonts w:ascii="宋体" w:hAnsi="宋体" w:hint="eastAsia"/>
          <w:kern w:val="0"/>
          <w:szCs w:val="21"/>
        </w:rPr>
        <w:t>3）礼品邮寄了但未收到、礼品质量问题、礼品延迟邮寄等情况优先与供应商联系处理，如供应商无法处理，请通过</w:t>
      </w:r>
      <w:r w:rsidRPr="004A31C7">
        <w:rPr>
          <w:rFonts w:ascii="宋体" w:hAnsi="宋体" w:hint="eastAsia"/>
          <w:b/>
          <w:bCs/>
          <w:kern w:val="0"/>
          <w:szCs w:val="21"/>
        </w:rPr>
        <w:t>市场活动类投诉</w:t>
      </w:r>
      <w:r w:rsidRPr="004A31C7">
        <w:rPr>
          <w:rFonts w:ascii="宋体" w:hAnsi="宋体" w:hint="eastAsia"/>
          <w:kern w:val="0"/>
          <w:szCs w:val="21"/>
        </w:rPr>
        <w:t>反馈（</w:t>
      </w:r>
      <w:r w:rsidRPr="004A31C7">
        <w:rPr>
          <w:rFonts w:ascii="宋体" w:hAnsi="宋体" w:hint="eastAsia"/>
          <w:color w:val="FF0000"/>
          <w:kern w:val="0"/>
          <w:szCs w:val="21"/>
        </w:rPr>
        <w:t>主管需优先回复安抚</w:t>
      </w:r>
      <w:r w:rsidRPr="004A31C7">
        <w:rPr>
          <w:rFonts w:ascii="宋体" w:hAnsi="宋体" w:hint="eastAsia"/>
          <w:kern w:val="0"/>
          <w:szCs w:val="21"/>
        </w:rPr>
        <w:t>）。</w:t>
      </w:r>
    </w:p>
    <w:p w:rsidR="004A31C7" w:rsidRPr="004A31C7" w:rsidRDefault="004A31C7" w:rsidP="004A31C7">
      <w:pPr>
        <w:widowControl/>
        <w:snapToGrid w:val="0"/>
        <w:spacing w:line="360" w:lineRule="auto"/>
        <w:jc w:val="left"/>
        <w:rPr>
          <w:kern w:val="0"/>
          <w:szCs w:val="21"/>
        </w:rPr>
      </w:pPr>
      <w:r w:rsidRPr="004A31C7">
        <w:rPr>
          <w:rFonts w:ascii="宋体" w:hAnsi="宋体" w:hint="eastAsia"/>
          <w:b/>
          <w:bCs/>
          <w:color w:val="0000FF"/>
          <w:kern w:val="0"/>
          <w:szCs w:val="21"/>
        </w:rPr>
        <w:t>常见问题</w:t>
      </w:r>
      <w:bookmarkStart w:id="14" w:name="常见问题"/>
      <w:bookmarkEnd w:id="14"/>
    </w:p>
    <w:p w:rsidR="004A31C7" w:rsidRPr="004A31C7" w:rsidRDefault="004A31C7" w:rsidP="004A31C7">
      <w:pPr>
        <w:widowControl/>
        <w:snapToGrid w:val="0"/>
        <w:rPr>
          <w:kern w:val="0"/>
          <w:szCs w:val="21"/>
        </w:rPr>
      </w:pPr>
      <w:r w:rsidRPr="004A31C7">
        <w:rPr>
          <w:rFonts w:ascii="宋体" w:hAnsi="宋体" w:hint="eastAsia"/>
          <w:b/>
          <w:bCs/>
          <w:color w:val="000000"/>
          <w:kern w:val="0"/>
          <w:szCs w:val="21"/>
        </w:rPr>
        <w:lastRenderedPageBreak/>
        <w:t>一、新客户定义</w:t>
      </w:r>
    </w:p>
    <w:p w:rsidR="004A31C7" w:rsidRPr="004A31C7" w:rsidRDefault="004A31C7" w:rsidP="004A31C7">
      <w:pPr>
        <w:widowControl/>
        <w:snapToGrid w:val="0"/>
        <w:rPr>
          <w:kern w:val="0"/>
          <w:szCs w:val="21"/>
        </w:rPr>
      </w:pPr>
      <w:r w:rsidRPr="004A31C7">
        <w:rPr>
          <w:rFonts w:ascii="宋体" w:hAnsi="宋体" w:hint="eastAsia"/>
          <w:color w:val="000000"/>
          <w:kern w:val="0"/>
          <w:szCs w:val="21"/>
        </w:rPr>
        <w:t>①、在活动期间内批核的首张中信银行信用卡（以实际批核卡片及时间为准），</w:t>
      </w:r>
    </w:p>
    <w:p w:rsidR="004A31C7" w:rsidRPr="004A31C7" w:rsidRDefault="004A31C7" w:rsidP="004A31C7">
      <w:pPr>
        <w:widowControl/>
        <w:snapToGrid w:val="0"/>
        <w:rPr>
          <w:kern w:val="0"/>
          <w:szCs w:val="21"/>
        </w:rPr>
      </w:pPr>
      <w:r w:rsidRPr="004A31C7">
        <w:rPr>
          <w:rFonts w:ascii="宋体" w:hAnsi="宋体" w:hint="eastAsia"/>
          <w:color w:val="FF0000"/>
          <w:kern w:val="0"/>
          <w:szCs w:val="21"/>
        </w:rPr>
        <w:t>A、不考虑申请日期，按</w:t>
      </w:r>
      <w:smartTag w:uri="urn:schemas-microsoft-com:office:smarttags" w:element="chsdate">
        <w:smartTagPr>
          <w:attr w:name="Year" w:val="2018"/>
          <w:attr w:name="Month" w:val="4"/>
          <w:attr w:name="Day" w:val="16"/>
          <w:attr w:name="IsLunarDate" w:val="False"/>
          <w:attr w:name="IsROCDate" w:val="False"/>
        </w:smartTagPr>
        <w:r w:rsidRPr="004A31C7">
          <w:rPr>
            <w:rFonts w:ascii="宋体" w:hAnsi="宋体" w:hint="eastAsia"/>
            <w:color w:val="FF0000"/>
            <w:kern w:val="0"/>
            <w:szCs w:val="21"/>
          </w:rPr>
          <w:t>4月16日</w:t>
        </w:r>
      </w:smartTag>
      <w:r w:rsidRPr="004A31C7">
        <w:rPr>
          <w:rFonts w:ascii="宋体" w:hAnsi="宋体" w:hint="eastAsia"/>
          <w:color w:val="FF0000"/>
          <w:kern w:val="0"/>
          <w:szCs w:val="21"/>
        </w:rPr>
        <w:t>（含）批核的新客户可参与。</w:t>
      </w:r>
    </w:p>
    <w:p w:rsidR="004A31C7" w:rsidRPr="004A31C7" w:rsidRDefault="004A31C7" w:rsidP="004A31C7">
      <w:pPr>
        <w:widowControl/>
        <w:snapToGrid w:val="0"/>
        <w:rPr>
          <w:kern w:val="0"/>
          <w:szCs w:val="21"/>
        </w:rPr>
      </w:pPr>
      <w:r w:rsidRPr="004A31C7">
        <w:rPr>
          <w:rFonts w:ascii="宋体" w:hAnsi="宋体" w:hint="eastAsia"/>
          <w:color w:val="FF0000"/>
          <w:kern w:val="0"/>
          <w:szCs w:val="21"/>
        </w:rPr>
        <w:t>B、客户申请参与活动的卡片，审批下来的发的不符合活动的卡，不可参与。</w:t>
      </w:r>
    </w:p>
    <w:p w:rsidR="004A31C7" w:rsidRPr="004A31C7" w:rsidRDefault="004A31C7" w:rsidP="004A31C7">
      <w:pPr>
        <w:widowControl/>
        <w:snapToGrid w:val="0"/>
        <w:rPr>
          <w:kern w:val="0"/>
          <w:szCs w:val="21"/>
        </w:rPr>
      </w:pPr>
      <w:r w:rsidRPr="004A31C7">
        <w:rPr>
          <w:rFonts w:ascii="宋体" w:hAnsi="宋体" w:hint="eastAsia"/>
          <w:color w:val="FF0000"/>
          <w:kern w:val="0"/>
          <w:szCs w:val="21"/>
        </w:rPr>
        <w:t>C、举例：客户3月20申请，</w:t>
      </w:r>
      <w:smartTag w:uri="urn:schemas-microsoft-com:office:smarttags" w:element="chsdate">
        <w:smartTagPr>
          <w:attr w:name="Year" w:val="2018"/>
          <w:attr w:name="Month" w:val="4"/>
          <w:attr w:name="Day" w:val="1"/>
          <w:attr w:name="IsLunarDate" w:val="False"/>
          <w:attr w:name="IsROCDate" w:val="False"/>
        </w:smartTagPr>
        <w:r w:rsidRPr="004A31C7">
          <w:rPr>
            <w:rFonts w:ascii="宋体" w:hAnsi="宋体" w:hint="eastAsia"/>
            <w:color w:val="FF0000"/>
            <w:kern w:val="0"/>
            <w:szCs w:val="21"/>
          </w:rPr>
          <w:t>4月1日</w:t>
        </w:r>
      </w:smartTag>
      <w:r w:rsidRPr="004A31C7">
        <w:rPr>
          <w:rFonts w:ascii="宋体" w:hAnsi="宋体" w:hint="eastAsia"/>
          <w:color w:val="FF0000"/>
          <w:kern w:val="0"/>
          <w:szCs w:val="21"/>
        </w:rPr>
        <w:t>批核，不可参与。</w:t>
      </w:r>
    </w:p>
    <w:p w:rsidR="004A31C7" w:rsidRPr="004A31C7" w:rsidRDefault="004A31C7" w:rsidP="004A31C7">
      <w:pPr>
        <w:widowControl/>
        <w:snapToGrid w:val="0"/>
        <w:rPr>
          <w:kern w:val="0"/>
          <w:szCs w:val="21"/>
        </w:rPr>
      </w:pPr>
      <w:r w:rsidRPr="004A31C7">
        <w:rPr>
          <w:rFonts w:ascii="宋体" w:hAnsi="宋体" w:hint="eastAsia"/>
          <w:color w:val="FF0000"/>
          <w:kern w:val="0"/>
          <w:szCs w:val="21"/>
        </w:rPr>
        <w:t>D、纸质进件，以系统批核时间为准。网络进件，以客户去网点开卡时间为准。</w:t>
      </w:r>
    </w:p>
    <w:p w:rsidR="004A31C7" w:rsidRPr="004A31C7" w:rsidRDefault="004A31C7" w:rsidP="004A31C7">
      <w:pPr>
        <w:widowControl/>
        <w:snapToGrid w:val="0"/>
        <w:rPr>
          <w:kern w:val="0"/>
          <w:szCs w:val="21"/>
        </w:rPr>
      </w:pPr>
      <w:r w:rsidRPr="004A31C7">
        <w:rPr>
          <w:rFonts w:ascii="宋体" w:hAnsi="宋体" w:hint="eastAsia"/>
          <w:color w:val="FF0000"/>
          <w:kern w:val="0"/>
          <w:szCs w:val="21"/>
        </w:rPr>
        <w:t>E、客户同一天批核多张卡片的，以时间点先后顺序为准判定。以第一张卡的卡类卡板是否</w:t>
      </w:r>
    </w:p>
    <w:p w:rsidR="004A31C7" w:rsidRPr="004A31C7" w:rsidRDefault="004A31C7" w:rsidP="004A31C7">
      <w:pPr>
        <w:widowControl/>
        <w:snapToGrid w:val="0"/>
        <w:rPr>
          <w:kern w:val="0"/>
          <w:szCs w:val="21"/>
        </w:rPr>
      </w:pPr>
      <w:r w:rsidRPr="004A31C7">
        <w:rPr>
          <w:rFonts w:ascii="宋体" w:hAnsi="宋体" w:hint="eastAsia"/>
          <w:color w:val="FF0000"/>
          <w:kern w:val="0"/>
          <w:szCs w:val="21"/>
        </w:rPr>
        <w:t>符合活动卡片为准。</w:t>
      </w:r>
    </w:p>
    <w:p w:rsidR="004A31C7" w:rsidRPr="004A31C7" w:rsidRDefault="004A31C7" w:rsidP="004A31C7">
      <w:pPr>
        <w:widowControl/>
        <w:snapToGrid w:val="0"/>
        <w:rPr>
          <w:kern w:val="0"/>
          <w:szCs w:val="21"/>
        </w:rPr>
      </w:pPr>
      <w:r w:rsidRPr="004A31C7">
        <w:rPr>
          <w:rFonts w:ascii="宋体" w:hAnsi="宋体" w:hint="eastAsia"/>
          <w:color w:val="000000"/>
          <w:kern w:val="0"/>
          <w:szCs w:val="21"/>
        </w:rPr>
        <w:t>②、名下未曾持有任何中信银行信用卡或仅持有中信银行蓝卡，注销原中信信用卡距再次</w:t>
      </w:r>
    </w:p>
    <w:p w:rsidR="004A31C7" w:rsidRPr="004A31C7" w:rsidRDefault="004A31C7" w:rsidP="004A31C7">
      <w:pPr>
        <w:widowControl/>
        <w:snapToGrid w:val="0"/>
        <w:rPr>
          <w:kern w:val="0"/>
          <w:szCs w:val="21"/>
        </w:rPr>
      </w:pPr>
      <w:r w:rsidRPr="004A31C7">
        <w:rPr>
          <w:rFonts w:ascii="宋体" w:hAnsi="宋体" w:hint="eastAsia"/>
          <w:color w:val="000000"/>
          <w:kern w:val="0"/>
          <w:szCs w:val="21"/>
        </w:rPr>
        <w:t>申请日180个自然日以上的客户。已持有我行信用卡再申请的不属于新客户。普卡、附属</w:t>
      </w:r>
    </w:p>
    <w:p w:rsidR="004A31C7" w:rsidRPr="004A31C7" w:rsidRDefault="004A31C7" w:rsidP="004A31C7">
      <w:pPr>
        <w:widowControl/>
        <w:snapToGrid w:val="0"/>
        <w:rPr>
          <w:kern w:val="0"/>
          <w:szCs w:val="21"/>
        </w:rPr>
      </w:pPr>
      <w:r w:rsidRPr="004A31C7">
        <w:rPr>
          <w:rFonts w:ascii="宋体" w:hAnsi="宋体" w:hint="eastAsia"/>
          <w:color w:val="000000"/>
          <w:kern w:val="0"/>
          <w:szCs w:val="21"/>
        </w:rPr>
        <w:t>卡不参与此活动。</w:t>
      </w:r>
    </w:p>
    <w:p w:rsidR="004A31C7" w:rsidRPr="004A31C7" w:rsidRDefault="004A31C7" w:rsidP="004A31C7">
      <w:pPr>
        <w:widowControl/>
        <w:snapToGrid w:val="0"/>
        <w:rPr>
          <w:kern w:val="0"/>
          <w:szCs w:val="21"/>
        </w:rPr>
      </w:pPr>
      <w:r w:rsidRPr="004A31C7">
        <w:rPr>
          <w:rFonts w:ascii="宋体" w:hAnsi="宋体" w:hint="eastAsia"/>
          <w:color w:val="FF0000"/>
          <w:kern w:val="0"/>
          <w:szCs w:val="21"/>
        </w:rPr>
        <w:t>A、个别客户可能存在T1、N1、N2等标识，此类客户无法参与活动。具体以个案提交至技术核实。如遇客诉按正常客诉流程流转。</w:t>
      </w:r>
    </w:p>
    <w:p w:rsidR="004A31C7" w:rsidRPr="004A31C7" w:rsidRDefault="004A31C7" w:rsidP="004A31C7">
      <w:pPr>
        <w:widowControl/>
        <w:snapToGrid w:val="0"/>
        <w:rPr>
          <w:kern w:val="0"/>
          <w:szCs w:val="21"/>
        </w:rPr>
      </w:pPr>
      <w:r w:rsidRPr="004A31C7">
        <w:rPr>
          <w:rFonts w:ascii="宋体" w:hAnsi="宋体" w:hint="eastAsia"/>
          <w:color w:val="FF0000"/>
          <w:kern w:val="0"/>
          <w:szCs w:val="21"/>
        </w:rPr>
        <w:t>B、具体参与活动的卡片如下方卡列表，以卡类卡板为准。</w:t>
      </w:r>
    </w:p>
    <w:p w:rsidR="004A31C7" w:rsidRPr="004A31C7" w:rsidRDefault="004A31C7" w:rsidP="004A31C7">
      <w:pPr>
        <w:widowControl/>
        <w:snapToGrid w:val="0"/>
        <w:rPr>
          <w:kern w:val="0"/>
          <w:szCs w:val="21"/>
        </w:rPr>
      </w:pPr>
      <w:r w:rsidRPr="004A31C7">
        <w:rPr>
          <w:rFonts w:ascii="宋体" w:hAnsi="宋体" w:hint="eastAsia"/>
          <w:color w:val="FF0000"/>
          <w:kern w:val="0"/>
          <w:szCs w:val="21"/>
        </w:rPr>
        <w:t>C、附属卡客户办理主卡不属于新客户、仅有蓝卡客户办理主卡属于新客户。</w:t>
      </w:r>
    </w:p>
    <w:p w:rsidR="004A31C7" w:rsidRPr="004A31C7" w:rsidRDefault="004A31C7" w:rsidP="004A31C7">
      <w:pPr>
        <w:widowControl/>
        <w:snapToGrid w:val="0"/>
        <w:rPr>
          <w:kern w:val="0"/>
          <w:szCs w:val="21"/>
        </w:rPr>
      </w:pPr>
      <w:r w:rsidRPr="004A31C7">
        <w:rPr>
          <w:rFonts w:ascii="宋体" w:hAnsi="宋体" w:hint="eastAsia"/>
          <w:b/>
          <w:bCs/>
          <w:color w:val="000000"/>
          <w:kern w:val="0"/>
          <w:szCs w:val="21"/>
        </w:rPr>
        <w:t>二、交易定义</w:t>
      </w:r>
    </w:p>
    <w:p w:rsidR="004A31C7" w:rsidRPr="004A31C7" w:rsidRDefault="004A31C7" w:rsidP="004A31C7">
      <w:pPr>
        <w:widowControl/>
        <w:snapToGrid w:val="0"/>
        <w:rPr>
          <w:kern w:val="0"/>
          <w:szCs w:val="21"/>
        </w:rPr>
      </w:pPr>
      <w:r w:rsidRPr="004A31C7">
        <w:rPr>
          <w:rFonts w:ascii="宋体" w:hAnsi="宋体" w:hint="eastAsia"/>
          <w:color w:val="FF0000"/>
          <w:kern w:val="0"/>
          <w:szCs w:val="21"/>
        </w:rPr>
        <w:t>A、3/6笔99交易逻辑为：任何≥99的交易均可，不再考虑是否计积分或是否符合MCC。</w:t>
      </w:r>
    </w:p>
    <w:p w:rsidR="004A31C7" w:rsidRPr="004A31C7" w:rsidRDefault="004A31C7" w:rsidP="004A31C7">
      <w:pPr>
        <w:widowControl/>
        <w:snapToGrid w:val="0"/>
        <w:rPr>
          <w:kern w:val="0"/>
          <w:szCs w:val="21"/>
        </w:rPr>
      </w:pPr>
      <w:r w:rsidRPr="004A31C7">
        <w:rPr>
          <w:rFonts w:ascii="宋体" w:hAnsi="宋体" w:hint="eastAsia"/>
          <w:color w:val="FF0000"/>
          <w:kern w:val="0"/>
          <w:szCs w:val="21"/>
        </w:rPr>
        <w:t>客户取现可达标。客户溢缴款不达标。</w:t>
      </w:r>
    </w:p>
    <w:p w:rsidR="004A31C7" w:rsidRPr="004A31C7" w:rsidRDefault="004A31C7" w:rsidP="004A31C7">
      <w:pPr>
        <w:widowControl/>
        <w:snapToGrid w:val="0"/>
        <w:rPr>
          <w:kern w:val="0"/>
          <w:szCs w:val="21"/>
        </w:rPr>
      </w:pPr>
      <w:r w:rsidRPr="004A31C7">
        <w:rPr>
          <w:rFonts w:ascii="宋体" w:hAnsi="宋体" w:hint="eastAsia"/>
          <w:color w:val="FF0000"/>
          <w:kern w:val="0"/>
          <w:szCs w:val="21"/>
        </w:rPr>
        <w:t>B、任意一笔网络交易逻辑为：以交易MCC9997、9988判定。一般情况下：微信、支付宝、</w:t>
      </w:r>
    </w:p>
    <w:p w:rsidR="004A31C7" w:rsidRPr="004A31C7" w:rsidRDefault="004A31C7" w:rsidP="004A31C7">
      <w:pPr>
        <w:widowControl/>
        <w:snapToGrid w:val="0"/>
        <w:rPr>
          <w:kern w:val="0"/>
          <w:szCs w:val="21"/>
        </w:rPr>
      </w:pPr>
      <w:r w:rsidRPr="004A31C7">
        <w:rPr>
          <w:rFonts w:ascii="宋体" w:hAnsi="宋体" w:hint="eastAsia"/>
          <w:color w:val="FF0000"/>
          <w:kern w:val="0"/>
          <w:szCs w:val="21"/>
        </w:rPr>
        <w:t>京东快捷等均计入该2个MCC。（动卡付、applepay交易暂不确定是否纳入上述2个</w:t>
      </w:r>
    </w:p>
    <w:p w:rsidR="004A31C7" w:rsidRPr="004A31C7" w:rsidRDefault="004A31C7" w:rsidP="004A31C7">
      <w:pPr>
        <w:widowControl/>
        <w:snapToGrid w:val="0"/>
        <w:rPr>
          <w:kern w:val="0"/>
          <w:szCs w:val="21"/>
        </w:rPr>
      </w:pPr>
      <w:r w:rsidRPr="004A31C7">
        <w:rPr>
          <w:rFonts w:ascii="宋体" w:hAnsi="宋体" w:hint="eastAsia"/>
          <w:color w:val="FF0000"/>
          <w:kern w:val="0"/>
          <w:szCs w:val="21"/>
        </w:rPr>
        <w:t>MCC。）</w:t>
      </w:r>
    </w:p>
    <w:p w:rsidR="004A31C7" w:rsidRPr="004A31C7" w:rsidRDefault="004A31C7" w:rsidP="004A31C7">
      <w:pPr>
        <w:widowControl/>
        <w:snapToGrid w:val="0"/>
        <w:rPr>
          <w:kern w:val="0"/>
          <w:szCs w:val="21"/>
        </w:rPr>
      </w:pPr>
      <w:r w:rsidRPr="004A31C7">
        <w:rPr>
          <w:rFonts w:ascii="宋体" w:hAnsi="宋体" w:hint="eastAsia"/>
          <w:color w:val="FF0000"/>
          <w:kern w:val="0"/>
          <w:szCs w:val="21"/>
        </w:rPr>
        <w:t>A+B同时达标可获得权益。</w:t>
      </w:r>
    </w:p>
    <w:p w:rsidR="004A31C7" w:rsidRPr="004A31C7" w:rsidRDefault="004A31C7" w:rsidP="004A31C7">
      <w:pPr>
        <w:widowControl/>
        <w:snapToGrid w:val="0"/>
        <w:rPr>
          <w:kern w:val="0"/>
          <w:szCs w:val="21"/>
        </w:rPr>
      </w:pPr>
      <w:r w:rsidRPr="004A31C7">
        <w:rPr>
          <w:rFonts w:ascii="宋体" w:hAnsi="宋体" w:hint="eastAsia"/>
          <w:color w:val="FF0000"/>
          <w:kern w:val="0"/>
          <w:szCs w:val="21"/>
        </w:rPr>
        <w:t>举例①：客户线下3笔100元交易+微信支付1元。可达标；</w:t>
      </w:r>
    </w:p>
    <w:p w:rsidR="004A31C7" w:rsidRPr="004A31C7" w:rsidRDefault="004A31C7" w:rsidP="004A31C7">
      <w:pPr>
        <w:widowControl/>
        <w:snapToGrid w:val="0"/>
        <w:rPr>
          <w:kern w:val="0"/>
          <w:szCs w:val="21"/>
        </w:rPr>
      </w:pPr>
      <w:r w:rsidRPr="004A31C7">
        <w:rPr>
          <w:rFonts w:ascii="宋体" w:hAnsi="宋体" w:hint="eastAsia"/>
          <w:color w:val="FF0000"/>
          <w:kern w:val="0"/>
          <w:szCs w:val="21"/>
        </w:rPr>
        <w:t>举例②：客户线下1笔100元交易+微信支付2笔100元。可达标；</w:t>
      </w:r>
    </w:p>
    <w:p w:rsidR="004A31C7" w:rsidRPr="004A31C7" w:rsidRDefault="004A31C7" w:rsidP="004A31C7">
      <w:pPr>
        <w:widowControl/>
        <w:snapToGrid w:val="0"/>
        <w:rPr>
          <w:kern w:val="0"/>
          <w:szCs w:val="21"/>
        </w:rPr>
      </w:pPr>
      <w:r w:rsidRPr="004A31C7">
        <w:rPr>
          <w:rFonts w:ascii="宋体" w:hAnsi="宋体" w:hint="eastAsia"/>
          <w:color w:val="FF0000"/>
          <w:kern w:val="0"/>
          <w:szCs w:val="21"/>
        </w:rPr>
        <w:t>举例③：客户微信支付3笔100元。可达标；</w:t>
      </w:r>
    </w:p>
    <w:p w:rsidR="004A31C7" w:rsidRPr="004A31C7" w:rsidRDefault="004A31C7" w:rsidP="004A31C7">
      <w:pPr>
        <w:widowControl/>
        <w:snapToGrid w:val="0"/>
        <w:rPr>
          <w:kern w:val="0"/>
          <w:szCs w:val="21"/>
        </w:rPr>
      </w:pPr>
      <w:r w:rsidRPr="004A31C7">
        <w:rPr>
          <w:rFonts w:ascii="宋体" w:hAnsi="宋体" w:hint="eastAsia"/>
          <w:color w:val="FF0000"/>
          <w:kern w:val="0"/>
          <w:szCs w:val="21"/>
        </w:rPr>
        <w:t>C：所有交易指“入账交易”</w:t>
      </w:r>
    </w:p>
    <w:p w:rsidR="004A31C7" w:rsidRPr="004A31C7" w:rsidRDefault="004A31C7" w:rsidP="004A31C7">
      <w:pPr>
        <w:widowControl/>
        <w:snapToGrid w:val="0"/>
        <w:rPr>
          <w:kern w:val="0"/>
          <w:szCs w:val="21"/>
        </w:rPr>
      </w:pPr>
      <w:r w:rsidRPr="004A31C7">
        <w:rPr>
          <w:rFonts w:ascii="宋体" w:hAnsi="宋体" w:hint="eastAsia"/>
          <w:color w:val="FF0000"/>
          <w:kern w:val="0"/>
          <w:szCs w:val="21"/>
        </w:rPr>
        <w:t>D：所有交易必须以新客户办卡的卡片交易为准，不以客户层交易为准。</w:t>
      </w:r>
    </w:p>
    <w:p w:rsidR="004A31C7" w:rsidRPr="004A31C7" w:rsidRDefault="004A31C7" w:rsidP="004A31C7">
      <w:pPr>
        <w:widowControl/>
        <w:snapToGrid w:val="0"/>
        <w:rPr>
          <w:kern w:val="0"/>
          <w:szCs w:val="21"/>
        </w:rPr>
      </w:pPr>
      <w:r w:rsidRPr="004A31C7">
        <w:rPr>
          <w:rFonts w:ascii="宋体" w:hAnsi="宋体" w:hint="eastAsia"/>
          <w:color w:val="FF0000"/>
          <w:kern w:val="0"/>
          <w:szCs w:val="21"/>
        </w:rPr>
        <w:t>E：客户交易如有退货，将扣除对应的交易笔数。</w:t>
      </w:r>
    </w:p>
    <w:p w:rsidR="004A31C7" w:rsidRPr="004A31C7" w:rsidRDefault="004A31C7" w:rsidP="004A31C7">
      <w:pPr>
        <w:widowControl/>
        <w:snapToGrid w:val="0"/>
        <w:rPr>
          <w:kern w:val="0"/>
          <w:szCs w:val="21"/>
        </w:rPr>
      </w:pPr>
      <w:r w:rsidRPr="004A31C7">
        <w:rPr>
          <w:rFonts w:ascii="宋体" w:hAnsi="宋体" w:hint="eastAsia"/>
          <w:b/>
          <w:bCs/>
          <w:color w:val="000000"/>
          <w:kern w:val="0"/>
          <w:szCs w:val="21"/>
        </w:rPr>
        <w:t>三、权益获取</w:t>
      </w:r>
    </w:p>
    <w:p w:rsidR="004A31C7" w:rsidRPr="004A31C7" w:rsidRDefault="004A31C7" w:rsidP="004A31C7">
      <w:pPr>
        <w:widowControl/>
        <w:snapToGrid w:val="0"/>
        <w:rPr>
          <w:kern w:val="0"/>
          <w:szCs w:val="21"/>
        </w:rPr>
      </w:pPr>
      <w:r w:rsidRPr="004A31C7">
        <w:rPr>
          <w:rFonts w:ascii="宋体" w:hAnsi="宋体" w:hint="eastAsia"/>
          <w:color w:val="FF0000"/>
          <w:kern w:val="0"/>
          <w:szCs w:val="21"/>
        </w:rPr>
        <w:t>A、达标后权益送至卡片层，即意味着客户后续权益兑换需以该卡片兑换；</w:t>
      </w:r>
    </w:p>
    <w:p w:rsidR="004A31C7" w:rsidRPr="004A31C7" w:rsidRDefault="004A31C7" w:rsidP="004A31C7">
      <w:pPr>
        <w:widowControl/>
        <w:snapToGrid w:val="0"/>
        <w:rPr>
          <w:kern w:val="0"/>
          <w:szCs w:val="21"/>
        </w:rPr>
      </w:pPr>
      <w:r w:rsidRPr="004A31C7">
        <w:rPr>
          <w:rFonts w:ascii="宋体" w:hAnsi="宋体" w:hint="eastAsia"/>
          <w:color w:val="FF0000"/>
          <w:kern w:val="0"/>
          <w:szCs w:val="21"/>
        </w:rPr>
        <w:t>B、权益达标T+2获得。达标次月15日24时过期。</w:t>
      </w:r>
    </w:p>
    <w:p w:rsidR="004A31C7" w:rsidRPr="004A31C7" w:rsidRDefault="004A31C7" w:rsidP="004A31C7">
      <w:pPr>
        <w:widowControl/>
        <w:snapToGrid w:val="0"/>
        <w:rPr>
          <w:kern w:val="0"/>
          <w:szCs w:val="21"/>
        </w:rPr>
      </w:pPr>
      <w:r w:rsidRPr="004A31C7">
        <w:rPr>
          <w:rFonts w:ascii="宋体" w:hAnsi="宋体" w:hint="eastAsia"/>
          <w:color w:val="FF0000"/>
          <w:kern w:val="0"/>
          <w:szCs w:val="21"/>
        </w:rPr>
        <w:t>举例①、客户</w:t>
      </w:r>
      <w:smartTag w:uri="urn:schemas-microsoft-com:office:smarttags" w:element="chsdate">
        <w:smartTagPr>
          <w:attr w:name="Year" w:val="2018"/>
          <w:attr w:name="Month" w:val="4"/>
          <w:attr w:name="Day" w:val="30"/>
          <w:attr w:name="IsLunarDate" w:val="False"/>
          <w:attr w:name="IsROCDate" w:val="False"/>
        </w:smartTagPr>
        <w:r w:rsidRPr="004A31C7">
          <w:rPr>
            <w:rFonts w:ascii="宋体" w:hAnsi="宋体" w:hint="eastAsia"/>
            <w:color w:val="FF0000"/>
            <w:kern w:val="0"/>
            <w:szCs w:val="21"/>
          </w:rPr>
          <w:t>4月30日</w:t>
        </w:r>
      </w:smartTag>
      <w:r w:rsidRPr="004A31C7">
        <w:rPr>
          <w:rFonts w:ascii="宋体" w:hAnsi="宋体" w:hint="eastAsia"/>
          <w:color w:val="FF0000"/>
          <w:kern w:val="0"/>
          <w:szCs w:val="21"/>
        </w:rPr>
        <w:t>交易满达标，</w:t>
      </w:r>
      <w:smartTag w:uri="urn:schemas-microsoft-com:office:smarttags" w:element="chsdate">
        <w:smartTagPr>
          <w:attr w:name="Year" w:val="2018"/>
          <w:attr w:name="Month" w:val="5"/>
          <w:attr w:name="Day" w:val="2"/>
          <w:attr w:name="IsLunarDate" w:val="False"/>
          <w:attr w:name="IsROCDate" w:val="False"/>
        </w:smartTagPr>
        <w:r w:rsidRPr="004A31C7">
          <w:rPr>
            <w:rFonts w:ascii="宋体" w:hAnsi="宋体" w:hint="eastAsia"/>
            <w:color w:val="FF0000"/>
            <w:kern w:val="0"/>
            <w:szCs w:val="21"/>
          </w:rPr>
          <w:t>5月2日</w:t>
        </w:r>
      </w:smartTag>
      <w:r w:rsidRPr="004A31C7">
        <w:rPr>
          <w:rFonts w:ascii="宋体" w:hAnsi="宋体" w:hint="eastAsia"/>
          <w:color w:val="FF0000"/>
          <w:kern w:val="0"/>
          <w:szCs w:val="21"/>
        </w:rPr>
        <w:t>获得权益。权益</w:t>
      </w:r>
      <w:smartTag w:uri="urn:schemas-microsoft-com:office:smarttags" w:element="chsdate">
        <w:smartTagPr>
          <w:attr w:name="Year" w:val="2018"/>
          <w:attr w:name="Month" w:val="5"/>
          <w:attr w:name="Day" w:val="15"/>
          <w:attr w:name="IsLunarDate" w:val="False"/>
          <w:attr w:name="IsROCDate" w:val="False"/>
        </w:smartTagPr>
        <w:r w:rsidRPr="004A31C7">
          <w:rPr>
            <w:rFonts w:ascii="宋体" w:hAnsi="宋体" w:hint="eastAsia"/>
            <w:color w:val="FF0000"/>
            <w:kern w:val="0"/>
            <w:szCs w:val="21"/>
          </w:rPr>
          <w:t>5月15日</w:t>
        </w:r>
      </w:smartTag>
      <w:r w:rsidRPr="004A31C7">
        <w:rPr>
          <w:rFonts w:ascii="宋体" w:hAnsi="宋体" w:hint="eastAsia"/>
          <w:color w:val="FF0000"/>
          <w:kern w:val="0"/>
          <w:szCs w:val="21"/>
        </w:rPr>
        <w:t>过期。</w:t>
      </w:r>
    </w:p>
    <w:p w:rsidR="004A31C7" w:rsidRPr="004A31C7" w:rsidRDefault="004A31C7" w:rsidP="004A31C7">
      <w:pPr>
        <w:widowControl/>
        <w:snapToGrid w:val="0"/>
        <w:rPr>
          <w:kern w:val="0"/>
          <w:szCs w:val="21"/>
        </w:rPr>
      </w:pPr>
      <w:r w:rsidRPr="004A31C7">
        <w:rPr>
          <w:rFonts w:ascii="宋体" w:hAnsi="宋体" w:hint="eastAsia"/>
          <w:color w:val="FF0000"/>
          <w:kern w:val="0"/>
          <w:szCs w:val="21"/>
        </w:rPr>
        <w:t>举例②、客户</w:t>
      </w:r>
      <w:smartTag w:uri="urn:schemas-microsoft-com:office:smarttags" w:element="chsdate">
        <w:smartTagPr>
          <w:attr w:name="Year" w:val="2018"/>
          <w:attr w:name="Month" w:val="4"/>
          <w:attr w:name="Day" w:val="16"/>
          <w:attr w:name="IsLunarDate" w:val="False"/>
          <w:attr w:name="IsROCDate" w:val="False"/>
        </w:smartTagPr>
        <w:r w:rsidRPr="004A31C7">
          <w:rPr>
            <w:rFonts w:ascii="宋体" w:hAnsi="宋体" w:hint="eastAsia"/>
            <w:color w:val="FF0000"/>
            <w:kern w:val="0"/>
            <w:szCs w:val="21"/>
          </w:rPr>
          <w:t>4月16日</w:t>
        </w:r>
      </w:smartTag>
      <w:r w:rsidRPr="004A31C7">
        <w:rPr>
          <w:rFonts w:ascii="宋体" w:hAnsi="宋体" w:hint="eastAsia"/>
          <w:color w:val="FF0000"/>
          <w:kern w:val="0"/>
          <w:szCs w:val="21"/>
        </w:rPr>
        <w:t>交易满达标，</w:t>
      </w:r>
      <w:smartTag w:uri="urn:schemas-microsoft-com:office:smarttags" w:element="chsdate">
        <w:smartTagPr>
          <w:attr w:name="Year" w:val="2018"/>
          <w:attr w:name="Month" w:val="4"/>
          <w:attr w:name="Day" w:val="18"/>
          <w:attr w:name="IsLunarDate" w:val="False"/>
          <w:attr w:name="IsROCDate" w:val="False"/>
        </w:smartTagPr>
        <w:r w:rsidRPr="004A31C7">
          <w:rPr>
            <w:rFonts w:ascii="宋体" w:hAnsi="宋体" w:hint="eastAsia"/>
            <w:color w:val="FF0000"/>
            <w:kern w:val="0"/>
            <w:szCs w:val="21"/>
          </w:rPr>
          <w:t>4月18日</w:t>
        </w:r>
      </w:smartTag>
      <w:r w:rsidRPr="004A31C7">
        <w:rPr>
          <w:rFonts w:ascii="宋体" w:hAnsi="宋体" w:hint="eastAsia"/>
          <w:color w:val="FF0000"/>
          <w:kern w:val="0"/>
          <w:szCs w:val="21"/>
        </w:rPr>
        <w:t>获得权益。权益</w:t>
      </w:r>
      <w:smartTag w:uri="urn:schemas-microsoft-com:office:smarttags" w:element="chsdate">
        <w:smartTagPr>
          <w:attr w:name="Year" w:val="2018"/>
          <w:attr w:name="Month" w:val="5"/>
          <w:attr w:name="Day" w:val="15"/>
          <w:attr w:name="IsLunarDate" w:val="False"/>
          <w:attr w:name="IsROCDate" w:val="False"/>
        </w:smartTagPr>
        <w:r w:rsidRPr="004A31C7">
          <w:rPr>
            <w:rFonts w:ascii="宋体" w:hAnsi="宋体" w:hint="eastAsia"/>
            <w:color w:val="FF0000"/>
            <w:kern w:val="0"/>
            <w:szCs w:val="21"/>
          </w:rPr>
          <w:t>5月15日</w:t>
        </w:r>
      </w:smartTag>
      <w:r w:rsidRPr="004A31C7">
        <w:rPr>
          <w:rFonts w:ascii="宋体" w:hAnsi="宋体" w:hint="eastAsia"/>
          <w:color w:val="FF0000"/>
          <w:kern w:val="0"/>
          <w:szCs w:val="21"/>
        </w:rPr>
        <w:t>过期。</w:t>
      </w:r>
    </w:p>
    <w:p w:rsidR="004A31C7" w:rsidRPr="004A31C7" w:rsidRDefault="004A31C7" w:rsidP="004A31C7">
      <w:pPr>
        <w:widowControl/>
        <w:snapToGrid w:val="0"/>
        <w:rPr>
          <w:kern w:val="0"/>
          <w:szCs w:val="21"/>
        </w:rPr>
      </w:pPr>
      <w:r w:rsidRPr="004A31C7">
        <w:rPr>
          <w:rFonts w:ascii="宋体" w:hAnsi="宋体" w:hint="eastAsia"/>
          <w:color w:val="FF0000"/>
          <w:kern w:val="0"/>
          <w:szCs w:val="21"/>
        </w:rPr>
        <w:t>C、参与的新客户2018年只会获得1次新客户礼遇权益</w:t>
      </w:r>
    </w:p>
    <w:p w:rsidR="004A31C7" w:rsidRPr="004A31C7" w:rsidRDefault="004A31C7" w:rsidP="004A31C7">
      <w:pPr>
        <w:widowControl/>
        <w:snapToGrid w:val="0"/>
        <w:rPr>
          <w:kern w:val="0"/>
          <w:szCs w:val="21"/>
        </w:rPr>
      </w:pPr>
      <w:r w:rsidRPr="004A31C7">
        <w:rPr>
          <w:rFonts w:ascii="宋体" w:hAnsi="宋体" w:hint="eastAsia"/>
          <w:b/>
          <w:bCs/>
          <w:color w:val="000000"/>
          <w:kern w:val="0"/>
          <w:szCs w:val="21"/>
        </w:rPr>
        <w:t>四、权益兑换</w:t>
      </w:r>
    </w:p>
    <w:p w:rsidR="004A31C7" w:rsidRPr="004A31C7" w:rsidRDefault="004A31C7" w:rsidP="004A31C7">
      <w:pPr>
        <w:widowControl/>
        <w:snapToGrid w:val="0"/>
        <w:rPr>
          <w:kern w:val="0"/>
          <w:szCs w:val="21"/>
        </w:rPr>
      </w:pPr>
      <w:r w:rsidRPr="004A31C7">
        <w:rPr>
          <w:rFonts w:ascii="宋体" w:hAnsi="宋体" w:hint="eastAsia"/>
          <w:color w:val="FF0000"/>
          <w:kern w:val="0"/>
          <w:szCs w:val="21"/>
        </w:rPr>
        <w:t>A、客户需在权益有效期内进行兑换，逾期视作自动弃权。</w:t>
      </w:r>
    </w:p>
    <w:p w:rsidR="004A31C7" w:rsidRPr="004A31C7" w:rsidRDefault="004A31C7" w:rsidP="004A31C7">
      <w:pPr>
        <w:widowControl/>
        <w:snapToGrid w:val="0"/>
        <w:rPr>
          <w:kern w:val="0"/>
          <w:szCs w:val="21"/>
        </w:rPr>
      </w:pPr>
      <w:r w:rsidRPr="004A31C7">
        <w:rPr>
          <w:rFonts w:ascii="宋体" w:hAnsi="宋体" w:hint="eastAsia"/>
          <w:color w:val="FF0000"/>
          <w:kern w:val="0"/>
          <w:szCs w:val="21"/>
        </w:rPr>
        <w:t>B、客户兑换时需确认自己是否有权益（至动卡中查询）</w:t>
      </w:r>
    </w:p>
    <w:p w:rsidR="004A31C7" w:rsidRPr="004A31C7" w:rsidRDefault="004A31C7" w:rsidP="004A31C7">
      <w:pPr>
        <w:widowControl/>
        <w:snapToGrid w:val="0"/>
        <w:rPr>
          <w:kern w:val="0"/>
          <w:szCs w:val="21"/>
        </w:rPr>
      </w:pPr>
      <w:r w:rsidRPr="004A31C7">
        <w:rPr>
          <w:rFonts w:ascii="宋体" w:hAnsi="宋体" w:hint="eastAsia"/>
          <w:color w:val="FF0000"/>
          <w:kern w:val="0"/>
          <w:szCs w:val="21"/>
        </w:rPr>
        <w:t>C、兑换时需使用新客户那张卡片进行操作，并选取对应档的礼品，否则将兑换不成功。</w:t>
      </w:r>
    </w:p>
    <w:p w:rsidR="004A31C7" w:rsidRPr="004A31C7" w:rsidRDefault="004A31C7" w:rsidP="004A31C7">
      <w:pPr>
        <w:widowControl/>
        <w:snapToGrid w:val="0"/>
        <w:rPr>
          <w:kern w:val="0"/>
          <w:szCs w:val="21"/>
        </w:rPr>
      </w:pPr>
      <w:r w:rsidRPr="004A31C7">
        <w:rPr>
          <w:rFonts w:ascii="宋体" w:hAnsi="宋体" w:hint="eastAsia"/>
          <w:color w:val="FF0000"/>
          <w:kern w:val="0"/>
          <w:szCs w:val="21"/>
        </w:rPr>
        <w:t>D、礼品每日限量。背包每天9点整投放1300个，拉杆箱投放350个。需抢兑。</w:t>
      </w:r>
    </w:p>
    <w:p w:rsidR="004A31C7" w:rsidRPr="004A31C7" w:rsidRDefault="004A31C7" w:rsidP="004A31C7">
      <w:pPr>
        <w:widowControl/>
        <w:snapToGrid w:val="0"/>
        <w:rPr>
          <w:kern w:val="0"/>
          <w:szCs w:val="21"/>
        </w:rPr>
      </w:pPr>
      <w:r w:rsidRPr="004A31C7">
        <w:rPr>
          <w:rFonts w:ascii="宋体" w:hAnsi="宋体" w:hint="eastAsia"/>
          <w:color w:val="FF0000"/>
          <w:kern w:val="0"/>
          <w:szCs w:val="21"/>
        </w:rPr>
        <w:t>E、礼品兑换需客户自己填写收货信息，如客户自行登记错误信息引发的邮寄收不到的，由</w:t>
      </w:r>
    </w:p>
    <w:p w:rsidR="004A31C7" w:rsidRPr="004A31C7" w:rsidRDefault="004A31C7" w:rsidP="004A31C7">
      <w:pPr>
        <w:widowControl/>
        <w:snapToGrid w:val="0"/>
        <w:rPr>
          <w:kern w:val="0"/>
          <w:szCs w:val="21"/>
        </w:rPr>
      </w:pPr>
      <w:r w:rsidRPr="004A31C7">
        <w:rPr>
          <w:rFonts w:ascii="宋体" w:hAnsi="宋体" w:hint="eastAsia"/>
          <w:color w:val="FF0000"/>
          <w:kern w:val="0"/>
          <w:szCs w:val="21"/>
        </w:rPr>
        <w:t>客户自行承担。</w:t>
      </w:r>
    </w:p>
    <w:p w:rsidR="004A31C7" w:rsidRPr="004A31C7" w:rsidRDefault="004A31C7" w:rsidP="004A31C7">
      <w:pPr>
        <w:widowControl/>
        <w:snapToGrid w:val="0"/>
        <w:rPr>
          <w:kern w:val="0"/>
          <w:szCs w:val="21"/>
        </w:rPr>
      </w:pPr>
      <w:r w:rsidRPr="004A31C7">
        <w:rPr>
          <w:rFonts w:ascii="宋体" w:hAnsi="宋体" w:hint="eastAsia"/>
          <w:color w:val="FF0000"/>
          <w:kern w:val="0"/>
          <w:szCs w:val="21"/>
        </w:rPr>
        <w:t>F、礼品兑换后，非质量问题不予退换。礼品当面签收，如有破损等当面拒收。</w:t>
      </w:r>
    </w:p>
    <w:p w:rsidR="004A31C7" w:rsidRPr="004A31C7" w:rsidRDefault="004A31C7" w:rsidP="004A31C7">
      <w:pPr>
        <w:widowControl/>
        <w:snapToGrid w:val="0"/>
        <w:spacing w:line="360" w:lineRule="auto"/>
        <w:rPr>
          <w:kern w:val="0"/>
          <w:szCs w:val="21"/>
        </w:rPr>
      </w:pPr>
      <w:r w:rsidRPr="004A31C7">
        <w:rPr>
          <w:rFonts w:ascii="宋体" w:hAnsi="宋体" w:hint="eastAsia"/>
          <w:b/>
          <w:bCs/>
          <w:color w:val="0000FF"/>
          <w:kern w:val="0"/>
          <w:szCs w:val="21"/>
        </w:rPr>
        <w:t>五、销售部提供错误信息：</w:t>
      </w:r>
    </w:p>
    <w:p w:rsidR="004A31C7" w:rsidRPr="004A31C7" w:rsidRDefault="004A31C7" w:rsidP="004A31C7">
      <w:pPr>
        <w:widowControl/>
        <w:snapToGrid w:val="0"/>
        <w:spacing w:line="360" w:lineRule="auto"/>
        <w:jc w:val="left"/>
        <w:rPr>
          <w:kern w:val="0"/>
          <w:szCs w:val="21"/>
        </w:rPr>
      </w:pPr>
      <w:r w:rsidRPr="004A31C7">
        <w:rPr>
          <w:rFonts w:ascii="宋体" w:hAnsi="宋体" w:hint="eastAsia"/>
          <w:kern w:val="0"/>
          <w:szCs w:val="21"/>
        </w:rPr>
        <w:t>1）因销售对客不负责的宣传或允诺导致的客诉（如告知客户刷卡后银行主动寄送，不需要客户自行兑换等等错误宣传的），不允许手工添加，将具体客诉反馈至对应分中心或销售条线处理。</w:t>
      </w:r>
    </w:p>
    <w:p w:rsidR="004A31C7" w:rsidRPr="004A31C7" w:rsidRDefault="004A31C7" w:rsidP="004A31C7">
      <w:pPr>
        <w:widowControl/>
        <w:snapToGrid w:val="0"/>
        <w:spacing w:line="360" w:lineRule="auto"/>
        <w:jc w:val="left"/>
        <w:rPr>
          <w:kern w:val="0"/>
          <w:szCs w:val="21"/>
        </w:rPr>
      </w:pPr>
      <w:r w:rsidRPr="004A31C7">
        <w:rPr>
          <w:rFonts w:ascii="宋体" w:hAnsi="宋体" w:hint="eastAsia"/>
          <w:kern w:val="0"/>
          <w:szCs w:val="21"/>
        </w:rPr>
        <w:t>2）如涉及投诉，按现行流程处理。</w:t>
      </w:r>
    </w:p>
    <w:p w:rsidR="004A31C7" w:rsidRPr="004A31C7" w:rsidRDefault="004A31C7" w:rsidP="004A31C7">
      <w:pPr>
        <w:widowControl/>
        <w:snapToGrid w:val="0"/>
        <w:spacing w:line="360" w:lineRule="auto"/>
        <w:rPr>
          <w:kern w:val="0"/>
          <w:szCs w:val="21"/>
        </w:rPr>
      </w:pPr>
      <w:bookmarkStart w:id="15" w:name="网站宣传"/>
      <w:r w:rsidRPr="004A31C7">
        <w:rPr>
          <w:rFonts w:ascii="宋体" w:hAnsi="宋体" w:hint="eastAsia"/>
          <w:b/>
          <w:bCs/>
          <w:color w:val="0000FF"/>
          <w:kern w:val="0"/>
          <w:szCs w:val="21"/>
        </w:rPr>
        <w:t>网站宣传</w:t>
      </w:r>
      <w:bookmarkEnd w:id="15"/>
      <w:r w:rsidRPr="004A31C7">
        <w:rPr>
          <w:rFonts w:ascii="宋体" w:hAnsi="宋体" w:hint="eastAsia"/>
          <w:b/>
          <w:bCs/>
          <w:color w:val="0000FF"/>
          <w:kern w:val="0"/>
          <w:szCs w:val="21"/>
        </w:rPr>
        <w:t>：</w:t>
      </w:r>
    </w:p>
    <w:p w:rsidR="004A31C7" w:rsidRPr="004A31C7" w:rsidRDefault="004A31C7" w:rsidP="004A31C7">
      <w:pPr>
        <w:widowControl/>
        <w:snapToGrid w:val="0"/>
        <w:spacing w:after="240"/>
        <w:rPr>
          <w:kern w:val="0"/>
          <w:szCs w:val="21"/>
        </w:rPr>
      </w:pPr>
      <w:r w:rsidRPr="004A31C7">
        <w:rPr>
          <w:rFonts w:ascii="宋体" w:hAnsi="宋体" w:hint="eastAsia"/>
          <w:kern w:val="0"/>
          <w:sz w:val="18"/>
          <w:szCs w:val="18"/>
        </w:rPr>
        <w:lastRenderedPageBreak/>
        <w:t>活动及达标时间：</w:t>
      </w:r>
      <w:smartTag w:uri="urn:schemas-microsoft-com:office:smarttags" w:element="chsdate">
        <w:smartTagPr>
          <w:attr w:name="Year" w:val="2018"/>
          <w:attr w:name="Month" w:val="4"/>
          <w:attr w:name="Day" w:val="16"/>
          <w:attr w:name="IsLunarDate" w:val="False"/>
          <w:attr w:name="IsROCDate" w:val="False"/>
        </w:smartTagPr>
        <w:r w:rsidRPr="004A31C7">
          <w:rPr>
            <w:rFonts w:ascii="宋体" w:hAnsi="宋体" w:hint="eastAsia"/>
            <w:kern w:val="0"/>
            <w:sz w:val="18"/>
            <w:szCs w:val="18"/>
            <w:shd w:val="clear" w:color="auto" w:fill="FFFF00"/>
          </w:rPr>
          <w:t>2018年4月16日</w:t>
        </w:r>
      </w:smartTag>
      <w:r w:rsidRPr="004A31C7">
        <w:rPr>
          <w:rFonts w:ascii="宋体" w:hAnsi="宋体" w:hint="eastAsia"/>
          <w:kern w:val="0"/>
          <w:sz w:val="18"/>
          <w:szCs w:val="18"/>
        </w:rPr>
        <w:t>——</w:t>
      </w:r>
      <w:smartTag w:uri="urn:schemas-microsoft-com:office:smarttags" w:element="chsdate">
        <w:smartTagPr>
          <w:attr w:name="Year" w:val="2018"/>
          <w:attr w:name="Month" w:val="7"/>
          <w:attr w:name="Day" w:val="15"/>
          <w:attr w:name="IsLunarDate" w:val="False"/>
          <w:attr w:name="IsROCDate" w:val="False"/>
        </w:smartTagPr>
        <w:r w:rsidRPr="004A31C7">
          <w:rPr>
            <w:rFonts w:ascii="宋体" w:hAnsi="宋体" w:hint="eastAsia"/>
            <w:kern w:val="0"/>
            <w:sz w:val="18"/>
            <w:szCs w:val="18"/>
          </w:rPr>
          <w:t>2018年7月15日</w:t>
        </w:r>
      </w:smartTag>
      <w:r w:rsidRPr="004A31C7">
        <w:rPr>
          <w:rFonts w:ascii="宋体" w:hAnsi="宋体" w:hint="eastAsia"/>
          <w:kern w:val="0"/>
          <w:sz w:val="18"/>
          <w:szCs w:val="18"/>
        </w:rPr>
        <w:t xml:space="preserve"> </w:t>
      </w:r>
      <w:r w:rsidRPr="004A31C7">
        <w:rPr>
          <w:rFonts w:ascii="宋体" w:hAnsi="宋体" w:hint="eastAsia"/>
          <w:kern w:val="0"/>
          <w:sz w:val="18"/>
          <w:szCs w:val="18"/>
        </w:rPr>
        <w:br/>
        <w:t>礼品兑换截止时间：</w:t>
      </w:r>
      <w:smartTag w:uri="urn:schemas-microsoft-com:office:smarttags" w:element="chsdate">
        <w:smartTagPr>
          <w:attr w:name="Year" w:val="2018"/>
          <w:attr w:name="Month" w:val="8"/>
          <w:attr w:name="Day" w:val="15"/>
          <w:attr w:name="IsLunarDate" w:val="False"/>
          <w:attr w:name="IsROCDate" w:val="False"/>
        </w:smartTagPr>
        <w:r w:rsidRPr="004A31C7">
          <w:rPr>
            <w:rFonts w:ascii="宋体" w:hAnsi="宋体" w:hint="eastAsia"/>
            <w:kern w:val="0"/>
            <w:sz w:val="18"/>
            <w:szCs w:val="18"/>
          </w:rPr>
          <w:t>2018年8月15日</w:t>
        </w:r>
      </w:smartTag>
      <w:r w:rsidRPr="004A31C7">
        <w:rPr>
          <w:rFonts w:ascii="宋体" w:hAnsi="宋体" w:hint="eastAsia"/>
          <w:kern w:val="0"/>
          <w:sz w:val="18"/>
          <w:szCs w:val="18"/>
        </w:rPr>
        <w:t xml:space="preserve"> </w:t>
      </w:r>
      <w:r w:rsidRPr="004A31C7">
        <w:rPr>
          <w:rFonts w:ascii="宋体" w:hAnsi="宋体" w:hint="eastAsia"/>
          <w:kern w:val="0"/>
          <w:sz w:val="18"/>
          <w:szCs w:val="18"/>
        </w:rPr>
        <w:br/>
        <w:t>活动内容：活动期内批核指定中信信用卡的新客户</w:t>
      </w:r>
      <w:r w:rsidRPr="004A31C7">
        <w:rPr>
          <w:rFonts w:ascii="宋体" w:hAnsi="宋体" w:hint="eastAsia"/>
          <w:b/>
          <w:bCs/>
          <w:kern w:val="0"/>
          <w:sz w:val="18"/>
          <w:szCs w:val="18"/>
        </w:rPr>
        <w:t>（普卡、附属卡不参与活动）</w:t>
      </w:r>
      <w:r w:rsidRPr="004A31C7">
        <w:rPr>
          <w:rFonts w:ascii="宋体" w:hAnsi="宋体" w:hint="eastAsia"/>
          <w:kern w:val="0"/>
          <w:sz w:val="18"/>
          <w:szCs w:val="18"/>
        </w:rPr>
        <w:t>，于卡片批核60自然日内交易达标，T+2日获得“新客户专属权益”，可凭此权益用9个积分兑换超值礼品，</w:t>
      </w:r>
      <w:r w:rsidRPr="004A31C7">
        <w:rPr>
          <w:rFonts w:ascii="宋体" w:hAnsi="宋体" w:hint="eastAsia"/>
          <w:b/>
          <w:bCs/>
          <w:kern w:val="0"/>
          <w:sz w:val="18"/>
          <w:szCs w:val="18"/>
        </w:rPr>
        <w:t>“新客户专属权益”兑换有效期为权益获取之日起至次月15日（含）。每客户限兑1份，礼品每日限量，先到先得，具体数量以兑换页面展示为准。</w:t>
      </w:r>
      <w:r w:rsidRPr="004A31C7">
        <w:rPr>
          <w:rFonts w:ascii="宋体" w:hAnsi="宋体" w:hint="eastAsia"/>
          <w:kern w:val="0"/>
          <w:sz w:val="18"/>
          <w:szCs w:val="18"/>
        </w:rPr>
        <w:t xml:space="preserve"> </w:t>
      </w:r>
    </w:p>
    <w:p w:rsidR="004A31C7" w:rsidRPr="004A31C7" w:rsidRDefault="004A31C7" w:rsidP="004A31C7">
      <w:pPr>
        <w:widowControl/>
        <w:snapToGrid w:val="0"/>
        <w:rPr>
          <w:kern w:val="0"/>
          <w:szCs w:val="21"/>
        </w:rPr>
      </w:pPr>
      <w:r w:rsidRPr="004A31C7">
        <w:rPr>
          <w:rFonts w:ascii="宋体" w:hAnsi="宋体" w:hint="eastAsia"/>
          <w:b/>
          <w:bCs/>
          <w:kern w:val="0"/>
          <w:sz w:val="18"/>
          <w:szCs w:val="18"/>
        </w:rPr>
        <w:t>活动卡片及礼品：</w:t>
      </w:r>
    </w:p>
    <w:p w:rsidR="004A31C7" w:rsidRPr="004A31C7" w:rsidRDefault="004A31C7" w:rsidP="004A31C7">
      <w:pPr>
        <w:widowControl/>
        <w:snapToGrid w:val="0"/>
        <w:rPr>
          <w:kern w:val="0"/>
          <w:szCs w:val="21"/>
        </w:rPr>
      </w:pPr>
      <w:r w:rsidRPr="004A31C7">
        <w:rPr>
          <w:rFonts w:ascii="宋体" w:hAnsi="宋体" w:hint="eastAsia"/>
          <w:b/>
          <w:bCs/>
          <w:kern w:val="0"/>
          <w:sz w:val="18"/>
          <w:szCs w:val="18"/>
        </w:rPr>
        <w:t>以下金卡兑换其中一款指定礼品：</w:t>
      </w:r>
    </w:p>
    <w:p w:rsidR="004A31C7" w:rsidRPr="004A31C7" w:rsidRDefault="004A31C7" w:rsidP="004A31C7">
      <w:pPr>
        <w:widowControl/>
        <w:snapToGrid w:val="0"/>
        <w:rPr>
          <w:kern w:val="0"/>
          <w:szCs w:val="21"/>
        </w:rPr>
      </w:pPr>
      <w:r w:rsidRPr="004A31C7">
        <w:rPr>
          <w:rFonts w:ascii="宋体" w:hAnsi="宋体" w:hint="eastAsia"/>
          <w:color w:val="000000"/>
          <w:kern w:val="0"/>
          <w:sz w:val="18"/>
          <w:szCs w:val="18"/>
        </w:rPr>
        <w:t>膳魔师凯菲不锈钢保温杯【型号CSYA-351】</w:t>
      </w:r>
    </w:p>
    <w:p w:rsidR="004A31C7" w:rsidRPr="004A31C7" w:rsidRDefault="004A31C7" w:rsidP="004A31C7">
      <w:pPr>
        <w:widowControl/>
        <w:snapToGrid w:val="0"/>
        <w:rPr>
          <w:kern w:val="0"/>
          <w:szCs w:val="21"/>
        </w:rPr>
      </w:pPr>
      <w:r w:rsidRPr="004A31C7">
        <w:rPr>
          <w:rFonts w:ascii="宋体" w:hAnsi="宋体" w:hint="eastAsia"/>
          <w:color w:val="000000"/>
          <w:kern w:val="0"/>
          <w:sz w:val="18"/>
          <w:szCs w:val="18"/>
        </w:rPr>
        <w:t>小米经典商务双肩包【型号15.6寸】</w:t>
      </w:r>
    </w:p>
    <w:p w:rsidR="004A31C7" w:rsidRPr="004A31C7" w:rsidRDefault="004A31C7" w:rsidP="004A31C7">
      <w:pPr>
        <w:widowControl/>
        <w:snapToGrid w:val="0"/>
        <w:rPr>
          <w:kern w:val="0"/>
          <w:szCs w:val="21"/>
        </w:rPr>
      </w:pPr>
      <w:r w:rsidRPr="004A31C7">
        <w:rPr>
          <w:rFonts w:ascii="宋体" w:hAnsi="宋体" w:hint="eastAsia"/>
          <w:b/>
          <w:bCs/>
          <w:kern w:val="0"/>
          <w:sz w:val="18"/>
          <w:szCs w:val="18"/>
        </w:rPr>
        <w:t>批核60天内交易3笔≥99元（含取现，不含溢缴款），且任意一笔金额网络类交易（如微信、支付宝、京东快捷等，以MCC9997、9988为准），可获得1个“新客户礼遇”权益。</w:t>
      </w:r>
    </w:p>
    <w:p w:rsidR="004A31C7" w:rsidRPr="004A31C7" w:rsidRDefault="004A31C7" w:rsidP="004A31C7">
      <w:pPr>
        <w:widowControl/>
        <w:snapToGrid w:val="0"/>
        <w:rPr>
          <w:kern w:val="0"/>
          <w:szCs w:val="21"/>
        </w:rPr>
      </w:pPr>
      <w:r w:rsidRPr="004A31C7">
        <w:rPr>
          <w:rFonts w:ascii="宋体" w:hAnsi="宋体" w:hint="eastAsia"/>
          <w:kern w:val="0"/>
          <w:sz w:val="18"/>
          <w:szCs w:val="18"/>
        </w:rPr>
        <w:t>中信银行京东白条联名信用卡银联金卡（限经典版、暖心版）、中信银行大众点评联名信用卡银联金卡、中信银行淘宝网联名信用卡银联金卡（淘气版）、中信银行腾讯Q享联名信用卡银联金卡、中信银行悦卡、中信银行银联魔力信用卡（金卡）、中信银行VISA魔力信用卡（金卡）、中信银行万事达魔力信用卡（金卡）、中信银行JCB魔力信用卡（金卡）、中信魔力摩尔联名卡、中信趁早魔力认同卡、中信银联标准IC信用卡（金卡）、中信银行VISA标准金卡、中信银行万事达标准金卡、中信银行IHG优悦会银联金卡、中信银行国航银联金卡、中信银行国航万事达金卡、中信银行深航金卡、中信银行易卡金卡、中信银行美国运通信用卡（金卡）、中信银行联通卡金卡</w:t>
      </w:r>
    </w:p>
    <w:p w:rsidR="004A31C7" w:rsidRPr="004A31C7" w:rsidRDefault="004A31C7" w:rsidP="004A31C7">
      <w:pPr>
        <w:widowControl/>
        <w:snapToGrid w:val="0"/>
        <w:rPr>
          <w:kern w:val="0"/>
          <w:szCs w:val="21"/>
        </w:rPr>
      </w:pPr>
      <w:r w:rsidRPr="004A31C7">
        <w:rPr>
          <w:rFonts w:ascii="宋体" w:hAnsi="宋体" w:hint="eastAsia"/>
          <w:b/>
          <w:bCs/>
          <w:kern w:val="0"/>
          <w:sz w:val="18"/>
          <w:szCs w:val="18"/>
        </w:rPr>
        <w:t>以下白金卡兑换其中一款指定礼品：</w:t>
      </w:r>
    </w:p>
    <w:p w:rsidR="004A31C7" w:rsidRPr="004A31C7" w:rsidRDefault="004A31C7" w:rsidP="004A31C7">
      <w:pPr>
        <w:widowControl/>
        <w:snapToGrid w:val="0"/>
        <w:rPr>
          <w:kern w:val="0"/>
          <w:szCs w:val="21"/>
        </w:rPr>
      </w:pPr>
      <w:r w:rsidRPr="004A31C7">
        <w:rPr>
          <w:rFonts w:ascii="宋体" w:hAnsi="宋体" w:hint="eastAsia"/>
          <w:color w:val="000000"/>
          <w:kern w:val="0"/>
          <w:sz w:val="18"/>
          <w:szCs w:val="18"/>
        </w:rPr>
        <w:t>飞利浦PHILIPS充电式全身水洗电动剃须刀【型号S101】</w:t>
      </w:r>
    </w:p>
    <w:p w:rsidR="004A31C7" w:rsidRPr="004A31C7" w:rsidRDefault="004A31C7" w:rsidP="004A31C7">
      <w:pPr>
        <w:widowControl/>
        <w:snapToGrid w:val="0"/>
        <w:rPr>
          <w:kern w:val="0"/>
          <w:szCs w:val="21"/>
        </w:rPr>
      </w:pPr>
      <w:r w:rsidRPr="004A31C7">
        <w:rPr>
          <w:rFonts w:ascii="宋体" w:hAnsi="宋体" w:hint="eastAsia"/>
          <w:color w:val="000000"/>
          <w:kern w:val="0"/>
          <w:sz w:val="18"/>
          <w:szCs w:val="18"/>
        </w:rPr>
        <w:t>康宁VISIONS晶彩透明锅（</w:t>
      </w:r>
      <w:smartTag w:uri="urn:schemas-microsoft-com:office:smarttags" w:element="chmetcnv">
        <w:smartTagPr>
          <w:attr w:name="UnitName" w:val="l"/>
          <w:attr w:name="SourceValue" w:val="1.5"/>
          <w:attr w:name="HasSpace" w:val="False"/>
          <w:attr w:name="Negative" w:val="False"/>
          <w:attr w:name="NumberType" w:val="1"/>
          <w:attr w:name="TCSC" w:val="0"/>
        </w:smartTagPr>
        <w:r w:rsidRPr="004A31C7">
          <w:rPr>
            <w:rFonts w:ascii="宋体" w:hAnsi="宋体" w:hint="eastAsia"/>
            <w:color w:val="000000"/>
            <w:kern w:val="0"/>
            <w:sz w:val="18"/>
            <w:szCs w:val="18"/>
          </w:rPr>
          <w:t>1.5L</w:t>
        </w:r>
      </w:smartTag>
      <w:r w:rsidRPr="004A31C7">
        <w:rPr>
          <w:rFonts w:ascii="宋体" w:hAnsi="宋体" w:hint="eastAsia"/>
          <w:color w:val="000000"/>
          <w:kern w:val="0"/>
          <w:sz w:val="18"/>
          <w:szCs w:val="18"/>
        </w:rPr>
        <w:t>）【型号VS-1.5】</w:t>
      </w:r>
    </w:p>
    <w:p w:rsidR="004A31C7" w:rsidRPr="004A31C7" w:rsidRDefault="004A31C7" w:rsidP="004A31C7">
      <w:pPr>
        <w:widowControl/>
        <w:snapToGrid w:val="0"/>
        <w:rPr>
          <w:kern w:val="0"/>
          <w:szCs w:val="21"/>
        </w:rPr>
      </w:pPr>
      <w:r w:rsidRPr="004A31C7">
        <w:rPr>
          <w:rFonts w:ascii="宋体" w:hAnsi="宋体" w:hint="eastAsia"/>
          <w:b/>
          <w:bCs/>
          <w:kern w:val="0"/>
          <w:sz w:val="18"/>
          <w:szCs w:val="18"/>
        </w:rPr>
        <w:t>批核60天内交易6笔≥99元（含取现，不含溢缴款），且任意一笔金额网络类交易（如微信、支付宝、京东快捷等，以MCC9997、9988为准），可获得1个“新客户礼遇”权益。</w:t>
      </w:r>
    </w:p>
    <w:p w:rsidR="004A31C7" w:rsidRPr="004A31C7" w:rsidRDefault="004A31C7" w:rsidP="004A31C7">
      <w:pPr>
        <w:widowControl/>
        <w:snapToGrid w:val="0"/>
        <w:rPr>
          <w:kern w:val="0"/>
          <w:szCs w:val="21"/>
        </w:rPr>
      </w:pPr>
      <w:r w:rsidRPr="004A31C7">
        <w:rPr>
          <w:rFonts w:ascii="宋体" w:hAnsi="宋体" w:hint="eastAsia"/>
          <w:kern w:val="0"/>
          <w:sz w:val="18"/>
          <w:szCs w:val="18"/>
        </w:rPr>
        <w:t>中信银行大众点评联名信用卡银联白金卡、中信银行淘宝网联名信用卡银联白金卡（淘气版）、中信银行腾讯Q享联名信用卡银联白金卡、中信银行悦卡、中信银行i白金卡、中信银行魔力白金卡（银联）、中信银行魔力白金卡（VISA）、中信银行魔力白金卡(万事达）、中信银行魔力白金卡（JCB）、中信魔力摩尔联名卡、中信银行魔力爱白金信用卡、中信银行银联标准白金卡、中信银行VISA标准白金卡、中信银行万事达标准白金卡、中信银行IHG优悦会银联白金卡、中信银行IHG优悦会万事达双币白金卡、中信银行飞常准卡、中信银行飞常准卡、中信银行国航银联白金卡、中信银行国航万事达白金卡、中信银行深航白金卡、中信银行易卡白金卡、中信银行运通标准白金卡、中信银行联通卡白金卡、中信银行国航钛金卡、中信银行IHG优悦会世界卡、中信银行国航世界卡、中信银行VISA御玺卡</w:t>
      </w:r>
    </w:p>
    <w:p w:rsidR="004A31C7" w:rsidRPr="004A31C7" w:rsidRDefault="004A31C7" w:rsidP="004A31C7">
      <w:pPr>
        <w:widowControl/>
        <w:snapToGrid w:val="0"/>
        <w:rPr>
          <w:kern w:val="0"/>
          <w:szCs w:val="21"/>
        </w:rPr>
      </w:pPr>
      <w:r w:rsidRPr="004A31C7">
        <w:rPr>
          <w:rFonts w:ascii="宋体" w:hAnsi="宋体" w:hint="eastAsia"/>
          <w:b/>
          <w:bCs/>
          <w:kern w:val="0"/>
          <w:sz w:val="18"/>
          <w:szCs w:val="18"/>
        </w:rPr>
        <w:t>活动细则</w:t>
      </w:r>
    </w:p>
    <w:p w:rsidR="004A31C7" w:rsidRPr="004A31C7" w:rsidRDefault="004A31C7" w:rsidP="004A31C7">
      <w:pPr>
        <w:widowControl/>
        <w:snapToGrid w:val="0"/>
        <w:rPr>
          <w:kern w:val="0"/>
          <w:szCs w:val="21"/>
        </w:rPr>
      </w:pPr>
      <w:r w:rsidRPr="004A31C7">
        <w:rPr>
          <w:rFonts w:ascii="宋体" w:hAnsi="宋体" w:hint="eastAsia"/>
          <w:kern w:val="0"/>
          <w:sz w:val="18"/>
          <w:szCs w:val="18"/>
        </w:rPr>
        <w:t>交易定义：交易以交易时间为准。含取现，不含溢缴款。</w:t>
      </w:r>
      <w:r w:rsidRPr="004A31C7">
        <w:rPr>
          <w:rFonts w:ascii="宋体" w:hAnsi="宋体" w:hint="eastAsia"/>
          <w:b/>
          <w:bCs/>
          <w:color w:val="FF0000"/>
          <w:kern w:val="0"/>
          <w:sz w:val="18"/>
          <w:szCs w:val="18"/>
        </w:rPr>
        <w:t>必须以符合活动的新客户卡片进行交易。</w:t>
      </w:r>
      <w:r w:rsidRPr="004A31C7">
        <w:rPr>
          <w:rFonts w:ascii="宋体" w:hAnsi="宋体" w:hint="eastAsia"/>
          <w:kern w:val="0"/>
          <w:sz w:val="18"/>
          <w:szCs w:val="18"/>
        </w:rPr>
        <w:t>除指定笔数的交易金额外，需含1笔任意金额的中信E付交易，如微信、支付宝、京东快捷、动卡付等（以入账交易MCC9997、9988为准）。</w:t>
      </w:r>
    </w:p>
    <w:p w:rsidR="004A31C7" w:rsidRPr="004A31C7" w:rsidRDefault="004A31C7" w:rsidP="004A31C7">
      <w:pPr>
        <w:widowControl/>
        <w:snapToGrid w:val="0"/>
        <w:rPr>
          <w:kern w:val="0"/>
          <w:szCs w:val="21"/>
        </w:rPr>
      </w:pPr>
      <w:r w:rsidRPr="004A31C7">
        <w:rPr>
          <w:rFonts w:ascii="宋体" w:hAnsi="宋体" w:hint="eastAsia"/>
          <w:kern w:val="0"/>
          <w:sz w:val="18"/>
          <w:szCs w:val="18"/>
        </w:rPr>
        <w:t>新客户定义：在</w:t>
      </w:r>
      <w:r w:rsidRPr="004A31C7">
        <w:rPr>
          <w:rFonts w:ascii="宋体" w:hAnsi="宋体" w:hint="eastAsia"/>
          <w:b/>
          <w:bCs/>
          <w:kern w:val="0"/>
          <w:sz w:val="18"/>
          <w:szCs w:val="18"/>
        </w:rPr>
        <w:t>活动期间内批核</w:t>
      </w:r>
      <w:r w:rsidRPr="004A31C7">
        <w:rPr>
          <w:rFonts w:ascii="宋体" w:hAnsi="宋体" w:hint="eastAsia"/>
          <w:kern w:val="0"/>
          <w:sz w:val="18"/>
          <w:szCs w:val="18"/>
        </w:rPr>
        <w:t>的首张中信银行信用卡</w:t>
      </w:r>
      <w:r w:rsidRPr="004A31C7">
        <w:rPr>
          <w:rFonts w:ascii="宋体" w:hAnsi="宋体" w:hint="eastAsia"/>
          <w:b/>
          <w:bCs/>
          <w:kern w:val="0"/>
          <w:sz w:val="18"/>
          <w:szCs w:val="18"/>
        </w:rPr>
        <w:t>（以实际批核的卡片及时间为准）</w:t>
      </w:r>
      <w:r w:rsidRPr="004A31C7">
        <w:rPr>
          <w:rFonts w:ascii="宋体" w:hAnsi="宋体" w:hint="eastAsia"/>
          <w:kern w:val="0"/>
          <w:sz w:val="18"/>
          <w:szCs w:val="18"/>
        </w:rPr>
        <w:t>，且名下未曾持有任何中信银行信用卡或仅持有中信银行蓝卡，注销原中信信用卡距再次申请日180个自然日以上的客户。已持有我行信用卡再申请的不属于新客户。</w:t>
      </w:r>
      <w:r w:rsidRPr="004A31C7">
        <w:rPr>
          <w:rFonts w:ascii="宋体" w:hAnsi="宋体" w:hint="eastAsia"/>
          <w:b/>
          <w:bCs/>
          <w:kern w:val="0"/>
          <w:sz w:val="18"/>
          <w:szCs w:val="18"/>
        </w:rPr>
        <w:t>普卡、附属卡不参与此活动</w:t>
      </w:r>
      <w:r w:rsidRPr="004A31C7">
        <w:rPr>
          <w:rFonts w:ascii="宋体" w:hAnsi="宋体" w:hint="eastAsia"/>
          <w:kern w:val="0"/>
          <w:sz w:val="18"/>
          <w:szCs w:val="18"/>
        </w:rPr>
        <w:t>。</w:t>
      </w:r>
    </w:p>
    <w:p w:rsidR="004A31C7" w:rsidRPr="004A31C7" w:rsidRDefault="004A31C7" w:rsidP="004A31C7">
      <w:pPr>
        <w:widowControl/>
        <w:snapToGrid w:val="0"/>
        <w:rPr>
          <w:kern w:val="0"/>
          <w:szCs w:val="21"/>
        </w:rPr>
      </w:pPr>
      <w:r w:rsidRPr="004A31C7">
        <w:rPr>
          <w:rFonts w:ascii="宋体" w:hAnsi="宋体" w:hint="eastAsia"/>
          <w:kern w:val="0"/>
          <w:sz w:val="18"/>
          <w:szCs w:val="18"/>
        </w:rPr>
        <w:t>权益兑换：客户获得活动权益后，</w:t>
      </w:r>
      <w:r w:rsidRPr="004A31C7">
        <w:rPr>
          <w:rFonts w:ascii="宋体" w:hAnsi="宋体" w:hint="eastAsia"/>
          <w:color w:val="FF0000"/>
          <w:kern w:val="0"/>
          <w:sz w:val="18"/>
          <w:szCs w:val="18"/>
        </w:rPr>
        <w:t>可至“动卡空间APP---权益---新客户礼遇”中进行抢兑。</w:t>
      </w:r>
      <w:r w:rsidRPr="004A31C7">
        <w:rPr>
          <w:rFonts w:ascii="宋体" w:hAnsi="宋体" w:hint="eastAsia"/>
          <w:b/>
          <w:bCs/>
          <w:kern w:val="0"/>
          <w:sz w:val="18"/>
          <w:szCs w:val="18"/>
        </w:rPr>
        <w:t>每日9点整开始抢兑，</w:t>
      </w:r>
      <w:r w:rsidRPr="004A31C7">
        <w:rPr>
          <w:rFonts w:ascii="宋体" w:hAnsi="宋体" w:hint="eastAsia"/>
          <w:kern w:val="0"/>
          <w:sz w:val="18"/>
          <w:szCs w:val="18"/>
        </w:rPr>
        <w:t>权益一经兑换，非商品质量问题不接受退换。客户自行在兑换前通过礼品页面了解清楚礼品详情。兑换结果以实际兑换成功为准。</w:t>
      </w:r>
      <w:r w:rsidRPr="004A31C7">
        <w:rPr>
          <w:rFonts w:ascii="宋体" w:hAnsi="宋体" w:hint="eastAsia"/>
          <w:b/>
          <w:bCs/>
          <w:color w:val="FF0000"/>
          <w:kern w:val="0"/>
          <w:sz w:val="18"/>
          <w:szCs w:val="18"/>
          <w:shd w:val="clear" w:color="auto" w:fill="FFFF00"/>
        </w:rPr>
        <w:t>兑换时，客户需确保卡片至少有9个积分，且使用符合活动的新客户卡片才可兑换。</w:t>
      </w:r>
    </w:p>
    <w:p w:rsidR="004A31C7" w:rsidRPr="004A31C7" w:rsidRDefault="004A31C7" w:rsidP="004A31C7">
      <w:pPr>
        <w:widowControl/>
        <w:snapToGrid w:val="0"/>
        <w:rPr>
          <w:kern w:val="0"/>
          <w:szCs w:val="21"/>
        </w:rPr>
      </w:pPr>
      <w:r w:rsidRPr="004A31C7">
        <w:rPr>
          <w:rFonts w:ascii="宋体" w:hAnsi="宋体" w:hint="eastAsia"/>
          <w:kern w:val="0"/>
          <w:sz w:val="18"/>
          <w:szCs w:val="18"/>
        </w:rPr>
        <w:t>权益有效期：</w:t>
      </w:r>
      <w:r w:rsidRPr="004A31C7">
        <w:rPr>
          <w:rFonts w:ascii="宋体" w:hAnsi="宋体" w:hint="eastAsia"/>
          <w:b/>
          <w:bCs/>
          <w:kern w:val="0"/>
          <w:sz w:val="18"/>
          <w:szCs w:val="18"/>
        </w:rPr>
        <w:t>自权益达标之日起至次月15日（例A：小明在</w:t>
      </w:r>
      <w:smartTag w:uri="urn:schemas-microsoft-com:office:smarttags" w:element="chsdate">
        <w:smartTagPr>
          <w:attr w:name="Year" w:val="2018"/>
          <w:attr w:name="Month" w:val="5"/>
          <w:attr w:name="Day" w:val="15"/>
          <w:attr w:name="IsLunarDate" w:val="False"/>
          <w:attr w:name="IsROCDate" w:val="False"/>
        </w:smartTagPr>
        <w:r w:rsidRPr="004A31C7">
          <w:rPr>
            <w:rFonts w:ascii="宋体" w:hAnsi="宋体" w:hint="eastAsia"/>
            <w:b/>
            <w:bCs/>
            <w:kern w:val="0"/>
            <w:sz w:val="18"/>
            <w:szCs w:val="18"/>
          </w:rPr>
          <w:t>5月15日</w:t>
        </w:r>
      </w:smartTag>
      <w:r w:rsidRPr="004A31C7">
        <w:rPr>
          <w:rFonts w:ascii="宋体" w:hAnsi="宋体" w:hint="eastAsia"/>
          <w:b/>
          <w:bCs/>
          <w:kern w:val="0"/>
          <w:sz w:val="18"/>
          <w:szCs w:val="18"/>
        </w:rPr>
        <w:t>达标，权益T+2即</w:t>
      </w:r>
      <w:smartTag w:uri="urn:schemas-microsoft-com:office:smarttags" w:element="chsdate">
        <w:smartTagPr>
          <w:attr w:name="Year" w:val="2018"/>
          <w:attr w:name="Month" w:val="5"/>
          <w:attr w:name="Day" w:val="17"/>
          <w:attr w:name="IsLunarDate" w:val="False"/>
          <w:attr w:name="IsROCDate" w:val="False"/>
        </w:smartTagPr>
        <w:r w:rsidRPr="004A31C7">
          <w:rPr>
            <w:rFonts w:ascii="宋体" w:hAnsi="宋体" w:hint="eastAsia"/>
            <w:b/>
            <w:bCs/>
            <w:kern w:val="0"/>
            <w:sz w:val="18"/>
            <w:szCs w:val="18"/>
          </w:rPr>
          <w:t>5月17日</w:t>
        </w:r>
      </w:smartTag>
      <w:r w:rsidRPr="004A31C7">
        <w:rPr>
          <w:rFonts w:ascii="宋体" w:hAnsi="宋体" w:hint="eastAsia"/>
          <w:b/>
          <w:bCs/>
          <w:kern w:val="0"/>
          <w:sz w:val="18"/>
          <w:szCs w:val="18"/>
        </w:rPr>
        <w:t>获得，将于</w:t>
      </w:r>
      <w:smartTag w:uri="urn:schemas-microsoft-com:office:smarttags" w:element="chsdate">
        <w:smartTagPr>
          <w:attr w:name="Year" w:val="2018"/>
          <w:attr w:name="Month" w:val="6"/>
          <w:attr w:name="Day" w:val="15"/>
          <w:attr w:name="IsLunarDate" w:val="False"/>
          <w:attr w:name="IsROCDate" w:val="False"/>
        </w:smartTagPr>
        <w:r w:rsidRPr="004A31C7">
          <w:rPr>
            <w:rFonts w:ascii="宋体" w:hAnsi="宋体" w:hint="eastAsia"/>
            <w:b/>
            <w:bCs/>
            <w:kern w:val="0"/>
            <w:sz w:val="18"/>
            <w:szCs w:val="18"/>
          </w:rPr>
          <w:t>6月15日</w:t>
        </w:r>
      </w:smartTag>
      <w:r w:rsidRPr="004A31C7">
        <w:rPr>
          <w:rFonts w:ascii="宋体" w:hAnsi="宋体" w:hint="eastAsia"/>
          <w:b/>
          <w:bCs/>
          <w:kern w:val="0"/>
          <w:sz w:val="18"/>
          <w:szCs w:val="18"/>
        </w:rPr>
        <w:t>过期。例B：小明在</w:t>
      </w:r>
      <w:smartTag w:uri="urn:schemas-microsoft-com:office:smarttags" w:element="chsdate">
        <w:smartTagPr>
          <w:attr w:name="Year" w:val="2018"/>
          <w:attr w:name="Month" w:val="5"/>
          <w:attr w:name="Day" w:val="31"/>
          <w:attr w:name="IsLunarDate" w:val="False"/>
          <w:attr w:name="IsROCDate" w:val="False"/>
        </w:smartTagPr>
        <w:r w:rsidRPr="004A31C7">
          <w:rPr>
            <w:rFonts w:ascii="宋体" w:hAnsi="宋体" w:hint="eastAsia"/>
            <w:b/>
            <w:bCs/>
            <w:kern w:val="0"/>
            <w:sz w:val="18"/>
            <w:szCs w:val="18"/>
          </w:rPr>
          <w:t>5月31日</w:t>
        </w:r>
      </w:smartTag>
      <w:r w:rsidRPr="004A31C7">
        <w:rPr>
          <w:rFonts w:ascii="宋体" w:hAnsi="宋体" w:hint="eastAsia"/>
          <w:b/>
          <w:bCs/>
          <w:kern w:val="0"/>
          <w:sz w:val="18"/>
          <w:szCs w:val="18"/>
        </w:rPr>
        <w:t>达标，权益T+2即</w:t>
      </w:r>
      <w:smartTag w:uri="urn:schemas-microsoft-com:office:smarttags" w:element="chsdate">
        <w:smartTagPr>
          <w:attr w:name="Year" w:val="2018"/>
          <w:attr w:name="Month" w:val="6"/>
          <w:attr w:name="Day" w:val="2"/>
          <w:attr w:name="IsLunarDate" w:val="False"/>
          <w:attr w:name="IsROCDate" w:val="False"/>
        </w:smartTagPr>
        <w:r w:rsidRPr="004A31C7">
          <w:rPr>
            <w:rFonts w:ascii="宋体" w:hAnsi="宋体" w:hint="eastAsia"/>
            <w:b/>
            <w:bCs/>
            <w:kern w:val="0"/>
            <w:sz w:val="18"/>
            <w:szCs w:val="18"/>
          </w:rPr>
          <w:t>6月2日</w:t>
        </w:r>
      </w:smartTag>
      <w:r w:rsidRPr="004A31C7">
        <w:rPr>
          <w:rFonts w:ascii="宋体" w:hAnsi="宋体" w:hint="eastAsia"/>
          <w:b/>
          <w:bCs/>
          <w:kern w:val="0"/>
          <w:sz w:val="18"/>
          <w:szCs w:val="18"/>
        </w:rPr>
        <w:t>获得，将于</w:t>
      </w:r>
      <w:smartTag w:uri="urn:schemas-microsoft-com:office:smarttags" w:element="chsdate">
        <w:smartTagPr>
          <w:attr w:name="Year" w:val="2018"/>
          <w:attr w:name="Month" w:val="6"/>
          <w:attr w:name="Day" w:val="15"/>
          <w:attr w:name="IsLunarDate" w:val="False"/>
          <w:attr w:name="IsROCDate" w:val="False"/>
        </w:smartTagPr>
        <w:r w:rsidRPr="004A31C7">
          <w:rPr>
            <w:rFonts w:ascii="宋体" w:hAnsi="宋体" w:hint="eastAsia"/>
            <w:b/>
            <w:bCs/>
            <w:kern w:val="0"/>
            <w:sz w:val="18"/>
            <w:szCs w:val="18"/>
          </w:rPr>
          <w:t>6月15日</w:t>
        </w:r>
      </w:smartTag>
      <w:r w:rsidRPr="004A31C7">
        <w:rPr>
          <w:rFonts w:ascii="宋体" w:hAnsi="宋体" w:hint="eastAsia"/>
          <w:b/>
          <w:bCs/>
          <w:kern w:val="0"/>
          <w:sz w:val="18"/>
          <w:szCs w:val="18"/>
        </w:rPr>
        <w:t>过期）。权益过期未使用自动作废，有效期内请尽快使用。</w:t>
      </w:r>
      <w:r w:rsidRPr="004A31C7">
        <w:rPr>
          <w:rFonts w:ascii="宋体" w:hAnsi="宋体" w:hint="eastAsia"/>
          <w:kern w:val="0"/>
          <w:sz w:val="18"/>
          <w:szCs w:val="18"/>
        </w:rPr>
        <w:t>客户自行到“动卡空间APP---权益---新客户礼遇”中查询权益，中信银行信用卡中心不对权益的产生及过期另行通知。</w:t>
      </w:r>
    </w:p>
    <w:p w:rsidR="004A31C7" w:rsidRPr="004A31C7" w:rsidRDefault="004A31C7" w:rsidP="004A31C7">
      <w:pPr>
        <w:widowControl/>
        <w:snapToGrid w:val="0"/>
        <w:rPr>
          <w:kern w:val="0"/>
          <w:szCs w:val="21"/>
        </w:rPr>
      </w:pPr>
      <w:r w:rsidRPr="004A31C7">
        <w:rPr>
          <w:rFonts w:ascii="宋体" w:hAnsi="宋体" w:hint="eastAsia"/>
          <w:kern w:val="0"/>
          <w:sz w:val="18"/>
          <w:szCs w:val="18"/>
        </w:rPr>
        <w:t>权益限量：</w:t>
      </w:r>
      <w:r w:rsidRPr="004A31C7">
        <w:rPr>
          <w:rFonts w:ascii="宋体" w:hAnsi="宋体" w:hint="eastAsia"/>
          <w:b/>
          <w:bCs/>
          <w:kern w:val="0"/>
          <w:sz w:val="18"/>
          <w:szCs w:val="18"/>
        </w:rPr>
        <w:t>每月权益限量，先到先兑，兑完即止。</w:t>
      </w:r>
      <w:r w:rsidRPr="004A31C7">
        <w:rPr>
          <w:rFonts w:ascii="宋体" w:hAnsi="宋体" w:hint="eastAsia"/>
          <w:b/>
          <w:bCs/>
          <w:color w:val="FF0000"/>
          <w:kern w:val="0"/>
          <w:sz w:val="18"/>
          <w:szCs w:val="18"/>
        </w:rPr>
        <w:t>膳魔师凯菲不锈钢保温杯每日限量1300份，小米经典商务双肩包每日限量1300份，飞利浦PHILIPS充电式全身水洗电动剃须刀每日限量350份，康宁VISIONS晶彩透明锅每日限量350份。</w:t>
      </w:r>
      <w:r w:rsidRPr="004A31C7">
        <w:rPr>
          <w:rFonts w:ascii="宋体" w:hAnsi="宋体" w:hint="eastAsia"/>
          <w:b/>
          <w:bCs/>
          <w:kern w:val="0"/>
          <w:sz w:val="18"/>
          <w:szCs w:val="18"/>
        </w:rPr>
        <w:t>中信银行信用卡中心有权调整单款商品投放数量，具体数量以兑换页面实际投放数量为准，中信银行信用卡中心不再另行通知客户。</w:t>
      </w:r>
    </w:p>
    <w:p w:rsidR="004A31C7" w:rsidRPr="004A31C7" w:rsidRDefault="004A31C7" w:rsidP="004A31C7">
      <w:pPr>
        <w:widowControl/>
        <w:snapToGrid w:val="0"/>
        <w:rPr>
          <w:kern w:val="0"/>
          <w:szCs w:val="21"/>
        </w:rPr>
      </w:pPr>
      <w:r w:rsidRPr="004A31C7">
        <w:rPr>
          <w:rFonts w:ascii="宋体" w:hAnsi="宋体" w:hint="eastAsia"/>
          <w:kern w:val="0"/>
          <w:sz w:val="18"/>
          <w:szCs w:val="18"/>
        </w:rPr>
        <w:t>权益礼品：如商品有变更情况，以兑换页面实际投放礼品为准（如因商家供货不足时可调换不低于该商品价值的其他礼品），中信银行信用卡中心不再另行通知持卡人。</w:t>
      </w:r>
    </w:p>
    <w:p w:rsidR="004A31C7" w:rsidRPr="004A31C7" w:rsidRDefault="004A31C7" w:rsidP="004A31C7">
      <w:pPr>
        <w:widowControl/>
        <w:snapToGrid w:val="0"/>
        <w:rPr>
          <w:kern w:val="0"/>
          <w:szCs w:val="21"/>
        </w:rPr>
      </w:pPr>
      <w:r w:rsidRPr="004A31C7">
        <w:rPr>
          <w:rFonts w:ascii="宋体" w:hAnsi="宋体" w:hint="eastAsia"/>
          <w:b/>
          <w:bCs/>
          <w:kern w:val="0"/>
          <w:sz w:val="18"/>
          <w:szCs w:val="18"/>
        </w:rPr>
        <w:t>1、邮寄实物类礼品的收货信息请仔细填写核对，兑换后不接受更改收货信息</w:t>
      </w:r>
      <w:r w:rsidRPr="004A31C7">
        <w:rPr>
          <w:rFonts w:ascii="宋体" w:hAnsi="宋体" w:hint="eastAsia"/>
          <w:kern w:val="0"/>
          <w:sz w:val="18"/>
          <w:szCs w:val="18"/>
        </w:rPr>
        <w:t>。中信银行信用卡中心将按填写的收货信息发货，</w:t>
      </w:r>
      <w:r w:rsidRPr="004A31C7">
        <w:rPr>
          <w:rFonts w:ascii="宋体" w:hAnsi="宋体" w:hint="eastAsia"/>
          <w:b/>
          <w:bCs/>
          <w:color w:val="FF0000"/>
          <w:kern w:val="0"/>
          <w:sz w:val="18"/>
          <w:szCs w:val="18"/>
        </w:rPr>
        <w:t>发货周期为成功兑换后次月月底前发货</w:t>
      </w:r>
      <w:r w:rsidRPr="004A31C7">
        <w:rPr>
          <w:rFonts w:ascii="宋体" w:hAnsi="宋体" w:hint="eastAsia"/>
          <w:color w:val="FF0000"/>
          <w:kern w:val="0"/>
          <w:sz w:val="18"/>
          <w:szCs w:val="18"/>
        </w:rPr>
        <w:t>。</w:t>
      </w:r>
      <w:r w:rsidRPr="004A31C7">
        <w:rPr>
          <w:rFonts w:ascii="宋体" w:hAnsi="宋体" w:hint="eastAsia"/>
          <w:kern w:val="0"/>
          <w:sz w:val="18"/>
          <w:szCs w:val="18"/>
        </w:rPr>
        <w:t>中信银行信用卡中心不承担因收货信息填写错误及手机号无人接听等原因导致的收货问题产生的任何责任。</w:t>
      </w:r>
      <w:r w:rsidRPr="004A31C7">
        <w:rPr>
          <w:rFonts w:ascii="宋体" w:hAnsi="宋体" w:hint="eastAsia"/>
          <w:color w:val="FF0000"/>
          <w:kern w:val="0"/>
          <w:sz w:val="18"/>
          <w:szCs w:val="18"/>
        </w:rPr>
        <w:t>如遇快递不支持配送的地区，有权协调客户更换快递地址。</w:t>
      </w:r>
    </w:p>
    <w:p w:rsidR="004A31C7" w:rsidRPr="004A31C7" w:rsidRDefault="004A31C7" w:rsidP="004A31C7">
      <w:pPr>
        <w:widowControl/>
        <w:snapToGrid w:val="0"/>
        <w:rPr>
          <w:kern w:val="0"/>
          <w:szCs w:val="21"/>
        </w:rPr>
      </w:pPr>
      <w:r w:rsidRPr="004A31C7">
        <w:rPr>
          <w:rFonts w:ascii="宋体" w:hAnsi="宋体" w:hint="eastAsia"/>
          <w:kern w:val="0"/>
          <w:sz w:val="18"/>
          <w:szCs w:val="18"/>
        </w:rPr>
        <w:lastRenderedPageBreak/>
        <w:t>2、未成功收到礼品的持卡人最晚可于当期活动结束后1个月内致电中信银行信用卡客服提出异议，未在此期间来电提出异议的，视同持卡人主动放弃所获礼品。</w:t>
      </w:r>
    </w:p>
    <w:p w:rsidR="004A31C7" w:rsidRPr="004A31C7" w:rsidRDefault="004A31C7" w:rsidP="004A31C7">
      <w:pPr>
        <w:widowControl/>
        <w:snapToGrid w:val="0"/>
        <w:rPr>
          <w:kern w:val="0"/>
          <w:szCs w:val="21"/>
        </w:rPr>
      </w:pPr>
      <w:r w:rsidRPr="004A31C7">
        <w:rPr>
          <w:rFonts w:ascii="宋体" w:hAnsi="宋体" w:hint="eastAsia"/>
          <w:kern w:val="0"/>
          <w:sz w:val="18"/>
          <w:szCs w:val="18"/>
        </w:rPr>
        <w:t>3、如同一地址收货超3份订单的，将被列入疑似恶意套取权益客户名单，中信银行信用卡中心保留不予发货的权利。</w:t>
      </w:r>
    </w:p>
    <w:p w:rsidR="004A31C7" w:rsidRPr="004A31C7" w:rsidRDefault="004A31C7" w:rsidP="004A31C7">
      <w:pPr>
        <w:widowControl/>
        <w:snapToGrid w:val="0"/>
        <w:rPr>
          <w:kern w:val="0"/>
          <w:szCs w:val="21"/>
        </w:rPr>
      </w:pPr>
      <w:r w:rsidRPr="004A31C7">
        <w:rPr>
          <w:rFonts w:ascii="宋体" w:hAnsi="宋体" w:hint="eastAsia"/>
          <w:kern w:val="0"/>
          <w:sz w:val="18"/>
          <w:szCs w:val="18"/>
        </w:rPr>
        <w:t>权益异常：</w:t>
      </w:r>
      <w:r w:rsidRPr="004A31C7">
        <w:rPr>
          <w:rFonts w:ascii="宋体" w:hAnsi="宋体" w:hint="eastAsia"/>
          <w:b/>
          <w:bCs/>
          <w:kern w:val="0"/>
          <w:sz w:val="18"/>
          <w:szCs w:val="18"/>
        </w:rPr>
        <w:t>客户在正常交易达标获取权益且兑换后如发生退款交易，当月需补足符合条件的交易。否则中信银行信用卡中心有权不予发货或收回礼品，并将永久取消其参与任何活动的资格</w:t>
      </w:r>
      <w:r w:rsidRPr="004A31C7">
        <w:rPr>
          <w:rFonts w:ascii="宋体" w:hAnsi="宋体" w:hint="eastAsia"/>
          <w:kern w:val="0"/>
          <w:sz w:val="18"/>
          <w:szCs w:val="18"/>
        </w:rPr>
        <w:t>。对于恶意套取权益的客户中信银行信用卡中心有权不予发货。如已发货的，中信银行信用卡中心保留不另行通知而从持卡人信用卡账户直接扣除500元/每商品的权利。对于有疑义的交易，需持卡人提交相应的有效交易凭证（包括但不限于发票等）。</w:t>
      </w:r>
    </w:p>
    <w:p w:rsidR="004A31C7" w:rsidRPr="004A31C7" w:rsidRDefault="004A31C7" w:rsidP="004A31C7">
      <w:pPr>
        <w:widowControl/>
        <w:snapToGrid w:val="0"/>
        <w:rPr>
          <w:kern w:val="0"/>
          <w:szCs w:val="21"/>
        </w:rPr>
      </w:pPr>
      <w:r w:rsidRPr="004A31C7">
        <w:rPr>
          <w:rFonts w:ascii="宋体" w:hAnsi="宋体" w:hint="eastAsia"/>
          <w:kern w:val="0"/>
          <w:sz w:val="18"/>
          <w:szCs w:val="18"/>
        </w:rPr>
        <w:t>* 如有发现任何个人或商户买卖、有偿转赠、套取权益的，中信银行信用卡中心将取消其活动资格。</w:t>
      </w:r>
    </w:p>
    <w:p w:rsidR="004A31C7" w:rsidRPr="004A31C7" w:rsidRDefault="004A31C7" w:rsidP="004A31C7">
      <w:pPr>
        <w:widowControl/>
        <w:snapToGrid w:val="0"/>
        <w:rPr>
          <w:kern w:val="0"/>
          <w:szCs w:val="21"/>
        </w:rPr>
      </w:pPr>
      <w:r w:rsidRPr="004A31C7">
        <w:rPr>
          <w:rFonts w:ascii="宋体" w:hAnsi="宋体" w:hint="eastAsia"/>
          <w:kern w:val="0"/>
          <w:sz w:val="18"/>
          <w:szCs w:val="18"/>
        </w:rPr>
        <w:t>* 所有积分兑换活动不与商户其它优惠同享；所有通过积分兑换的商品均不再提供发票；所有通过积分兑换的商品以实物为准，非质量问题均不予退换。中信银行信用卡中心不是礼品（服务）的实际生产商或供货商若礼品出现质量问题，后续由持卡人与供货商交涉，中信银行信用卡中心将为持卡人提供必然协助。</w:t>
      </w:r>
    </w:p>
    <w:p w:rsidR="004A31C7" w:rsidRPr="004A31C7" w:rsidRDefault="004A31C7" w:rsidP="004A31C7">
      <w:pPr>
        <w:widowControl/>
        <w:snapToGrid w:val="0"/>
        <w:rPr>
          <w:kern w:val="0"/>
          <w:szCs w:val="21"/>
        </w:rPr>
      </w:pPr>
      <w:r w:rsidRPr="004A31C7">
        <w:rPr>
          <w:rFonts w:ascii="宋体" w:hAnsi="宋体" w:hint="eastAsia"/>
          <w:kern w:val="0"/>
          <w:sz w:val="18"/>
          <w:szCs w:val="18"/>
        </w:rPr>
        <w:t>*如出现不可抗力或情势变更的情况（包括但不限于重大灾害事件、活动受政府机关指令需要停止开展或调整的、活动遭受严重网络攻击或因系统故障需要暂停开展等），中信银行信用卡中心可依相关法律法规等规定主张免责；</w:t>
      </w:r>
    </w:p>
    <w:p w:rsidR="004A31C7" w:rsidRPr="004A31C7" w:rsidRDefault="004A31C7" w:rsidP="004A31C7">
      <w:pPr>
        <w:widowControl/>
        <w:snapToGrid w:val="0"/>
        <w:rPr>
          <w:kern w:val="0"/>
          <w:szCs w:val="21"/>
        </w:rPr>
      </w:pPr>
      <w:r w:rsidRPr="004A31C7">
        <w:rPr>
          <w:rFonts w:ascii="宋体" w:hAnsi="宋体" w:hint="eastAsia"/>
          <w:kern w:val="0"/>
          <w:sz w:val="18"/>
          <w:szCs w:val="18"/>
        </w:rPr>
        <w:t>* 在法律法规允许的范围内，中信银行信用卡中心保留本次活动最终解释权。</w:t>
      </w:r>
    </w:p>
    <w:p w:rsidR="004A31C7" w:rsidRPr="004A31C7" w:rsidRDefault="004A31C7" w:rsidP="004A31C7">
      <w:pPr>
        <w:widowControl/>
        <w:snapToGrid w:val="0"/>
        <w:spacing w:line="360" w:lineRule="auto"/>
        <w:jc w:val="left"/>
        <w:rPr>
          <w:kern w:val="0"/>
          <w:szCs w:val="21"/>
        </w:rPr>
      </w:pPr>
      <w:r w:rsidRPr="004A31C7">
        <w:rPr>
          <w:rFonts w:ascii="宋体" w:hAnsi="宋体" w:hint="eastAsia"/>
          <w:b/>
          <w:bCs/>
          <w:color w:val="0000FF"/>
          <w:kern w:val="0"/>
          <w:szCs w:val="21"/>
        </w:rPr>
        <w:t>参与卡版卡类明细</w:t>
      </w:r>
    </w:p>
    <w:tbl>
      <w:tblPr>
        <w:tblW w:w="5000" w:type="pct"/>
        <w:tblCellMar>
          <w:left w:w="0" w:type="dxa"/>
          <w:right w:w="0" w:type="dxa"/>
        </w:tblCellMar>
        <w:tblLook w:val="0000" w:firstRow="0" w:lastRow="0" w:firstColumn="0" w:lastColumn="0" w:noHBand="0" w:noVBand="0"/>
      </w:tblPr>
      <w:tblGrid>
        <w:gridCol w:w="733"/>
        <w:gridCol w:w="1752"/>
        <w:gridCol w:w="4092"/>
        <w:gridCol w:w="1945"/>
      </w:tblGrid>
      <w:tr w:rsidR="004A31C7" w:rsidRPr="004A31C7">
        <w:trPr>
          <w:trHeight w:val="660"/>
        </w:trPr>
        <w:tc>
          <w:tcPr>
            <w:tcW w:w="43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b/>
                <w:bCs/>
                <w:color w:val="000000"/>
                <w:kern w:val="0"/>
                <w:sz w:val="18"/>
                <w:szCs w:val="18"/>
              </w:rPr>
              <w:t>序号</w:t>
            </w:r>
          </w:p>
        </w:tc>
        <w:tc>
          <w:tcPr>
            <w:tcW w:w="1028"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b/>
                <w:bCs/>
                <w:color w:val="000000"/>
                <w:kern w:val="0"/>
                <w:sz w:val="18"/>
                <w:szCs w:val="18"/>
              </w:rPr>
              <w:t>卡级别</w:t>
            </w:r>
          </w:p>
        </w:tc>
        <w:tc>
          <w:tcPr>
            <w:tcW w:w="2401"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b/>
                <w:bCs/>
                <w:color w:val="000000"/>
                <w:kern w:val="0"/>
                <w:sz w:val="18"/>
                <w:szCs w:val="18"/>
              </w:rPr>
              <w:t>卡片名称</w:t>
            </w:r>
            <w:r w:rsidRPr="004A31C7">
              <w:rPr>
                <w:rFonts w:ascii="宋体" w:hAnsi="宋体" w:hint="eastAsia"/>
                <w:b/>
                <w:bCs/>
                <w:color w:val="000000"/>
                <w:kern w:val="0"/>
                <w:sz w:val="18"/>
                <w:szCs w:val="18"/>
              </w:rPr>
              <w:br/>
              <w:t>（</w:t>
            </w:r>
            <w:r w:rsidRPr="004A31C7">
              <w:rPr>
                <w:rFonts w:ascii="宋体" w:hAnsi="宋体" w:hint="eastAsia"/>
                <w:b/>
                <w:bCs/>
                <w:color w:val="FF0000"/>
                <w:kern w:val="0"/>
                <w:sz w:val="18"/>
                <w:szCs w:val="18"/>
              </w:rPr>
              <w:t>格式：中信银行XX卡</w:t>
            </w:r>
            <w:r w:rsidRPr="004A31C7">
              <w:rPr>
                <w:rFonts w:ascii="宋体" w:hAnsi="宋体" w:hint="eastAsia"/>
                <w:b/>
                <w:bCs/>
                <w:color w:val="000000"/>
                <w:kern w:val="0"/>
                <w:sz w:val="18"/>
                <w:szCs w:val="18"/>
              </w:rPr>
              <w:t>）</w:t>
            </w:r>
          </w:p>
        </w:tc>
        <w:tc>
          <w:tcPr>
            <w:tcW w:w="1141"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b/>
                <w:bCs/>
                <w:color w:val="000000"/>
                <w:kern w:val="0"/>
                <w:sz w:val="18"/>
                <w:szCs w:val="18"/>
              </w:rPr>
              <w:t>卡类卡板</w:t>
            </w:r>
            <w:r w:rsidRPr="004A31C7">
              <w:rPr>
                <w:rFonts w:ascii="宋体" w:hAnsi="宋体" w:hint="eastAsia"/>
                <w:b/>
                <w:bCs/>
                <w:color w:val="FF0000"/>
                <w:kern w:val="0"/>
                <w:sz w:val="18"/>
                <w:szCs w:val="18"/>
              </w:rPr>
              <w:t>（按前3后4编写）</w:t>
            </w:r>
          </w:p>
        </w:tc>
      </w:tr>
      <w:tr w:rsidR="004A31C7" w:rsidRPr="004A31C7">
        <w:trPr>
          <w:trHeight w:val="330"/>
        </w:trPr>
        <w:tc>
          <w:tcPr>
            <w:tcW w:w="43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1</w:t>
            </w:r>
          </w:p>
        </w:tc>
        <w:tc>
          <w:tcPr>
            <w:tcW w:w="1028" w:type="pct"/>
            <w:vMerge w:val="restar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bookmarkStart w:id="16" w:name="金卡"/>
            <w:r w:rsidRPr="004A31C7">
              <w:rPr>
                <w:rFonts w:ascii="宋体" w:hAnsi="宋体" w:hint="eastAsia"/>
                <w:b/>
                <w:bCs/>
                <w:color w:val="FF0000"/>
                <w:kern w:val="0"/>
                <w:sz w:val="18"/>
                <w:szCs w:val="18"/>
              </w:rPr>
              <w:t>金卡</w:t>
            </w:r>
            <w:bookmarkEnd w:id="16"/>
            <w:r w:rsidRPr="004A31C7">
              <w:rPr>
                <w:rFonts w:ascii="宋体" w:hAnsi="宋体" w:hint="eastAsia"/>
                <w:b/>
                <w:bCs/>
                <w:color w:val="FF0000"/>
                <w:kern w:val="0"/>
                <w:sz w:val="18"/>
                <w:szCs w:val="18"/>
              </w:rPr>
              <w:t>（A类）</w:t>
            </w:r>
          </w:p>
        </w:tc>
        <w:tc>
          <w:tcPr>
            <w:tcW w:w="240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中信银行</w:t>
            </w:r>
            <w:r w:rsidRPr="004A31C7">
              <w:rPr>
                <w:rFonts w:ascii="宋体" w:hAnsi="宋体" w:hint="eastAsia"/>
                <w:color w:val="FF0000"/>
                <w:kern w:val="0"/>
                <w:sz w:val="18"/>
                <w:szCs w:val="18"/>
              </w:rPr>
              <w:t>京东白条</w:t>
            </w:r>
            <w:r w:rsidRPr="004A31C7">
              <w:rPr>
                <w:rFonts w:ascii="宋体" w:hAnsi="宋体" w:hint="eastAsia"/>
                <w:color w:val="000000"/>
                <w:kern w:val="0"/>
                <w:sz w:val="18"/>
                <w:szCs w:val="18"/>
              </w:rPr>
              <w:t>联名信用卡银联金卡</w:t>
            </w:r>
          </w:p>
        </w:tc>
        <w:tc>
          <w:tcPr>
            <w:tcW w:w="114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912 6541</w:t>
            </w:r>
          </w:p>
        </w:tc>
      </w:tr>
      <w:tr w:rsidR="004A31C7" w:rsidRPr="004A31C7">
        <w:trPr>
          <w:trHeight w:val="330"/>
        </w:trPr>
        <w:tc>
          <w:tcPr>
            <w:tcW w:w="430" w:type="pct"/>
            <w:tcBorders>
              <w:top w:val="nil"/>
              <w:left w:val="single" w:sz="8" w:space="0" w:color="auto"/>
              <w:bottom w:val="single" w:sz="8" w:space="0" w:color="auto"/>
              <w:right w:val="single" w:sz="8" w:space="0" w:color="auto"/>
            </w:tcBorders>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2</w:t>
            </w:r>
          </w:p>
        </w:tc>
        <w:tc>
          <w:tcPr>
            <w:tcW w:w="0" w:type="auto"/>
            <w:vMerge/>
            <w:tcBorders>
              <w:top w:val="nil"/>
              <w:left w:val="nil"/>
              <w:bottom w:val="single" w:sz="8" w:space="0" w:color="auto"/>
              <w:right w:val="single" w:sz="8" w:space="0" w:color="auto"/>
            </w:tcBorders>
            <w:vAlign w:val="center"/>
          </w:tcPr>
          <w:p w:rsidR="004A31C7" w:rsidRPr="004A31C7" w:rsidRDefault="004A31C7" w:rsidP="004A31C7">
            <w:pPr>
              <w:widowControl/>
              <w:jc w:val="left"/>
              <w:rPr>
                <w:kern w:val="0"/>
                <w:szCs w:val="21"/>
              </w:rPr>
            </w:pPr>
          </w:p>
        </w:tc>
        <w:tc>
          <w:tcPr>
            <w:tcW w:w="240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中信银行</w:t>
            </w:r>
            <w:r w:rsidRPr="004A31C7">
              <w:rPr>
                <w:rFonts w:ascii="宋体" w:hAnsi="宋体" w:hint="eastAsia"/>
                <w:color w:val="FF0000"/>
                <w:kern w:val="0"/>
                <w:sz w:val="18"/>
                <w:szCs w:val="18"/>
              </w:rPr>
              <w:t>京东白条</w:t>
            </w:r>
            <w:r w:rsidRPr="004A31C7">
              <w:rPr>
                <w:rFonts w:ascii="宋体" w:hAnsi="宋体" w:hint="eastAsia"/>
                <w:color w:val="000000"/>
                <w:kern w:val="0"/>
                <w:sz w:val="18"/>
                <w:szCs w:val="18"/>
              </w:rPr>
              <w:t>联名信用卡银联金卡</w:t>
            </w:r>
          </w:p>
        </w:tc>
        <w:tc>
          <w:tcPr>
            <w:tcW w:w="114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912 6546</w:t>
            </w:r>
          </w:p>
        </w:tc>
      </w:tr>
      <w:tr w:rsidR="004A31C7" w:rsidRPr="004A31C7">
        <w:trPr>
          <w:trHeight w:val="330"/>
        </w:trPr>
        <w:tc>
          <w:tcPr>
            <w:tcW w:w="430" w:type="pct"/>
            <w:tcBorders>
              <w:top w:val="nil"/>
              <w:left w:val="single" w:sz="8" w:space="0" w:color="auto"/>
              <w:bottom w:val="single" w:sz="8" w:space="0" w:color="auto"/>
              <w:right w:val="single" w:sz="8" w:space="0" w:color="auto"/>
            </w:tcBorders>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3</w:t>
            </w:r>
          </w:p>
        </w:tc>
        <w:tc>
          <w:tcPr>
            <w:tcW w:w="0" w:type="auto"/>
            <w:vMerge/>
            <w:tcBorders>
              <w:top w:val="nil"/>
              <w:left w:val="nil"/>
              <w:bottom w:val="single" w:sz="8" w:space="0" w:color="auto"/>
              <w:right w:val="single" w:sz="8" w:space="0" w:color="auto"/>
            </w:tcBorders>
            <w:vAlign w:val="center"/>
          </w:tcPr>
          <w:p w:rsidR="004A31C7" w:rsidRPr="004A31C7" w:rsidRDefault="004A31C7" w:rsidP="004A31C7">
            <w:pPr>
              <w:widowControl/>
              <w:jc w:val="left"/>
              <w:rPr>
                <w:kern w:val="0"/>
                <w:szCs w:val="21"/>
              </w:rPr>
            </w:pPr>
          </w:p>
        </w:tc>
        <w:tc>
          <w:tcPr>
            <w:tcW w:w="240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中信银行</w:t>
            </w:r>
            <w:r w:rsidRPr="004A31C7">
              <w:rPr>
                <w:rFonts w:ascii="宋体" w:hAnsi="宋体" w:hint="eastAsia"/>
                <w:color w:val="FF0000"/>
                <w:kern w:val="0"/>
                <w:sz w:val="18"/>
                <w:szCs w:val="18"/>
              </w:rPr>
              <w:t>大众点评</w:t>
            </w:r>
            <w:r w:rsidRPr="004A31C7">
              <w:rPr>
                <w:rFonts w:ascii="宋体" w:hAnsi="宋体" w:hint="eastAsia"/>
                <w:color w:val="000000"/>
                <w:kern w:val="0"/>
                <w:sz w:val="18"/>
                <w:szCs w:val="18"/>
              </w:rPr>
              <w:t>联名信用卡银联金卡</w:t>
            </w:r>
          </w:p>
        </w:tc>
        <w:tc>
          <w:tcPr>
            <w:tcW w:w="114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612 6607</w:t>
            </w:r>
          </w:p>
        </w:tc>
      </w:tr>
      <w:tr w:rsidR="004A31C7" w:rsidRPr="004A31C7">
        <w:trPr>
          <w:trHeight w:val="330"/>
        </w:trPr>
        <w:tc>
          <w:tcPr>
            <w:tcW w:w="430" w:type="pct"/>
            <w:tcBorders>
              <w:top w:val="nil"/>
              <w:left w:val="single" w:sz="8" w:space="0" w:color="auto"/>
              <w:bottom w:val="single" w:sz="8" w:space="0" w:color="auto"/>
              <w:right w:val="single" w:sz="8" w:space="0" w:color="auto"/>
            </w:tcBorders>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4</w:t>
            </w:r>
          </w:p>
        </w:tc>
        <w:tc>
          <w:tcPr>
            <w:tcW w:w="0" w:type="auto"/>
            <w:vMerge/>
            <w:tcBorders>
              <w:top w:val="nil"/>
              <w:left w:val="nil"/>
              <w:bottom w:val="single" w:sz="8" w:space="0" w:color="auto"/>
              <w:right w:val="single" w:sz="8" w:space="0" w:color="auto"/>
            </w:tcBorders>
            <w:vAlign w:val="center"/>
          </w:tcPr>
          <w:p w:rsidR="004A31C7" w:rsidRPr="004A31C7" w:rsidRDefault="004A31C7" w:rsidP="004A31C7">
            <w:pPr>
              <w:widowControl/>
              <w:jc w:val="left"/>
              <w:rPr>
                <w:kern w:val="0"/>
                <w:szCs w:val="21"/>
              </w:rPr>
            </w:pPr>
          </w:p>
        </w:tc>
        <w:tc>
          <w:tcPr>
            <w:tcW w:w="240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中信银行</w:t>
            </w:r>
            <w:r w:rsidRPr="004A31C7">
              <w:rPr>
                <w:rFonts w:ascii="宋体" w:hAnsi="宋体" w:hint="eastAsia"/>
                <w:color w:val="FF0000"/>
                <w:kern w:val="0"/>
                <w:sz w:val="18"/>
                <w:szCs w:val="18"/>
              </w:rPr>
              <w:t>淘宝网</w:t>
            </w:r>
            <w:r w:rsidRPr="004A31C7">
              <w:rPr>
                <w:rFonts w:ascii="宋体" w:hAnsi="宋体" w:hint="eastAsia"/>
                <w:color w:val="000000"/>
                <w:kern w:val="0"/>
                <w:sz w:val="18"/>
                <w:szCs w:val="18"/>
              </w:rPr>
              <w:t>联名信用卡银联金卡（淘气版）</w:t>
            </w:r>
          </w:p>
        </w:tc>
        <w:tc>
          <w:tcPr>
            <w:tcW w:w="114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629 6661</w:t>
            </w:r>
          </w:p>
        </w:tc>
      </w:tr>
      <w:tr w:rsidR="004A31C7" w:rsidRPr="004A31C7">
        <w:trPr>
          <w:trHeight w:val="330"/>
        </w:trPr>
        <w:tc>
          <w:tcPr>
            <w:tcW w:w="430" w:type="pct"/>
            <w:tcBorders>
              <w:top w:val="nil"/>
              <w:left w:val="single" w:sz="8" w:space="0" w:color="auto"/>
              <w:bottom w:val="single" w:sz="8" w:space="0" w:color="auto"/>
              <w:right w:val="single" w:sz="8" w:space="0" w:color="auto"/>
            </w:tcBorders>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5</w:t>
            </w:r>
          </w:p>
        </w:tc>
        <w:tc>
          <w:tcPr>
            <w:tcW w:w="0" w:type="auto"/>
            <w:vMerge/>
            <w:tcBorders>
              <w:top w:val="nil"/>
              <w:left w:val="nil"/>
              <w:bottom w:val="single" w:sz="8" w:space="0" w:color="auto"/>
              <w:right w:val="single" w:sz="8" w:space="0" w:color="auto"/>
            </w:tcBorders>
            <w:vAlign w:val="center"/>
          </w:tcPr>
          <w:p w:rsidR="004A31C7" w:rsidRPr="004A31C7" w:rsidRDefault="004A31C7" w:rsidP="004A31C7">
            <w:pPr>
              <w:widowControl/>
              <w:jc w:val="left"/>
              <w:rPr>
                <w:kern w:val="0"/>
                <w:szCs w:val="21"/>
              </w:rPr>
            </w:pPr>
          </w:p>
        </w:tc>
        <w:tc>
          <w:tcPr>
            <w:tcW w:w="240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中信银行</w:t>
            </w:r>
            <w:r w:rsidRPr="004A31C7">
              <w:rPr>
                <w:rFonts w:ascii="宋体" w:hAnsi="宋体" w:hint="eastAsia"/>
                <w:color w:val="FF0000"/>
                <w:kern w:val="0"/>
                <w:sz w:val="18"/>
                <w:szCs w:val="18"/>
              </w:rPr>
              <w:t>腾讯Q享</w:t>
            </w:r>
            <w:r w:rsidRPr="004A31C7">
              <w:rPr>
                <w:rFonts w:ascii="宋体" w:hAnsi="宋体" w:hint="eastAsia"/>
                <w:color w:val="000000"/>
                <w:kern w:val="0"/>
                <w:sz w:val="18"/>
                <w:szCs w:val="18"/>
              </w:rPr>
              <w:t>联名信用卡银联金卡</w:t>
            </w:r>
          </w:p>
        </w:tc>
        <w:tc>
          <w:tcPr>
            <w:tcW w:w="114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912 6500</w:t>
            </w:r>
          </w:p>
        </w:tc>
      </w:tr>
      <w:tr w:rsidR="004A31C7" w:rsidRPr="004A31C7">
        <w:trPr>
          <w:trHeight w:val="330"/>
        </w:trPr>
        <w:tc>
          <w:tcPr>
            <w:tcW w:w="430" w:type="pct"/>
            <w:tcBorders>
              <w:top w:val="nil"/>
              <w:left w:val="single" w:sz="8" w:space="0" w:color="auto"/>
              <w:bottom w:val="single" w:sz="8" w:space="0" w:color="auto"/>
              <w:right w:val="single" w:sz="8" w:space="0" w:color="auto"/>
            </w:tcBorders>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6</w:t>
            </w:r>
          </w:p>
        </w:tc>
        <w:tc>
          <w:tcPr>
            <w:tcW w:w="0" w:type="auto"/>
            <w:vMerge/>
            <w:tcBorders>
              <w:top w:val="nil"/>
              <w:left w:val="nil"/>
              <w:bottom w:val="single" w:sz="8" w:space="0" w:color="auto"/>
              <w:right w:val="single" w:sz="8" w:space="0" w:color="auto"/>
            </w:tcBorders>
            <w:vAlign w:val="center"/>
          </w:tcPr>
          <w:p w:rsidR="004A31C7" w:rsidRPr="004A31C7" w:rsidRDefault="004A31C7" w:rsidP="004A31C7">
            <w:pPr>
              <w:widowControl/>
              <w:jc w:val="left"/>
              <w:rPr>
                <w:kern w:val="0"/>
                <w:szCs w:val="21"/>
              </w:rPr>
            </w:pPr>
          </w:p>
        </w:tc>
        <w:tc>
          <w:tcPr>
            <w:tcW w:w="240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kern w:val="0"/>
                <w:sz w:val="18"/>
                <w:szCs w:val="18"/>
              </w:rPr>
              <w:t>中信银行</w:t>
            </w:r>
            <w:r w:rsidRPr="004A31C7">
              <w:rPr>
                <w:rFonts w:ascii="宋体" w:hAnsi="宋体" w:hint="eastAsia"/>
                <w:color w:val="FF0000"/>
                <w:kern w:val="0"/>
                <w:sz w:val="18"/>
                <w:szCs w:val="18"/>
              </w:rPr>
              <w:t>悦卡</w:t>
            </w:r>
          </w:p>
        </w:tc>
        <w:tc>
          <w:tcPr>
            <w:tcW w:w="114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kern w:val="0"/>
                <w:sz w:val="18"/>
                <w:szCs w:val="18"/>
              </w:rPr>
              <w:t>6036444</w:t>
            </w:r>
          </w:p>
        </w:tc>
      </w:tr>
      <w:tr w:rsidR="004A31C7" w:rsidRPr="004A31C7">
        <w:trPr>
          <w:trHeight w:val="330"/>
        </w:trPr>
        <w:tc>
          <w:tcPr>
            <w:tcW w:w="430" w:type="pct"/>
            <w:tcBorders>
              <w:top w:val="nil"/>
              <w:left w:val="single" w:sz="8" w:space="0" w:color="auto"/>
              <w:bottom w:val="single" w:sz="8" w:space="0" w:color="auto"/>
              <w:right w:val="single" w:sz="8" w:space="0" w:color="auto"/>
            </w:tcBorders>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7</w:t>
            </w:r>
          </w:p>
        </w:tc>
        <w:tc>
          <w:tcPr>
            <w:tcW w:w="0" w:type="auto"/>
            <w:vMerge/>
            <w:tcBorders>
              <w:top w:val="nil"/>
              <w:left w:val="nil"/>
              <w:bottom w:val="single" w:sz="8" w:space="0" w:color="auto"/>
              <w:right w:val="single" w:sz="8" w:space="0" w:color="auto"/>
            </w:tcBorders>
            <w:vAlign w:val="center"/>
          </w:tcPr>
          <w:p w:rsidR="004A31C7" w:rsidRPr="004A31C7" w:rsidRDefault="004A31C7" w:rsidP="004A31C7">
            <w:pPr>
              <w:widowControl/>
              <w:jc w:val="left"/>
              <w:rPr>
                <w:kern w:val="0"/>
                <w:szCs w:val="21"/>
              </w:rPr>
            </w:pPr>
          </w:p>
        </w:tc>
        <w:tc>
          <w:tcPr>
            <w:tcW w:w="240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kern w:val="0"/>
                <w:sz w:val="18"/>
                <w:szCs w:val="18"/>
              </w:rPr>
              <w:t>中信银行</w:t>
            </w:r>
            <w:r w:rsidRPr="004A31C7">
              <w:rPr>
                <w:rFonts w:ascii="宋体" w:hAnsi="宋体" w:hint="eastAsia"/>
                <w:color w:val="FF0000"/>
                <w:kern w:val="0"/>
                <w:sz w:val="18"/>
                <w:szCs w:val="18"/>
              </w:rPr>
              <w:t>悦卡</w:t>
            </w:r>
          </w:p>
        </w:tc>
        <w:tc>
          <w:tcPr>
            <w:tcW w:w="114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kern w:val="0"/>
                <w:sz w:val="18"/>
                <w:szCs w:val="18"/>
              </w:rPr>
              <w:t>6036309</w:t>
            </w:r>
          </w:p>
        </w:tc>
      </w:tr>
      <w:tr w:rsidR="004A31C7" w:rsidRPr="004A31C7">
        <w:trPr>
          <w:trHeight w:val="330"/>
        </w:trPr>
        <w:tc>
          <w:tcPr>
            <w:tcW w:w="430" w:type="pct"/>
            <w:tcBorders>
              <w:top w:val="nil"/>
              <w:left w:val="single" w:sz="8" w:space="0" w:color="auto"/>
              <w:bottom w:val="single" w:sz="8" w:space="0" w:color="auto"/>
              <w:right w:val="single" w:sz="8" w:space="0" w:color="auto"/>
            </w:tcBorders>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8</w:t>
            </w:r>
          </w:p>
        </w:tc>
        <w:tc>
          <w:tcPr>
            <w:tcW w:w="0" w:type="auto"/>
            <w:vMerge/>
            <w:tcBorders>
              <w:top w:val="nil"/>
              <w:left w:val="nil"/>
              <w:bottom w:val="single" w:sz="8" w:space="0" w:color="auto"/>
              <w:right w:val="single" w:sz="8" w:space="0" w:color="auto"/>
            </w:tcBorders>
            <w:vAlign w:val="center"/>
          </w:tcPr>
          <w:p w:rsidR="004A31C7" w:rsidRPr="004A31C7" w:rsidRDefault="004A31C7" w:rsidP="004A31C7">
            <w:pPr>
              <w:widowControl/>
              <w:jc w:val="left"/>
              <w:rPr>
                <w:kern w:val="0"/>
                <w:szCs w:val="21"/>
              </w:rPr>
            </w:pPr>
          </w:p>
        </w:tc>
        <w:tc>
          <w:tcPr>
            <w:tcW w:w="240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中信银行银联魔力信用卡（金卡）</w:t>
            </w:r>
          </w:p>
        </w:tc>
        <w:tc>
          <w:tcPr>
            <w:tcW w:w="114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6626474</w:t>
            </w:r>
          </w:p>
        </w:tc>
      </w:tr>
      <w:tr w:rsidR="004A31C7" w:rsidRPr="004A31C7">
        <w:trPr>
          <w:trHeight w:val="330"/>
        </w:trPr>
        <w:tc>
          <w:tcPr>
            <w:tcW w:w="430" w:type="pct"/>
            <w:tcBorders>
              <w:top w:val="nil"/>
              <w:left w:val="single" w:sz="8" w:space="0" w:color="auto"/>
              <w:bottom w:val="single" w:sz="8" w:space="0" w:color="auto"/>
              <w:right w:val="single" w:sz="8" w:space="0" w:color="auto"/>
            </w:tcBorders>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9</w:t>
            </w:r>
          </w:p>
        </w:tc>
        <w:tc>
          <w:tcPr>
            <w:tcW w:w="0" w:type="auto"/>
            <w:vMerge/>
            <w:tcBorders>
              <w:top w:val="nil"/>
              <w:left w:val="nil"/>
              <w:bottom w:val="single" w:sz="8" w:space="0" w:color="auto"/>
              <w:right w:val="single" w:sz="8" w:space="0" w:color="auto"/>
            </w:tcBorders>
            <w:vAlign w:val="center"/>
          </w:tcPr>
          <w:p w:rsidR="004A31C7" w:rsidRPr="004A31C7" w:rsidRDefault="004A31C7" w:rsidP="004A31C7">
            <w:pPr>
              <w:widowControl/>
              <w:jc w:val="left"/>
              <w:rPr>
                <w:kern w:val="0"/>
                <w:szCs w:val="21"/>
              </w:rPr>
            </w:pPr>
          </w:p>
        </w:tc>
        <w:tc>
          <w:tcPr>
            <w:tcW w:w="240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中信银行VISA魔力信用卡（金卡）</w:t>
            </w:r>
          </w:p>
        </w:tc>
        <w:tc>
          <w:tcPr>
            <w:tcW w:w="114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4630044</w:t>
            </w:r>
          </w:p>
        </w:tc>
      </w:tr>
      <w:tr w:rsidR="004A31C7" w:rsidRPr="004A31C7">
        <w:trPr>
          <w:trHeight w:val="330"/>
        </w:trPr>
        <w:tc>
          <w:tcPr>
            <w:tcW w:w="430" w:type="pct"/>
            <w:tcBorders>
              <w:top w:val="nil"/>
              <w:left w:val="single" w:sz="8" w:space="0" w:color="auto"/>
              <w:bottom w:val="single" w:sz="8" w:space="0" w:color="auto"/>
              <w:right w:val="single" w:sz="8" w:space="0" w:color="auto"/>
            </w:tcBorders>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10</w:t>
            </w:r>
          </w:p>
        </w:tc>
        <w:tc>
          <w:tcPr>
            <w:tcW w:w="0" w:type="auto"/>
            <w:vMerge/>
            <w:tcBorders>
              <w:top w:val="nil"/>
              <w:left w:val="nil"/>
              <w:bottom w:val="single" w:sz="8" w:space="0" w:color="auto"/>
              <w:right w:val="single" w:sz="8" w:space="0" w:color="auto"/>
            </w:tcBorders>
            <w:vAlign w:val="center"/>
          </w:tcPr>
          <w:p w:rsidR="004A31C7" w:rsidRPr="004A31C7" w:rsidRDefault="004A31C7" w:rsidP="004A31C7">
            <w:pPr>
              <w:widowControl/>
              <w:jc w:val="left"/>
              <w:rPr>
                <w:kern w:val="0"/>
                <w:szCs w:val="21"/>
              </w:rPr>
            </w:pPr>
          </w:p>
        </w:tc>
        <w:tc>
          <w:tcPr>
            <w:tcW w:w="240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中信银行万事达魔力信用卡（金卡）</w:t>
            </w:r>
          </w:p>
        </w:tc>
        <w:tc>
          <w:tcPr>
            <w:tcW w:w="114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5631035</w:t>
            </w:r>
          </w:p>
        </w:tc>
      </w:tr>
      <w:tr w:rsidR="004A31C7" w:rsidRPr="004A31C7">
        <w:trPr>
          <w:trHeight w:val="330"/>
        </w:trPr>
        <w:tc>
          <w:tcPr>
            <w:tcW w:w="430" w:type="pct"/>
            <w:tcBorders>
              <w:top w:val="nil"/>
              <w:left w:val="single" w:sz="8" w:space="0" w:color="auto"/>
              <w:bottom w:val="single" w:sz="8" w:space="0" w:color="auto"/>
              <w:right w:val="single" w:sz="8" w:space="0" w:color="auto"/>
            </w:tcBorders>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11</w:t>
            </w:r>
          </w:p>
        </w:tc>
        <w:tc>
          <w:tcPr>
            <w:tcW w:w="0" w:type="auto"/>
            <w:vMerge/>
            <w:tcBorders>
              <w:top w:val="nil"/>
              <w:left w:val="nil"/>
              <w:bottom w:val="single" w:sz="8" w:space="0" w:color="auto"/>
              <w:right w:val="single" w:sz="8" w:space="0" w:color="auto"/>
            </w:tcBorders>
            <w:vAlign w:val="center"/>
          </w:tcPr>
          <w:p w:rsidR="004A31C7" w:rsidRPr="004A31C7" w:rsidRDefault="004A31C7" w:rsidP="004A31C7">
            <w:pPr>
              <w:widowControl/>
              <w:jc w:val="left"/>
              <w:rPr>
                <w:kern w:val="0"/>
                <w:szCs w:val="21"/>
              </w:rPr>
            </w:pPr>
          </w:p>
        </w:tc>
        <w:tc>
          <w:tcPr>
            <w:tcW w:w="240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中信银行万事达魔力信用卡（金卡）</w:t>
            </w:r>
          </w:p>
        </w:tc>
        <w:tc>
          <w:tcPr>
            <w:tcW w:w="114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5641035</w:t>
            </w:r>
          </w:p>
        </w:tc>
      </w:tr>
      <w:tr w:rsidR="004A31C7" w:rsidRPr="004A31C7">
        <w:trPr>
          <w:trHeight w:val="330"/>
        </w:trPr>
        <w:tc>
          <w:tcPr>
            <w:tcW w:w="430" w:type="pct"/>
            <w:tcBorders>
              <w:top w:val="nil"/>
              <w:left w:val="single" w:sz="8" w:space="0" w:color="auto"/>
              <w:bottom w:val="single" w:sz="8" w:space="0" w:color="auto"/>
              <w:right w:val="single" w:sz="8" w:space="0" w:color="auto"/>
            </w:tcBorders>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12</w:t>
            </w:r>
          </w:p>
        </w:tc>
        <w:tc>
          <w:tcPr>
            <w:tcW w:w="0" w:type="auto"/>
            <w:vMerge/>
            <w:tcBorders>
              <w:top w:val="nil"/>
              <w:left w:val="nil"/>
              <w:bottom w:val="single" w:sz="8" w:space="0" w:color="auto"/>
              <w:right w:val="single" w:sz="8" w:space="0" w:color="auto"/>
            </w:tcBorders>
            <w:vAlign w:val="center"/>
          </w:tcPr>
          <w:p w:rsidR="004A31C7" w:rsidRPr="004A31C7" w:rsidRDefault="004A31C7" w:rsidP="004A31C7">
            <w:pPr>
              <w:widowControl/>
              <w:jc w:val="left"/>
              <w:rPr>
                <w:kern w:val="0"/>
                <w:szCs w:val="21"/>
              </w:rPr>
            </w:pPr>
          </w:p>
        </w:tc>
        <w:tc>
          <w:tcPr>
            <w:tcW w:w="240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中信银行JCB魔力信用卡（金卡）</w:t>
            </w:r>
          </w:p>
        </w:tc>
        <w:tc>
          <w:tcPr>
            <w:tcW w:w="114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3405005</w:t>
            </w:r>
          </w:p>
        </w:tc>
      </w:tr>
      <w:tr w:rsidR="004A31C7" w:rsidRPr="004A31C7">
        <w:trPr>
          <w:trHeight w:val="330"/>
        </w:trPr>
        <w:tc>
          <w:tcPr>
            <w:tcW w:w="430" w:type="pct"/>
            <w:tcBorders>
              <w:top w:val="nil"/>
              <w:left w:val="single" w:sz="8" w:space="0" w:color="auto"/>
              <w:bottom w:val="single" w:sz="8" w:space="0" w:color="auto"/>
              <w:right w:val="single" w:sz="8" w:space="0" w:color="auto"/>
            </w:tcBorders>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13</w:t>
            </w:r>
          </w:p>
        </w:tc>
        <w:tc>
          <w:tcPr>
            <w:tcW w:w="0" w:type="auto"/>
            <w:vMerge/>
            <w:tcBorders>
              <w:top w:val="nil"/>
              <w:left w:val="nil"/>
              <w:bottom w:val="single" w:sz="8" w:space="0" w:color="auto"/>
              <w:right w:val="single" w:sz="8" w:space="0" w:color="auto"/>
            </w:tcBorders>
            <w:vAlign w:val="center"/>
          </w:tcPr>
          <w:p w:rsidR="004A31C7" w:rsidRPr="004A31C7" w:rsidRDefault="004A31C7" w:rsidP="004A31C7">
            <w:pPr>
              <w:widowControl/>
              <w:jc w:val="left"/>
              <w:rPr>
                <w:kern w:val="0"/>
                <w:szCs w:val="21"/>
              </w:rPr>
            </w:pPr>
          </w:p>
        </w:tc>
        <w:tc>
          <w:tcPr>
            <w:tcW w:w="240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中信魔力摩尔联名卡</w:t>
            </w:r>
          </w:p>
        </w:tc>
        <w:tc>
          <w:tcPr>
            <w:tcW w:w="114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6626488</w:t>
            </w:r>
          </w:p>
        </w:tc>
      </w:tr>
      <w:tr w:rsidR="004A31C7" w:rsidRPr="004A31C7">
        <w:trPr>
          <w:trHeight w:val="330"/>
        </w:trPr>
        <w:tc>
          <w:tcPr>
            <w:tcW w:w="430" w:type="pct"/>
            <w:tcBorders>
              <w:top w:val="nil"/>
              <w:left w:val="single" w:sz="8" w:space="0" w:color="auto"/>
              <w:bottom w:val="single" w:sz="8" w:space="0" w:color="auto"/>
              <w:right w:val="single" w:sz="8" w:space="0" w:color="auto"/>
            </w:tcBorders>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14</w:t>
            </w:r>
          </w:p>
        </w:tc>
        <w:tc>
          <w:tcPr>
            <w:tcW w:w="0" w:type="auto"/>
            <w:vMerge/>
            <w:tcBorders>
              <w:top w:val="nil"/>
              <w:left w:val="nil"/>
              <w:bottom w:val="single" w:sz="8" w:space="0" w:color="auto"/>
              <w:right w:val="single" w:sz="8" w:space="0" w:color="auto"/>
            </w:tcBorders>
            <w:vAlign w:val="center"/>
          </w:tcPr>
          <w:p w:rsidR="004A31C7" w:rsidRPr="004A31C7" w:rsidRDefault="004A31C7" w:rsidP="004A31C7">
            <w:pPr>
              <w:widowControl/>
              <w:jc w:val="left"/>
              <w:rPr>
                <w:kern w:val="0"/>
                <w:szCs w:val="21"/>
              </w:rPr>
            </w:pPr>
          </w:p>
        </w:tc>
        <w:tc>
          <w:tcPr>
            <w:tcW w:w="240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中信趁早魔力认同卡</w:t>
            </w:r>
          </w:p>
        </w:tc>
        <w:tc>
          <w:tcPr>
            <w:tcW w:w="114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6626567</w:t>
            </w:r>
          </w:p>
        </w:tc>
      </w:tr>
      <w:tr w:rsidR="004A31C7" w:rsidRPr="004A31C7">
        <w:trPr>
          <w:trHeight w:val="330"/>
        </w:trPr>
        <w:tc>
          <w:tcPr>
            <w:tcW w:w="430" w:type="pct"/>
            <w:tcBorders>
              <w:top w:val="nil"/>
              <w:left w:val="single" w:sz="8" w:space="0" w:color="auto"/>
              <w:bottom w:val="single" w:sz="8" w:space="0" w:color="auto"/>
              <w:right w:val="single" w:sz="8" w:space="0" w:color="auto"/>
            </w:tcBorders>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15</w:t>
            </w:r>
          </w:p>
        </w:tc>
        <w:tc>
          <w:tcPr>
            <w:tcW w:w="0" w:type="auto"/>
            <w:vMerge/>
            <w:tcBorders>
              <w:top w:val="nil"/>
              <w:left w:val="nil"/>
              <w:bottom w:val="single" w:sz="8" w:space="0" w:color="auto"/>
              <w:right w:val="single" w:sz="8" w:space="0" w:color="auto"/>
            </w:tcBorders>
            <w:vAlign w:val="center"/>
          </w:tcPr>
          <w:p w:rsidR="004A31C7" w:rsidRPr="004A31C7" w:rsidRDefault="004A31C7" w:rsidP="004A31C7">
            <w:pPr>
              <w:widowControl/>
              <w:jc w:val="left"/>
              <w:rPr>
                <w:kern w:val="0"/>
                <w:szCs w:val="21"/>
              </w:rPr>
            </w:pPr>
          </w:p>
        </w:tc>
        <w:tc>
          <w:tcPr>
            <w:tcW w:w="240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中信银联标准IC信用卡（金卡）</w:t>
            </w:r>
          </w:p>
        </w:tc>
        <w:tc>
          <w:tcPr>
            <w:tcW w:w="114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6106424</w:t>
            </w:r>
          </w:p>
        </w:tc>
      </w:tr>
      <w:tr w:rsidR="004A31C7" w:rsidRPr="004A31C7">
        <w:trPr>
          <w:trHeight w:val="330"/>
        </w:trPr>
        <w:tc>
          <w:tcPr>
            <w:tcW w:w="430" w:type="pct"/>
            <w:tcBorders>
              <w:top w:val="nil"/>
              <w:left w:val="single" w:sz="8" w:space="0" w:color="auto"/>
              <w:bottom w:val="single" w:sz="8" w:space="0" w:color="auto"/>
              <w:right w:val="single" w:sz="8" w:space="0" w:color="auto"/>
            </w:tcBorders>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16</w:t>
            </w:r>
          </w:p>
        </w:tc>
        <w:tc>
          <w:tcPr>
            <w:tcW w:w="0" w:type="auto"/>
            <w:vMerge/>
            <w:tcBorders>
              <w:top w:val="nil"/>
              <w:left w:val="nil"/>
              <w:bottom w:val="single" w:sz="8" w:space="0" w:color="auto"/>
              <w:right w:val="single" w:sz="8" w:space="0" w:color="auto"/>
            </w:tcBorders>
            <w:vAlign w:val="center"/>
          </w:tcPr>
          <w:p w:rsidR="004A31C7" w:rsidRPr="004A31C7" w:rsidRDefault="004A31C7" w:rsidP="004A31C7">
            <w:pPr>
              <w:widowControl/>
              <w:jc w:val="left"/>
              <w:rPr>
                <w:kern w:val="0"/>
                <w:szCs w:val="21"/>
              </w:rPr>
            </w:pPr>
          </w:p>
        </w:tc>
        <w:tc>
          <w:tcPr>
            <w:tcW w:w="240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中信银联标准IC信用卡（金卡）</w:t>
            </w:r>
          </w:p>
        </w:tc>
        <w:tc>
          <w:tcPr>
            <w:tcW w:w="114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6396231</w:t>
            </w:r>
          </w:p>
        </w:tc>
      </w:tr>
      <w:tr w:rsidR="004A31C7" w:rsidRPr="004A31C7">
        <w:trPr>
          <w:trHeight w:val="330"/>
        </w:trPr>
        <w:tc>
          <w:tcPr>
            <w:tcW w:w="430" w:type="pct"/>
            <w:tcBorders>
              <w:top w:val="nil"/>
              <w:left w:val="single" w:sz="8" w:space="0" w:color="auto"/>
              <w:bottom w:val="single" w:sz="8" w:space="0" w:color="auto"/>
              <w:right w:val="single" w:sz="8" w:space="0" w:color="auto"/>
            </w:tcBorders>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17</w:t>
            </w:r>
          </w:p>
        </w:tc>
        <w:tc>
          <w:tcPr>
            <w:tcW w:w="0" w:type="auto"/>
            <w:vMerge/>
            <w:tcBorders>
              <w:top w:val="nil"/>
              <w:left w:val="nil"/>
              <w:bottom w:val="single" w:sz="8" w:space="0" w:color="auto"/>
              <w:right w:val="single" w:sz="8" w:space="0" w:color="auto"/>
            </w:tcBorders>
            <w:vAlign w:val="center"/>
          </w:tcPr>
          <w:p w:rsidR="004A31C7" w:rsidRPr="004A31C7" w:rsidRDefault="004A31C7" w:rsidP="004A31C7">
            <w:pPr>
              <w:widowControl/>
              <w:jc w:val="left"/>
              <w:rPr>
                <w:kern w:val="0"/>
                <w:szCs w:val="21"/>
              </w:rPr>
            </w:pPr>
          </w:p>
        </w:tc>
        <w:tc>
          <w:tcPr>
            <w:tcW w:w="240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中信银联标准IC信用卡（金卡）</w:t>
            </w:r>
          </w:p>
        </w:tc>
        <w:tc>
          <w:tcPr>
            <w:tcW w:w="114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6396315</w:t>
            </w:r>
          </w:p>
        </w:tc>
      </w:tr>
      <w:tr w:rsidR="004A31C7" w:rsidRPr="004A31C7">
        <w:trPr>
          <w:trHeight w:val="330"/>
        </w:trPr>
        <w:tc>
          <w:tcPr>
            <w:tcW w:w="430" w:type="pct"/>
            <w:tcBorders>
              <w:top w:val="nil"/>
              <w:left w:val="single" w:sz="8" w:space="0" w:color="auto"/>
              <w:bottom w:val="single" w:sz="8" w:space="0" w:color="auto"/>
              <w:right w:val="single" w:sz="8" w:space="0" w:color="auto"/>
            </w:tcBorders>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18</w:t>
            </w:r>
          </w:p>
        </w:tc>
        <w:tc>
          <w:tcPr>
            <w:tcW w:w="0" w:type="auto"/>
            <w:vMerge/>
            <w:tcBorders>
              <w:top w:val="nil"/>
              <w:left w:val="nil"/>
              <w:bottom w:val="single" w:sz="8" w:space="0" w:color="auto"/>
              <w:right w:val="single" w:sz="8" w:space="0" w:color="auto"/>
            </w:tcBorders>
            <w:vAlign w:val="center"/>
          </w:tcPr>
          <w:p w:rsidR="004A31C7" w:rsidRPr="004A31C7" w:rsidRDefault="004A31C7" w:rsidP="004A31C7">
            <w:pPr>
              <w:widowControl/>
              <w:jc w:val="left"/>
              <w:rPr>
                <w:kern w:val="0"/>
                <w:szCs w:val="21"/>
              </w:rPr>
            </w:pPr>
          </w:p>
        </w:tc>
        <w:tc>
          <w:tcPr>
            <w:tcW w:w="240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中信银行VISA标准金卡</w:t>
            </w:r>
          </w:p>
        </w:tc>
        <w:tc>
          <w:tcPr>
            <w:tcW w:w="114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4060025</w:t>
            </w:r>
          </w:p>
        </w:tc>
      </w:tr>
      <w:tr w:rsidR="004A31C7" w:rsidRPr="004A31C7">
        <w:trPr>
          <w:trHeight w:val="330"/>
        </w:trPr>
        <w:tc>
          <w:tcPr>
            <w:tcW w:w="430" w:type="pct"/>
            <w:tcBorders>
              <w:top w:val="nil"/>
              <w:left w:val="single" w:sz="8" w:space="0" w:color="auto"/>
              <w:bottom w:val="single" w:sz="8" w:space="0" w:color="auto"/>
              <w:right w:val="single" w:sz="8" w:space="0" w:color="auto"/>
            </w:tcBorders>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19</w:t>
            </w:r>
          </w:p>
        </w:tc>
        <w:tc>
          <w:tcPr>
            <w:tcW w:w="0" w:type="auto"/>
            <w:vMerge/>
            <w:tcBorders>
              <w:top w:val="nil"/>
              <w:left w:val="nil"/>
              <w:bottom w:val="single" w:sz="8" w:space="0" w:color="auto"/>
              <w:right w:val="single" w:sz="8" w:space="0" w:color="auto"/>
            </w:tcBorders>
            <w:vAlign w:val="center"/>
          </w:tcPr>
          <w:p w:rsidR="004A31C7" w:rsidRPr="004A31C7" w:rsidRDefault="004A31C7" w:rsidP="004A31C7">
            <w:pPr>
              <w:widowControl/>
              <w:jc w:val="left"/>
              <w:rPr>
                <w:kern w:val="0"/>
                <w:szCs w:val="21"/>
              </w:rPr>
            </w:pPr>
          </w:p>
        </w:tc>
        <w:tc>
          <w:tcPr>
            <w:tcW w:w="240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中信银行万事达标准金卡</w:t>
            </w:r>
          </w:p>
        </w:tc>
        <w:tc>
          <w:tcPr>
            <w:tcW w:w="114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5061002</w:t>
            </w:r>
          </w:p>
        </w:tc>
      </w:tr>
      <w:tr w:rsidR="004A31C7" w:rsidRPr="004A31C7">
        <w:trPr>
          <w:trHeight w:val="330"/>
        </w:trPr>
        <w:tc>
          <w:tcPr>
            <w:tcW w:w="430" w:type="pct"/>
            <w:tcBorders>
              <w:top w:val="nil"/>
              <w:left w:val="single" w:sz="8" w:space="0" w:color="auto"/>
              <w:bottom w:val="single" w:sz="8" w:space="0" w:color="auto"/>
              <w:right w:val="single" w:sz="8" w:space="0" w:color="auto"/>
            </w:tcBorders>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20</w:t>
            </w:r>
          </w:p>
        </w:tc>
        <w:tc>
          <w:tcPr>
            <w:tcW w:w="0" w:type="auto"/>
            <w:vMerge/>
            <w:tcBorders>
              <w:top w:val="nil"/>
              <w:left w:val="nil"/>
              <w:bottom w:val="single" w:sz="8" w:space="0" w:color="auto"/>
              <w:right w:val="single" w:sz="8" w:space="0" w:color="auto"/>
            </w:tcBorders>
            <w:vAlign w:val="center"/>
          </w:tcPr>
          <w:p w:rsidR="004A31C7" w:rsidRPr="004A31C7" w:rsidRDefault="004A31C7" w:rsidP="004A31C7">
            <w:pPr>
              <w:widowControl/>
              <w:jc w:val="left"/>
              <w:rPr>
                <w:kern w:val="0"/>
                <w:szCs w:val="21"/>
              </w:rPr>
            </w:pPr>
          </w:p>
        </w:tc>
        <w:tc>
          <w:tcPr>
            <w:tcW w:w="240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中信银行万事达标准金卡</w:t>
            </w:r>
          </w:p>
        </w:tc>
        <w:tc>
          <w:tcPr>
            <w:tcW w:w="114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5061027</w:t>
            </w:r>
          </w:p>
        </w:tc>
      </w:tr>
      <w:tr w:rsidR="004A31C7" w:rsidRPr="004A31C7">
        <w:trPr>
          <w:trHeight w:val="330"/>
        </w:trPr>
        <w:tc>
          <w:tcPr>
            <w:tcW w:w="430" w:type="pct"/>
            <w:tcBorders>
              <w:top w:val="nil"/>
              <w:left w:val="single" w:sz="8" w:space="0" w:color="auto"/>
              <w:bottom w:val="single" w:sz="8" w:space="0" w:color="auto"/>
              <w:right w:val="single" w:sz="8" w:space="0" w:color="auto"/>
            </w:tcBorders>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21</w:t>
            </w:r>
          </w:p>
        </w:tc>
        <w:tc>
          <w:tcPr>
            <w:tcW w:w="0" w:type="auto"/>
            <w:vMerge/>
            <w:tcBorders>
              <w:top w:val="nil"/>
              <w:left w:val="nil"/>
              <w:bottom w:val="single" w:sz="8" w:space="0" w:color="auto"/>
              <w:right w:val="single" w:sz="8" w:space="0" w:color="auto"/>
            </w:tcBorders>
            <w:vAlign w:val="center"/>
          </w:tcPr>
          <w:p w:rsidR="004A31C7" w:rsidRPr="004A31C7" w:rsidRDefault="004A31C7" w:rsidP="004A31C7">
            <w:pPr>
              <w:widowControl/>
              <w:jc w:val="left"/>
              <w:rPr>
                <w:kern w:val="0"/>
                <w:szCs w:val="21"/>
              </w:rPr>
            </w:pPr>
          </w:p>
        </w:tc>
        <w:tc>
          <w:tcPr>
            <w:tcW w:w="240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中信银行IHG优悦会银联金卡</w:t>
            </w:r>
          </w:p>
        </w:tc>
        <w:tc>
          <w:tcPr>
            <w:tcW w:w="114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6146329</w:t>
            </w:r>
          </w:p>
        </w:tc>
      </w:tr>
      <w:tr w:rsidR="004A31C7" w:rsidRPr="004A31C7">
        <w:trPr>
          <w:trHeight w:val="330"/>
        </w:trPr>
        <w:tc>
          <w:tcPr>
            <w:tcW w:w="430" w:type="pct"/>
            <w:tcBorders>
              <w:top w:val="nil"/>
              <w:left w:val="single" w:sz="8" w:space="0" w:color="auto"/>
              <w:bottom w:val="single" w:sz="8" w:space="0" w:color="auto"/>
              <w:right w:val="single" w:sz="8" w:space="0" w:color="auto"/>
            </w:tcBorders>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22</w:t>
            </w:r>
          </w:p>
        </w:tc>
        <w:tc>
          <w:tcPr>
            <w:tcW w:w="0" w:type="auto"/>
            <w:vMerge/>
            <w:tcBorders>
              <w:top w:val="nil"/>
              <w:left w:val="nil"/>
              <w:bottom w:val="single" w:sz="8" w:space="0" w:color="auto"/>
              <w:right w:val="single" w:sz="8" w:space="0" w:color="auto"/>
            </w:tcBorders>
            <w:vAlign w:val="center"/>
          </w:tcPr>
          <w:p w:rsidR="004A31C7" w:rsidRPr="004A31C7" w:rsidRDefault="004A31C7" w:rsidP="004A31C7">
            <w:pPr>
              <w:widowControl/>
              <w:jc w:val="left"/>
              <w:rPr>
                <w:kern w:val="0"/>
                <w:szCs w:val="21"/>
              </w:rPr>
            </w:pPr>
          </w:p>
        </w:tc>
        <w:tc>
          <w:tcPr>
            <w:tcW w:w="240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中信银行国航银联金卡</w:t>
            </w:r>
          </w:p>
        </w:tc>
        <w:tc>
          <w:tcPr>
            <w:tcW w:w="114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6586400</w:t>
            </w:r>
          </w:p>
        </w:tc>
      </w:tr>
      <w:tr w:rsidR="004A31C7" w:rsidRPr="004A31C7">
        <w:trPr>
          <w:trHeight w:val="330"/>
        </w:trPr>
        <w:tc>
          <w:tcPr>
            <w:tcW w:w="430" w:type="pct"/>
            <w:tcBorders>
              <w:top w:val="nil"/>
              <w:left w:val="single" w:sz="8" w:space="0" w:color="auto"/>
              <w:bottom w:val="single" w:sz="8" w:space="0" w:color="auto"/>
              <w:right w:val="single" w:sz="8" w:space="0" w:color="auto"/>
            </w:tcBorders>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23</w:t>
            </w:r>
          </w:p>
        </w:tc>
        <w:tc>
          <w:tcPr>
            <w:tcW w:w="0" w:type="auto"/>
            <w:vMerge/>
            <w:tcBorders>
              <w:top w:val="nil"/>
              <w:left w:val="nil"/>
              <w:bottom w:val="single" w:sz="8" w:space="0" w:color="auto"/>
              <w:right w:val="single" w:sz="8" w:space="0" w:color="auto"/>
            </w:tcBorders>
            <w:vAlign w:val="center"/>
          </w:tcPr>
          <w:p w:rsidR="004A31C7" w:rsidRPr="004A31C7" w:rsidRDefault="004A31C7" w:rsidP="004A31C7">
            <w:pPr>
              <w:widowControl/>
              <w:jc w:val="left"/>
              <w:rPr>
                <w:kern w:val="0"/>
                <w:szCs w:val="21"/>
              </w:rPr>
            </w:pPr>
          </w:p>
        </w:tc>
        <w:tc>
          <w:tcPr>
            <w:tcW w:w="240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中信银行国航万事达金卡</w:t>
            </w:r>
          </w:p>
        </w:tc>
        <w:tc>
          <w:tcPr>
            <w:tcW w:w="114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5431064</w:t>
            </w:r>
          </w:p>
        </w:tc>
      </w:tr>
      <w:tr w:rsidR="004A31C7" w:rsidRPr="004A31C7">
        <w:trPr>
          <w:trHeight w:val="330"/>
        </w:trPr>
        <w:tc>
          <w:tcPr>
            <w:tcW w:w="430" w:type="pct"/>
            <w:tcBorders>
              <w:top w:val="nil"/>
              <w:left w:val="single" w:sz="8" w:space="0" w:color="auto"/>
              <w:bottom w:val="single" w:sz="8" w:space="0" w:color="auto"/>
              <w:right w:val="single" w:sz="8" w:space="0" w:color="auto"/>
            </w:tcBorders>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24</w:t>
            </w:r>
          </w:p>
        </w:tc>
        <w:tc>
          <w:tcPr>
            <w:tcW w:w="0" w:type="auto"/>
            <w:vMerge/>
            <w:tcBorders>
              <w:top w:val="nil"/>
              <w:left w:val="nil"/>
              <w:bottom w:val="single" w:sz="8" w:space="0" w:color="auto"/>
              <w:right w:val="single" w:sz="8" w:space="0" w:color="auto"/>
            </w:tcBorders>
            <w:vAlign w:val="center"/>
          </w:tcPr>
          <w:p w:rsidR="004A31C7" w:rsidRPr="004A31C7" w:rsidRDefault="004A31C7" w:rsidP="004A31C7">
            <w:pPr>
              <w:widowControl/>
              <w:jc w:val="left"/>
              <w:rPr>
                <w:kern w:val="0"/>
                <w:szCs w:val="21"/>
              </w:rPr>
            </w:pPr>
          </w:p>
        </w:tc>
        <w:tc>
          <w:tcPr>
            <w:tcW w:w="240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中信银行深航金卡</w:t>
            </w:r>
          </w:p>
        </w:tc>
        <w:tc>
          <w:tcPr>
            <w:tcW w:w="114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9166339</w:t>
            </w:r>
          </w:p>
        </w:tc>
      </w:tr>
      <w:tr w:rsidR="004A31C7" w:rsidRPr="004A31C7">
        <w:trPr>
          <w:trHeight w:val="330"/>
        </w:trPr>
        <w:tc>
          <w:tcPr>
            <w:tcW w:w="430" w:type="pct"/>
            <w:tcBorders>
              <w:top w:val="nil"/>
              <w:left w:val="single" w:sz="8" w:space="0" w:color="auto"/>
              <w:bottom w:val="single" w:sz="8" w:space="0" w:color="auto"/>
              <w:right w:val="single" w:sz="8" w:space="0" w:color="auto"/>
            </w:tcBorders>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25</w:t>
            </w:r>
          </w:p>
        </w:tc>
        <w:tc>
          <w:tcPr>
            <w:tcW w:w="0" w:type="auto"/>
            <w:vMerge/>
            <w:tcBorders>
              <w:top w:val="nil"/>
              <w:left w:val="nil"/>
              <w:bottom w:val="single" w:sz="8" w:space="0" w:color="auto"/>
              <w:right w:val="single" w:sz="8" w:space="0" w:color="auto"/>
            </w:tcBorders>
            <w:vAlign w:val="center"/>
          </w:tcPr>
          <w:p w:rsidR="004A31C7" w:rsidRPr="004A31C7" w:rsidRDefault="004A31C7" w:rsidP="004A31C7">
            <w:pPr>
              <w:widowControl/>
              <w:jc w:val="left"/>
              <w:rPr>
                <w:kern w:val="0"/>
                <w:szCs w:val="21"/>
              </w:rPr>
            </w:pPr>
          </w:p>
        </w:tc>
        <w:tc>
          <w:tcPr>
            <w:tcW w:w="240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中信银行易卡金卡</w:t>
            </w:r>
          </w:p>
        </w:tc>
        <w:tc>
          <w:tcPr>
            <w:tcW w:w="114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9206570</w:t>
            </w:r>
          </w:p>
        </w:tc>
      </w:tr>
      <w:tr w:rsidR="004A31C7" w:rsidRPr="004A31C7">
        <w:trPr>
          <w:trHeight w:val="330"/>
        </w:trPr>
        <w:tc>
          <w:tcPr>
            <w:tcW w:w="430" w:type="pct"/>
            <w:tcBorders>
              <w:top w:val="nil"/>
              <w:left w:val="single" w:sz="8" w:space="0" w:color="auto"/>
              <w:bottom w:val="single" w:sz="8" w:space="0" w:color="auto"/>
              <w:right w:val="single" w:sz="8" w:space="0" w:color="auto"/>
            </w:tcBorders>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lastRenderedPageBreak/>
              <w:t>26</w:t>
            </w:r>
          </w:p>
        </w:tc>
        <w:tc>
          <w:tcPr>
            <w:tcW w:w="0" w:type="auto"/>
            <w:vMerge/>
            <w:tcBorders>
              <w:top w:val="nil"/>
              <w:left w:val="nil"/>
              <w:bottom w:val="single" w:sz="8" w:space="0" w:color="auto"/>
              <w:right w:val="single" w:sz="8" w:space="0" w:color="auto"/>
            </w:tcBorders>
            <w:vAlign w:val="center"/>
          </w:tcPr>
          <w:p w:rsidR="004A31C7" w:rsidRPr="004A31C7" w:rsidRDefault="004A31C7" w:rsidP="004A31C7">
            <w:pPr>
              <w:widowControl/>
              <w:jc w:val="left"/>
              <w:rPr>
                <w:kern w:val="0"/>
                <w:szCs w:val="21"/>
              </w:rPr>
            </w:pPr>
          </w:p>
        </w:tc>
        <w:tc>
          <w:tcPr>
            <w:tcW w:w="240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中信银行美国运通信用卡（金卡）</w:t>
            </w:r>
          </w:p>
        </w:tc>
        <w:tc>
          <w:tcPr>
            <w:tcW w:w="114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3063002</w:t>
            </w:r>
          </w:p>
        </w:tc>
      </w:tr>
      <w:tr w:rsidR="004A31C7" w:rsidRPr="004A31C7">
        <w:trPr>
          <w:trHeight w:val="330"/>
        </w:trPr>
        <w:tc>
          <w:tcPr>
            <w:tcW w:w="430" w:type="pct"/>
            <w:tcBorders>
              <w:top w:val="nil"/>
              <w:left w:val="single" w:sz="8" w:space="0" w:color="auto"/>
              <w:bottom w:val="single" w:sz="8" w:space="0" w:color="auto"/>
              <w:right w:val="single" w:sz="8" w:space="0" w:color="auto"/>
            </w:tcBorders>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lastRenderedPageBreak/>
              <w:t>27</w:t>
            </w:r>
          </w:p>
        </w:tc>
        <w:tc>
          <w:tcPr>
            <w:tcW w:w="0" w:type="auto"/>
            <w:vMerge/>
            <w:tcBorders>
              <w:top w:val="nil"/>
              <w:left w:val="nil"/>
              <w:bottom w:val="single" w:sz="8" w:space="0" w:color="auto"/>
              <w:right w:val="single" w:sz="8" w:space="0" w:color="auto"/>
            </w:tcBorders>
            <w:vAlign w:val="center"/>
          </w:tcPr>
          <w:p w:rsidR="004A31C7" w:rsidRPr="004A31C7" w:rsidRDefault="004A31C7" w:rsidP="004A31C7">
            <w:pPr>
              <w:widowControl/>
              <w:jc w:val="left"/>
              <w:rPr>
                <w:kern w:val="0"/>
                <w:szCs w:val="21"/>
              </w:rPr>
            </w:pPr>
          </w:p>
        </w:tc>
        <w:tc>
          <w:tcPr>
            <w:tcW w:w="240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中信银行联通卡金卡</w:t>
            </w:r>
          </w:p>
        </w:tc>
        <w:tc>
          <w:tcPr>
            <w:tcW w:w="114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6696650</w:t>
            </w:r>
          </w:p>
        </w:tc>
      </w:tr>
      <w:tr w:rsidR="004A31C7" w:rsidRPr="004A31C7">
        <w:trPr>
          <w:trHeight w:val="330"/>
        </w:trPr>
        <w:tc>
          <w:tcPr>
            <w:tcW w:w="43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28</w:t>
            </w:r>
          </w:p>
        </w:tc>
        <w:tc>
          <w:tcPr>
            <w:tcW w:w="1028" w:type="pct"/>
            <w:vMerge w:val="restar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bookmarkStart w:id="17" w:name="白金卡"/>
            <w:r w:rsidRPr="004A31C7">
              <w:rPr>
                <w:rFonts w:ascii="宋体" w:hAnsi="宋体" w:hint="eastAsia"/>
                <w:b/>
                <w:bCs/>
                <w:color w:val="FF0000"/>
                <w:kern w:val="0"/>
                <w:sz w:val="18"/>
                <w:szCs w:val="18"/>
              </w:rPr>
              <w:t>白金卡</w:t>
            </w:r>
            <w:bookmarkEnd w:id="17"/>
            <w:r w:rsidRPr="004A31C7">
              <w:rPr>
                <w:rFonts w:ascii="宋体" w:hAnsi="宋体" w:hint="eastAsia"/>
                <w:b/>
                <w:bCs/>
                <w:color w:val="FF0000"/>
                <w:kern w:val="0"/>
                <w:sz w:val="18"/>
                <w:szCs w:val="18"/>
              </w:rPr>
              <w:t>（B类）</w:t>
            </w:r>
          </w:p>
        </w:tc>
        <w:tc>
          <w:tcPr>
            <w:tcW w:w="240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中信银行</w:t>
            </w:r>
            <w:r w:rsidRPr="004A31C7">
              <w:rPr>
                <w:rFonts w:ascii="宋体" w:hAnsi="宋体" w:hint="eastAsia"/>
                <w:color w:val="FF0000"/>
                <w:kern w:val="0"/>
                <w:sz w:val="18"/>
                <w:szCs w:val="18"/>
              </w:rPr>
              <w:t>大众点评</w:t>
            </w:r>
            <w:r w:rsidRPr="004A31C7">
              <w:rPr>
                <w:rFonts w:ascii="宋体" w:hAnsi="宋体" w:hint="eastAsia"/>
                <w:color w:val="000000"/>
                <w:kern w:val="0"/>
                <w:sz w:val="18"/>
                <w:szCs w:val="18"/>
              </w:rPr>
              <w:t>联名信用卡银联白金卡</w:t>
            </w:r>
          </w:p>
        </w:tc>
        <w:tc>
          <w:tcPr>
            <w:tcW w:w="114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935 6679</w:t>
            </w:r>
          </w:p>
        </w:tc>
      </w:tr>
      <w:tr w:rsidR="004A31C7" w:rsidRPr="004A31C7">
        <w:trPr>
          <w:trHeight w:val="330"/>
        </w:trPr>
        <w:tc>
          <w:tcPr>
            <w:tcW w:w="430" w:type="pct"/>
            <w:tcBorders>
              <w:top w:val="nil"/>
              <w:left w:val="single" w:sz="8" w:space="0" w:color="auto"/>
              <w:bottom w:val="single" w:sz="8" w:space="0" w:color="auto"/>
              <w:right w:val="single" w:sz="8" w:space="0" w:color="auto"/>
            </w:tcBorders>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29</w:t>
            </w:r>
          </w:p>
        </w:tc>
        <w:tc>
          <w:tcPr>
            <w:tcW w:w="0" w:type="auto"/>
            <w:vMerge/>
            <w:tcBorders>
              <w:top w:val="nil"/>
              <w:left w:val="nil"/>
              <w:bottom w:val="single" w:sz="8" w:space="0" w:color="auto"/>
              <w:right w:val="single" w:sz="8" w:space="0" w:color="auto"/>
            </w:tcBorders>
            <w:vAlign w:val="center"/>
          </w:tcPr>
          <w:p w:rsidR="004A31C7" w:rsidRPr="004A31C7" w:rsidRDefault="004A31C7" w:rsidP="004A31C7">
            <w:pPr>
              <w:widowControl/>
              <w:jc w:val="left"/>
              <w:rPr>
                <w:kern w:val="0"/>
                <w:szCs w:val="21"/>
              </w:rPr>
            </w:pPr>
          </w:p>
        </w:tc>
        <w:tc>
          <w:tcPr>
            <w:tcW w:w="240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中信银行淘宝网联名信用卡银联白金卡（淘气版）</w:t>
            </w:r>
          </w:p>
        </w:tc>
        <w:tc>
          <w:tcPr>
            <w:tcW w:w="114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630 6662</w:t>
            </w:r>
          </w:p>
        </w:tc>
      </w:tr>
      <w:tr w:rsidR="004A31C7" w:rsidRPr="004A31C7">
        <w:trPr>
          <w:trHeight w:val="330"/>
        </w:trPr>
        <w:tc>
          <w:tcPr>
            <w:tcW w:w="430" w:type="pct"/>
            <w:tcBorders>
              <w:top w:val="nil"/>
              <w:left w:val="single" w:sz="8" w:space="0" w:color="auto"/>
              <w:bottom w:val="single" w:sz="8" w:space="0" w:color="auto"/>
              <w:right w:val="single" w:sz="8" w:space="0" w:color="auto"/>
            </w:tcBorders>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30</w:t>
            </w:r>
          </w:p>
        </w:tc>
        <w:tc>
          <w:tcPr>
            <w:tcW w:w="0" w:type="auto"/>
            <w:vMerge/>
            <w:tcBorders>
              <w:top w:val="nil"/>
              <w:left w:val="nil"/>
              <w:bottom w:val="single" w:sz="8" w:space="0" w:color="auto"/>
              <w:right w:val="single" w:sz="8" w:space="0" w:color="auto"/>
            </w:tcBorders>
            <w:vAlign w:val="center"/>
          </w:tcPr>
          <w:p w:rsidR="004A31C7" w:rsidRPr="004A31C7" w:rsidRDefault="004A31C7" w:rsidP="004A31C7">
            <w:pPr>
              <w:widowControl/>
              <w:jc w:val="left"/>
              <w:rPr>
                <w:kern w:val="0"/>
                <w:szCs w:val="21"/>
              </w:rPr>
            </w:pPr>
          </w:p>
        </w:tc>
        <w:tc>
          <w:tcPr>
            <w:tcW w:w="240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中信银行腾讯Q享联名信用卡银联白金卡</w:t>
            </w:r>
          </w:p>
        </w:tc>
        <w:tc>
          <w:tcPr>
            <w:tcW w:w="114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918 6501</w:t>
            </w:r>
          </w:p>
        </w:tc>
      </w:tr>
      <w:tr w:rsidR="004A31C7" w:rsidRPr="004A31C7">
        <w:trPr>
          <w:trHeight w:val="330"/>
        </w:trPr>
        <w:tc>
          <w:tcPr>
            <w:tcW w:w="430" w:type="pct"/>
            <w:tcBorders>
              <w:top w:val="nil"/>
              <w:left w:val="single" w:sz="8" w:space="0" w:color="auto"/>
              <w:bottom w:val="single" w:sz="8" w:space="0" w:color="auto"/>
              <w:right w:val="single" w:sz="8" w:space="0" w:color="auto"/>
            </w:tcBorders>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31</w:t>
            </w:r>
          </w:p>
        </w:tc>
        <w:tc>
          <w:tcPr>
            <w:tcW w:w="0" w:type="auto"/>
            <w:vMerge/>
            <w:tcBorders>
              <w:top w:val="nil"/>
              <w:left w:val="nil"/>
              <w:bottom w:val="single" w:sz="8" w:space="0" w:color="auto"/>
              <w:right w:val="single" w:sz="8" w:space="0" w:color="auto"/>
            </w:tcBorders>
            <w:vAlign w:val="center"/>
          </w:tcPr>
          <w:p w:rsidR="004A31C7" w:rsidRPr="004A31C7" w:rsidRDefault="004A31C7" w:rsidP="004A31C7">
            <w:pPr>
              <w:widowControl/>
              <w:jc w:val="left"/>
              <w:rPr>
                <w:kern w:val="0"/>
                <w:szCs w:val="21"/>
              </w:rPr>
            </w:pPr>
          </w:p>
        </w:tc>
        <w:tc>
          <w:tcPr>
            <w:tcW w:w="240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kern w:val="0"/>
                <w:sz w:val="18"/>
                <w:szCs w:val="18"/>
              </w:rPr>
              <w:t>中信银行悦卡</w:t>
            </w:r>
          </w:p>
        </w:tc>
        <w:tc>
          <w:tcPr>
            <w:tcW w:w="114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kern w:val="0"/>
                <w:sz w:val="18"/>
                <w:szCs w:val="18"/>
              </w:rPr>
              <w:t>6136445</w:t>
            </w:r>
          </w:p>
        </w:tc>
      </w:tr>
      <w:tr w:rsidR="004A31C7" w:rsidRPr="004A31C7">
        <w:trPr>
          <w:trHeight w:val="330"/>
        </w:trPr>
        <w:tc>
          <w:tcPr>
            <w:tcW w:w="430" w:type="pct"/>
            <w:tcBorders>
              <w:top w:val="nil"/>
              <w:left w:val="single" w:sz="8" w:space="0" w:color="auto"/>
              <w:bottom w:val="single" w:sz="8" w:space="0" w:color="auto"/>
              <w:right w:val="single" w:sz="8" w:space="0" w:color="auto"/>
            </w:tcBorders>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32</w:t>
            </w:r>
          </w:p>
        </w:tc>
        <w:tc>
          <w:tcPr>
            <w:tcW w:w="0" w:type="auto"/>
            <w:vMerge/>
            <w:tcBorders>
              <w:top w:val="nil"/>
              <w:left w:val="nil"/>
              <w:bottom w:val="single" w:sz="8" w:space="0" w:color="auto"/>
              <w:right w:val="single" w:sz="8" w:space="0" w:color="auto"/>
            </w:tcBorders>
            <w:vAlign w:val="center"/>
          </w:tcPr>
          <w:p w:rsidR="004A31C7" w:rsidRPr="004A31C7" w:rsidRDefault="004A31C7" w:rsidP="004A31C7">
            <w:pPr>
              <w:widowControl/>
              <w:jc w:val="left"/>
              <w:rPr>
                <w:kern w:val="0"/>
                <w:szCs w:val="21"/>
              </w:rPr>
            </w:pPr>
          </w:p>
        </w:tc>
        <w:tc>
          <w:tcPr>
            <w:tcW w:w="240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kern w:val="0"/>
                <w:sz w:val="18"/>
                <w:szCs w:val="18"/>
              </w:rPr>
              <w:t>中信银行悦卡</w:t>
            </w:r>
          </w:p>
        </w:tc>
        <w:tc>
          <w:tcPr>
            <w:tcW w:w="114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kern w:val="0"/>
                <w:sz w:val="18"/>
                <w:szCs w:val="18"/>
              </w:rPr>
              <w:t>6136308</w:t>
            </w:r>
          </w:p>
        </w:tc>
      </w:tr>
      <w:tr w:rsidR="004A31C7" w:rsidRPr="004A31C7">
        <w:trPr>
          <w:trHeight w:val="330"/>
        </w:trPr>
        <w:tc>
          <w:tcPr>
            <w:tcW w:w="430" w:type="pct"/>
            <w:tcBorders>
              <w:top w:val="nil"/>
              <w:left w:val="single" w:sz="8" w:space="0" w:color="auto"/>
              <w:bottom w:val="single" w:sz="8" w:space="0" w:color="auto"/>
              <w:right w:val="single" w:sz="8" w:space="0" w:color="auto"/>
            </w:tcBorders>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33</w:t>
            </w:r>
          </w:p>
        </w:tc>
        <w:tc>
          <w:tcPr>
            <w:tcW w:w="0" w:type="auto"/>
            <w:vMerge/>
            <w:tcBorders>
              <w:top w:val="nil"/>
              <w:left w:val="nil"/>
              <w:bottom w:val="single" w:sz="8" w:space="0" w:color="auto"/>
              <w:right w:val="single" w:sz="8" w:space="0" w:color="auto"/>
            </w:tcBorders>
            <w:vAlign w:val="center"/>
          </w:tcPr>
          <w:p w:rsidR="004A31C7" w:rsidRPr="004A31C7" w:rsidRDefault="004A31C7" w:rsidP="004A31C7">
            <w:pPr>
              <w:widowControl/>
              <w:jc w:val="left"/>
              <w:rPr>
                <w:kern w:val="0"/>
                <w:szCs w:val="21"/>
              </w:rPr>
            </w:pPr>
          </w:p>
        </w:tc>
        <w:tc>
          <w:tcPr>
            <w:tcW w:w="240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中信银行i白金卡</w:t>
            </w:r>
          </w:p>
        </w:tc>
        <w:tc>
          <w:tcPr>
            <w:tcW w:w="114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6076363</w:t>
            </w:r>
          </w:p>
        </w:tc>
      </w:tr>
      <w:tr w:rsidR="004A31C7" w:rsidRPr="004A31C7">
        <w:trPr>
          <w:trHeight w:val="330"/>
        </w:trPr>
        <w:tc>
          <w:tcPr>
            <w:tcW w:w="430" w:type="pct"/>
            <w:tcBorders>
              <w:top w:val="nil"/>
              <w:left w:val="single" w:sz="8" w:space="0" w:color="auto"/>
              <w:bottom w:val="single" w:sz="8" w:space="0" w:color="auto"/>
              <w:right w:val="single" w:sz="8" w:space="0" w:color="auto"/>
            </w:tcBorders>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34</w:t>
            </w:r>
          </w:p>
        </w:tc>
        <w:tc>
          <w:tcPr>
            <w:tcW w:w="0" w:type="auto"/>
            <w:vMerge/>
            <w:tcBorders>
              <w:top w:val="nil"/>
              <w:left w:val="nil"/>
              <w:bottom w:val="single" w:sz="8" w:space="0" w:color="auto"/>
              <w:right w:val="single" w:sz="8" w:space="0" w:color="auto"/>
            </w:tcBorders>
            <w:vAlign w:val="center"/>
          </w:tcPr>
          <w:p w:rsidR="004A31C7" w:rsidRPr="004A31C7" w:rsidRDefault="004A31C7" w:rsidP="004A31C7">
            <w:pPr>
              <w:widowControl/>
              <w:jc w:val="left"/>
              <w:rPr>
                <w:kern w:val="0"/>
                <w:szCs w:val="21"/>
              </w:rPr>
            </w:pPr>
          </w:p>
        </w:tc>
        <w:tc>
          <w:tcPr>
            <w:tcW w:w="240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中信银行魔力白金卡（银联）</w:t>
            </w:r>
          </w:p>
        </w:tc>
        <w:tc>
          <w:tcPr>
            <w:tcW w:w="114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6636364</w:t>
            </w:r>
          </w:p>
        </w:tc>
      </w:tr>
      <w:tr w:rsidR="004A31C7" w:rsidRPr="004A31C7">
        <w:trPr>
          <w:trHeight w:val="330"/>
        </w:trPr>
        <w:tc>
          <w:tcPr>
            <w:tcW w:w="430" w:type="pct"/>
            <w:tcBorders>
              <w:top w:val="nil"/>
              <w:left w:val="single" w:sz="8" w:space="0" w:color="auto"/>
              <w:bottom w:val="single" w:sz="8" w:space="0" w:color="auto"/>
              <w:right w:val="single" w:sz="8" w:space="0" w:color="auto"/>
            </w:tcBorders>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35</w:t>
            </w:r>
          </w:p>
        </w:tc>
        <w:tc>
          <w:tcPr>
            <w:tcW w:w="0" w:type="auto"/>
            <w:vMerge/>
            <w:tcBorders>
              <w:top w:val="nil"/>
              <w:left w:val="nil"/>
              <w:bottom w:val="single" w:sz="8" w:space="0" w:color="auto"/>
              <w:right w:val="single" w:sz="8" w:space="0" w:color="auto"/>
            </w:tcBorders>
            <w:vAlign w:val="center"/>
          </w:tcPr>
          <w:p w:rsidR="004A31C7" w:rsidRPr="004A31C7" w:rsidRDefault="004A31C7" w:rsidP="004A31C7">
            <w:pPr>
              <w:widowControl/>
              <w:jc w:val="left"/>
              <w:rPr>
                <w:kern w:val="0"/>
                <w:szCs w:val="21"/>
              </w:rPr>
            </w:pPr>
          </w:p>
        </w:tc>
        <w:tc>
          <w:tcPr>
            <w:tcW w:w="240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中信银行魔力白金卡（银联）</w:t>
            </w:r>
          </w:p>
        </w:tc>
        <w:tc>
          <w:tcPr>
            <w:tcW w:w="114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6646268</w:t>
            </w:r>
          </w:p>
        </w:tc>
      </w:tr>
      <w:tr w:rsidR="004A31C7" w:rsidRPr="004A31C7">
        <w:trPr>
          <w:trHeight w:val="330"/>
        </w:trPr>
        <w:tc>
          <w:tcPr>
            <w:tcW w:w="430" w:type="pct"/>
            <w:tcBorders>
              <w:top w:val="nil"/>
              <w:left w:val="single" w:sz="8" w:space="0" w:color="auto"/>
              <w:bottom w:val="single" w:sz="8" w:space="0" w:color="auto"/>
              <w:right w:val="single" w:sz="8" w:space="0" w:color="auto"/>
            </w:tcBorders>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36</w:t>
            </w:r>
          </w:p>
        </w:tc>
        <w:tc>
          <w:tcPr>
            <w:tcW w:w="0" w:type="auto"/>
            <w:vMerge/>
            <w:tcBorders>
              <w:top w:val="nil"/>
              <w:left w:val="nil"/>
              <w:bottom w:val="single" w:sz="8" w:space="0" w:color="auto"/>
              <w:right w:val="single" w:sz="8" w:space="0" w:color="auto"/>
            </w:tcBorders>
            <w:vAlign w:val="center"/>
          </w:tcPr>
          <w:p w:rsidR="004A31C7" w:rsidRPr="004A31C7" w:rsidRDefault="004A31C7" w:rsidP="004A31C7">
            <w:pPr>
              <w:widowControl/>
              <w:jc w:val="left"/>
              <w:rPr>
                <w:kern w:val="0"/>
                <w:szCs w:val="21"/>
              </w:rPr>
            </w:pPr>
          </w:p>
        </w:tc>
        <w:tc>
          <w:tcPr>
            <w:tcW w:w="240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中信银行魔力白金卡（VISA）</w:t>
            </w:r>
          </w:p>
        </w:tc>
        <w:tc>
          <w:tcPr>
            <w:tcW w:w="114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4660045</w:t>
            </w:r>
          </w:p>
        </w:tc>
      </w:tr>
      <w:tr w:rsidR="004A31C7" w:rsidRPr="004A31C7">
        <w:trPr>
          <w:trHeight w:val="330"/>
        </w:trPr>
        <w:tc>
          <w:tcPr>
            <w:tcW w:w="430" w:type="pct"/>
            <w:tcBorders>
              <w:top w:val="nil"/>
              <w:left w:val="single" w:sz="8" w:space="0" w:color="auto"/>
              <w:bottom w:val="single" w:sz="8" w:space="0" w:color="auto"/>
              <w:right w:val="single" w:sz="8" w:space="0" w:color="auto"/>
            </w:tcBorders>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37</w:t>
            </w:r>
          </w:p>
        </w:tc>
        <w:tc>
          <w:tcPr>
            <w:tcW w:w="0" w:type="auto"/>
            <w:vMerge/>
            <w:tcBorders>
              <w:top w:val="nil"/>
              <w:left w:val="nil"/>
              <w:bottom w:val="single" w:sz="8" w:space="0" w:color="auto"/>
              <w:right w:val="single" w:sz="8" w:space="0" w:color="auto"/>
            </w:tcBorders>
            <w:vAlign w:val="center"/>
          </w:tcPr>
          <w:p w:rsidR="004A31C7" w:rsidRPr="004A31C7" w:rsidRDefault="004A31C7" w:rsidP="004A31C7">
            <w:pPr>
              <w:widowControl/>
              <w:jc w:val="left"/>
              <w:rPr>
                <w:kern w:val="0"/>
                <w:szCs w:val="21"/>
              </w:rPr>
            </w:pPr>
          </w:p>
        </w:tc>
        <w:tc>
          <w:tcPr>
            <w:tcW w:w="240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中信银行魔力白金卡（VISA）</w:t>
            </w:r>
          </w:p>
        </w:tc>
        <w:tc>
          <w:tcPr>
            <w:tcW w:w="114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4650020</w:t>
            </w:r>
          </w:p>
        </w:tc>
      </w:tr>
      <w:tr w:rsidR="004A31C7" w:rsidRPr="004A31C7">
        <w:trPr>
          <w:trHeight w:val="330"/>
        </w:trPr>
        <w:tc>
          <w:tcPr>
            <w:tcW w:w="430" w:type="pct"/>
            <w:tcBorders>
              <w:top w:val="nil"/>
              <w:left w:val="single" w:sz="8" w:space="0" w:color="auto"/>
              <w:bottom w:val="single" w:sz="8" w:space="0" w:color="auto"/>
              <w:right w:val="single" w:sz="8" w:space="0" w:color="auto"/>
            </w:tcBorders>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38</w:t>
            </w:r>
          </w:p>
        </w:tc>
        <w:tc>
          <w:tcPr>
            <w:tcW w:w="0" w:type="auto"/>
            <w:vMerge/>
            <w:tcBorders>
              <w:top w:val="nil"/>
              <w:left w:val="nil"/>
              <w:bottom w:val="single" w:sz="8" w:space="0" w:color="auto"/>
              <w:right w:val="single" w:sz="8" w:space="0" w:color="auto"/>
            </w:tcBorders>
            <w:vAlign w:val="center"/>
          </w:tcPr>
          <w:p w:rsidR="004A31C7" w:rsidRPr="004A31C7" w:rsidRDefault="004A31C7" w:rsidP="004A31C7">
            <w:pPr>
              <w:widowControl/>
              <w:jc w:val="left"/>
              <w:rPr>
                <w:kern w:val="0"/>
                <w:szCs w:val="21"/>
              </w:rPr>
            </w:pPr>
          </w:p>
        </w:tc>
        <w:tc>
          <w:tcPr>
            <w:tcW w:w="240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中信银行魔力白金卡(万事达）</w:t>
            </w:r>
          </w:p>
        </w:tc>
        <w:tc>
          <w:tcPr>
            <w:tcW w:w="114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5651021</w:t>
            </w:r>
          </w:p>
        </w:tc>
      </w:tr>
      <w:tr w:rsidR="004A31C7" w:rsidRPr="004A31C7">
        <w:trPr>
          <w:trHeight w:val="330"/>
        </w:trPr>
        <w:tc>
          <w:tcPr>
            <w:tcW w:w="430" w:type="pct"/>
            <w:tcBorders>
              <w:top w:val="nil"/>
              <w:left w:val="single" w:sz="8" w:space="0" w:color="auto"/>
              <w:bottom w:val="single" w:sz="8" w:space="0" w:color="auto"/>
              <w:right w:val="single" w:sz="8" w:space="0" w:color="auto"/>
            </w:tcBorders>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39</w:t>
            </w:r>
          </w:p>
        </w:tc>
        <w:tc>
          <w:tcPr>
            <w:tcW w:w="0" w:type="auto"/>
            <w:vMerge/>
            <w:tcBorders>
              <w:top w:val="nil"/>
              <w:left w:val="nil"/>
              <w:bottom w:val="single" w:sz="8" w:space="0" w:color="auto"/>
              <w:right w:val="single" w:sz="8" w:space="0" w:color="auto"/>
            </w:tcBorders>
            <w:vAlign w:val="center"/>
          </w:tcPr>
          <w:p w:rsidR="004A31C7" w:rsidRPr="004A31C7" w:rsidRDefault="004A31C7" w:rsidP="004A31C7">
            <w:pPr>
              <w:widowControl/>
              <w:jc w:val="left"/>
              <w:rPr>
                <w:kern w:val="0"/>
                <w:szCs w:val="21"/>
              </w:rPr>
            </w:pPr>
          </w:p>
        </w:tc>
        <w:tc>
          <w:tcPr>
            <w:tcW w:w="240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中信银行魔力白金卡(万事达）</w:t>
            </w:r>
          </w:p>
        </w:tc>
        <w:tc>
          <w:tcPr>
            <w:tcW w:w="114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5651039</w:t>
            </w:r>
          </w:p>
        </w:tc>
      </w:tr>
      <w:tr w:rsidR="004A31C7" w:rsidRPr="004A31C7">
        <w:trPr>
          <w:trHeight w:val="330"/>
        </w:trPr>
        <w:tc>
          <w:tcPr>
            <w:tcW w:w="430" w:type="pct"/>
            <w:tcBorders>
              <w:top w:val="nil"/>
              <w:left w:val="single" w:sz="8" w:space="0" w:color="auto"/>
              <w:bottom w:val="single" w:sz="8" w:space="0" w:color="auto"/>
              <w:right w:val="single" w:sz="8" w:space="0" w:color="auto"/>
            </w:tcBorders>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40</w:t>
            </w:r>
          </w:p>
        </w:tc>
        <w:tc>
          <w:tcPr>
            <w:tcW w:w="0" w:type="auto"/>
            <w:vMerge/>
            <w:tcBorders>
              <w:top w:val="nil"/>
              <w:left w:val="nil"/>
              <w:bottom w:val="single" w:sz="8" w:space="0" w:color="auto"/>
              <w:right w:val="single" w:sz="8" w:space="0" w:color="auto"/>
            </w:tcBorders>
            <w:vAlign w:val="center"/>
          </w:tcPr>
          <w:p w:rsidR="004A31C7" w:rsidRPr="004A31C7" w:rsidRDefault="004A31C7" w:rsidP="004A31C7">
            <w:pPr>
              <w:widowControl/>
              <w:jc w:val="left"/>
              <w:rPr>
                <w:kern w:val="0"/>
                <w:szCs w:val="21"/>
              </w:rPr>
            </w:pPr>
          </w:p>
        </w:tc>
        <w:tc>
          <w:tcPr>
            <w:tcW w:w="240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中信银行魔力白金卡（JCB）</w:t>
            </w:r>
          </w:p>
        </w:tc>
        <w:tc>
          <w:tcPr>
            <w:tcW w:w="114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3415006</w:t>
            </w:r>
          </w:p>
        </w:tc>
      </w:tr>
      <w:tr w:rsidR="004A31C7" w:rsidRPr="004A31C7">
        <w:trPr>
          <w:trHeight w:val="330"/>
        </w:trPr>
        <w:tc>
          <w:tcPr>
            <w:tcW w:w="430" w:type="pct"/>
            <w:tcBorders>
              <w:top w:val="nil"/>
              <w:left w:val="single" w:sz="8" w:space="0" w:color="auto"/>
              <w:bottom w:val="single" w:sz="8" w:space="0" w:color="auto"/>
              <w:right w:val="single" w:sz="8" w:space="0" w:color="auto"/>
            </w:tcBorders>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41</w:t>
            </w:r>
          </w:p>
        </w:tc>
        <w:tc>
          <w:tcPr>
            <w:tcW w:w="0" w:type="auto"/>
            <w:vMerge/>
            <w:tcBorders>
              <w:top w:val="nil"/>
              <w:left w:val="nil"/>
              <w:bottom w:val="single" w:sz="8" w:space="0" w:color="auto"/>
              <w:right w:val="single" w:sz="8" w:space="0" w:color="auto"/>
            </w:tcBorders>
            <w:vAlign w:val="center"/>
          </w:tcPr>
          <w:p w:rsidR="004A31C7" w:rsidRPr="004A31C7" w:rsidRDefault="004A31C7" w:rsidP="004A31C7">
            <w:pPr>
              <w:widowControl/>
              <w:jc w:val="left"/>
              <w:rPr>
                <w:kern w:val="0"/>
                <w:szCs w:val="21"/>
              </w:rPr>
            </w:pPr>
          </w:p>
        </w:tc>
        <w:tc>
          <w:tcPr>
            <w:tcW w:w="240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中信魔力摩尔联名卡</w:t>
            </w:r>
          </w:p>
        </w:tc>
        <w:tc>
          <w:tcPr>
            <w:tcW w:w="114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6636489</w:t>
            </w:r>
          </w:p>
        </w:tc>
      </w:tr>
      <w:tr w:rsidR="004A31C7" w:rsidRPr="004A31C7">
        <w:trPr>
          <w:trHeight w:val="330"/>
        </w:trPr>
        <w:tc>
          <w:tcPr>
            <w:tcW w:w="430" w:type="pct"/>
            <w:tcBorders>
              <w:top w:val="nil"/>
              <w:left w:val="single" w:sz="8" w:space="0" w:color="auto"/>
              <w:bottom w:val="single" w:sz="8" w:space="0" w:color="auto"/>
              <w:right w:val="single" w:sz="8" w:space="0" w:color="auto"/>
            </w:tcBorders>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42</w:t>
            </w:r>
          </w:p>
        </w:tc>
        <w:tc>
          <w:tcPr>
            <w:tcW w:w="0" w:type="auto"/>
            <w:vMerge/>
            <w:tcBorders>
              <w:top w:val="nil"/>
              <w:left w:val="nil"/>
              <w:bottom w:val="single" w:sz="8" w:space="0" w:color="auto"/>
              <w:right w:val="single" w:sz="8" w:space="0" w:color="auto"/>
            </w:tcBorders>
            <w:vAlign w:val="center"/>
          </w:tcPr>
          <w:p w:rsidR="004A31C7" w:rsidRPr="004A31C7" w:rsidRDefault="004A31C7" w:rsidP="004A31C7">
            <w:pPr>
              <w:widowControl/>
              <w:jc w:val="left"/>
              <w:rPr>
                <w:kern w:val="0"/>
                <w:szCs w:val="21"/>
              </w:rPr>
            </w:pPr>
          </w:p>
        </w:tc>
        <w:tc>
          <w:tcPr>
            <w:tcW w:w="240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中信银行魔力爱白金信用卡</w:t>
            </w:r>
          </w:p>
        </w:tc>
        <w:tc>
          <w:tcPr>
            <w:tcW w:w="114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6636790</w:t>
            </w:r>
          </w:p>
        </w:tc>
      </w:tr>
      <w:tr w:rsidR="004A31C7" w:rsidRPr="004A31C7">
        <w:trPr>
          <w:trHeight w:val="330"/>
        </w:trPr>
        <w:tc>
          <w:tcPr>
            <w:tcW w:w="430" w:type="pct"/>
            <w:tcBorders>
              <w:top w:val="nil"/>
              <w:left w:val="single" w:sz="8" w:space="0" w:color="auto"/>
              <w:bottom w:val="single" w:sz="8" w:space="0" w:color="auto"/>
              <w:right w:val="single" w:sz="8" w:space="0" w:color="auto"/>
            </w:tcBorders>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43</w:t>
            </w:r>
          </w:p>
        </w:tc>
        <w:tc>
          <w:tcPr>
            <w:tcW w:w="0" w:type="auto"/>
            <w:vMerge/>
            <w:tcBorders>
              <w:top w:val="nil"/>
              <w:left w:val="nil"/>
              <w:bottom w:val="single" w:sz="8" w:space="0" w:color="auto"/>
              <w:right w:val="single" w:sz="8" w:space="0" w:color="auto"/>
            </w:tcBorders>
            <w:vAlign w:val="center"/>
          </w:tcPr>
          <w:p w:rsidR="004A31C7" w:rsidRPr="004A31C7" w:rsidRDefault="004A31C7" w:rsidP="004A31C7">
            <w:pPr>
              <w:widowControl/>
              <w:jc w:val="left"/>
              <w:rPr>
                <w:kern w:val="0"/>
                <w:szCs w:val="21"/>
              </w:rPr>
            </w:pPr>
          </w:p>
        </w:tc>
        <w:tc>
          <w:tcPr>
            <w:tcW w:w="240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中信银行魔力爱白金信用卡</w:t>
            </w:r>
          </w:p>
        </w:tc>
        <w:tc>
          <w:tcPr>
            <w:tcW w:w="114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6636791</w:t>
            </w:r>
          </w:p>
        </w:tc>
      </w:tr>
      <w:tr w:rsidR="004A31C7" w:rsidRPr="004A31C7">
        <w:trPr>
          <w:trHeight w:val="330"/>
        </w:trPr>
        <w:tc>
          <w:tcPr>
            <w:tcW w:w="430" w:type="pct"/>
            <w:tcBorders>
              <w:top w:val="nil"/>
              <w:left w:val="single" w:sz="8" w:space="0" w:color="auto"/>
              <w:bottom w:val="single" w:sz="8" w:space="0" w:color="auto"/>
              <w:right w:val="single" w:sz="8" w:space="0" w:color="auto"/>
            </w:tcBorders>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44</w:t>
            </w:r>
          </w:p>
        </w:tc>
        <w:tc>
          <w:tcPr>
            <w:tcW w:w="0" w:type="auto"/>
            <w:vMerge/>
            <w:tcBorders>
              <w:top w:val="nil"/>
              <w:left w:val="nil"/>
              <w:bottom w:val="single" w:sz="8" w:space="0" w:color="auto"/>
              <w:right w:val="single" w:sz="8" w:space="0" w:color="auto"/>
            </w:tcBorders>
            <w:vAlign w:val="center"/>
          </w:tcPr>
          <w:p w:rsidR="004A31C7" w:rsidRPr="004A31C7" w:rsidRDefault="004A31C7" w:rsidP="004A31C7">
            <w:pPr>
              <w:widowControl/>
              <w:jc w:val="left"/>
              <w:rPr>
                <w:kern w:val="0"/>
                <w:szCs w:val="21"/>
              </w:rPr>
            </w:pPr>
          </w:p>
        </w:tc>
        <w:tc>
          <w:tcPr>
            <w:tcW w:w="240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中信银行银联标准白金卡</w:t>
            </w:r>
          </w:p>
        </w:tc>
        <w:tc>
          <w:tcPr>
            <w:tcW w:w="114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6116425</w:t>
            </w:r>
          </w:p>
        </w:tc>
      </w:tr>
      <w:tr w:rsidR="004A31C7" w:rsidRPr="004A31C7">
        <w:trPr>
          <w:trHeight w:val="330"/>
        </w:trPr>
        <w:tc>
          <w:tcPr>
            <w:tcW w:w="430" w:type="pct"/>
            <w:tcBorders>
              <w:top w:val="nil"/>
              <w:left w:val="single" w:sz="8" w:space="0" w:color="auto"/>
              <w:bottom w:val="single" w:sz="8" w:space="0" w:color="auto"/>
              <w:right w:val="single" w:sz="8" w:space="0" w:color="auto"/>
            </w:tcBorders>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45</w:t>
            </w:r>
          </w:p>
        </w:tc>
        <w:tc>
          <w:tcPr>
            <w:tcW w:w="0" w:type="auto"/>
            <w:vMerge/>
            <w:tcBorders>
              <w:top w:val="nil"/>
              <w:left w:val="nil"/>
              <w:bottom w:val="single" w:sz="8" w:space="0" w:color="auto"/>
              <w:right w:val="single" w:sz="8" w:space="0" w:color="auto"/>
            </w:tcBorders>
            <w:vAlign w:val="center"/>
          </w:tcPr>
          <w:p w:rsidR="004A31C7" w:rsidRPr="004A31C7" w:rsidRDefault="004A31C7" w:rsidP="004A31C7">
            <w:pPr>
              <w:widowControl/>
              <w:jc w:val="left"/>
              <w:rPr>
                <w:kern w:val="0"/>
                <w:szCs w:val="21"/>
              </w:rPr>
            </w:pPr>
          </w:p>
        </w:tc>
        <w:tc>
          <w:tcPr>
            <w:tcW w:w="240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中信银行银联标准白金卡</w:t>
            </w:r>
          </w:p>
        </w:tc>
        <w:tc>
          <w:tcPr>
            <w:tcW w:w="114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6116210</w:t>
            </w:r>
          </w:p>
        </w:tc>
      </w:tr>
      <w:tr w:rsidR="004A31C7" w:rsidRPr="004A31C7">
        <w:trPr>
          <w:trHeight w:val="330"/>
        </w:trPr>
        <w:tc>
          <w:tcPr>
            <w:tcW w:w="430" w:type="pct"/>
            <w:tcBorders>
              <w:top w:val="nil"/>
              <w:left w:val="single" w:sz="8" w:space="0" w:color="auto"/>
              <w:bottom w:val="single" w:sz="8" w:space="0" w:color="auto"/>
              <w:right w:val="single" w:sz="8" w:space="0" w:color="auto"/>
            </w:tcBorders>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46</w:t>
            </w:r>
          </w:p>
        </w:tc>
        <w:tc>
          <w:tcPr>
            <w:tcW w:w="0" w:type="auto"/>
            <w:vMerge/>
            <w:tcBorders>
              <w:top w:val="nil"/>
              <w:left w:val="nil"/>
              <w:bottom w:val="single" w:sz="8" w:space="0" w:color="auto"/>
              <w:right w:val="single" w:sz="8" w:space="0" w:color="auto"/>
            </w:tcBorders>
            <w:vAlign w:val="center"/>
          </w:tcPr>
          <w:p w:rsidR="004A31C7" w:rsidRPr="004A31C7" w:rsidRDefault="004A31C7" w:rsidP="004A31C7">
            <w:pPr>
              <w:widowControl/>
              <w:jc w:val="left"/>
              <w:rPr>
                <w:kern w:val="0"/>
                <w:szCs w:val="21"/>
              </w:rPr>
            </w:pPr>
          </w:p>
        </w:tc>
        <w:tc>
          <w:tcPr>
            <w:tcW w:w="240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中信银行银联标准白金卡</w:t>
            </w:r>
          </w:p>
        </w:tc>
        <w:tc>
          <w:tcPr>
            <w:tcW w:w="114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6406232</w:t>
            </w:r>
          </w:p>
        </w:tc>
      </w:tr>
      <w:tr w:rsidR="004A31C7" w:rsidRPr="004A31C7">
        <w:trPr>
          <w:trHeight w:val="330"/>
        </w:trPr>
        <w:tc>
          <w:tcPr>
            <w:tcW w:w="430" w:type="pct"/>
            <w:tcBorders>
              <w:top w:val="nil"/>
              <w:left w:val="single" w:sz="8" w:space="0" w:color="auto"/>
              <w:bottom w:val="single" w:sz="8" w:space="0" w:color="auto"/>
              <w:right w:val="single" w:sz="8" w:space="0" w:color="auto"/>
            </w:tcBorders>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47</w:t>
            </w:r>
          </w:p>
        </w:tc>
        <w:tc>
          <w:tcPr>
            <w:tcW w:w="0" w:type="auto"/>
            <w:vMerge/>
            <w:tcBorders>
              <w:top w:val="nil"/>
              <w:left w:val="nil"/>
              <w:bottom w:val="single" w:sz="8" w:space="0" w:color="auto"/>
              <w:right w:val="single" w:sz="8" w:space="0" w:color="auto"/>
            </w:tcBorders>
            <w:vAlign w:val="center"/>
          </w:tcPr>
          <w:p w:rsidR="004A31C7" w:rsidRPr="004A31C7" w:rsidRDefault="004A31C7" w:rsidP="004A31C7">
            <w:pPr>
              <w:widowControl/>
              <w:jc w:val="left"/>
              <w:rPr>
                <w:kern w:val="0"/>
                <w:szCs w:val="21"/>
              </w:rPr>
            </w:pPr>
          </w:p>
        </w:tc>
        <w:tc>
          <w:tcPr>
            <w:tcW w:w="240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中信银行银联标准白金卡</w:t>
            </w:r>
          </w:p>
        </w:tc>
        <w:tc>
          <w:tcPr>
            <w:tcW w:w="114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6406316</w:t>
            </w:r>
          </w:p>
        </w:tc>
      </w:tr>
      <w:tr w:rsidR="004A31C7" w:rsidRPr="004A31C7">
        <w:trPr>
          <w:trHeight w:val="330"/>
        </w:trPr>
        <w:tc>
          <w:tcPr>
            <w:tcW w:w="430" w:type="pct"/>
            <w:tcBorders>
              <w:top w:val="nil"/>
              <w:left w:val="single" w:sz="8" w:space="0" w:color="auto"/>
              <w:bottom w:val="single" w:sz="8" w:space="0" w:color="auto"/>
              <w:right w:val="single" w:sz="8" w:space="0" w:color="auto"/>
            </w:tcBorders>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48</w:t>
            </w:r>
          </w:p>
        </w:tc>
        <w:tc>
          <w:tcPr>
            <w:tcW w:w="0" w:type="auto"/>
            <w:vMerge/>
            <w:tcBorders>
              <w:top w:val="nil"/>
              <w:left w:val="nil"/>
              <w:bottom w:val="single" w:sz="8" w:space="0" w:color="auto"/>
              <w:right w:val="single" w:sz="8" w:space="0" w:color="auto"/>
            </w:tcBorders>
            <w:vAlign w:val="center"/>
          </w:tcPr>
          <w:p w:rsidR="004A31C7" w:rsidRPr="004A31C7" w:rsidRDefault="004A31C7" w:rsidP="004A31C7">
            <w:pPr>
              <w:widowControl/>
              <w:jc w:val="left"/>
              <w:rPr>
                <w:kern w:val="0"/>
                <w:szCs w:val="21"/>
              </w:rPr>
            </w:pPr>
          </w:p>
        </w:tc>
        <w:tc>
          <w:tcPr>
            <w:tcW w:w="240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中信银行VISA标准白金卡</w:t>
            </w:r>
          </w:p>
        </w:tc>
        <w:tc>
          <w:tcPr>
            <w:tcW w:w="114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4110005</w:t>
            </w:r>
          </w:p>
        </w:tc>
      </w:tr>
      <w:tr w:rsidR="004A31C7" w:rsidRPr="004A31C7">
        <w:trPr>
          <w:trHeight w:val="330"/>
        </w:trPr>
        <w:tc>
          <w:tcPr>
            <w:tcW w:w="430" w:type="pct"/>
            <w:tcBorders>
              <w:top w:val="nil"/>
              <w:left w:val="single" w:sz="8" w:space="0" w:color="auto"/>
              <w:bottom w:val="single" w:sz="8" w:space="0" w:color="auto"/>
              <w:right w:val="single" w:sz="8" w:space="0" w:color="auto"/>
            </w:tcBorders>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49</w:t>
            </w:r>
          </w:p>
        </w:tc>
        <w:tc>
          <w:tcPr>
            <w:tcW w:w="0" w:type="auto"/>
            <w:vMerge/>
            <w:tcBorders>
              <w:top w:val="nil"/>
              <w:left w:val="nil"/>
              <w:bottom w:val="single" w:sz="8" w:space="0" w:color="auto"/>
              <w:right w:val="single" w:sz="8" w:space="0" w:color="auto"/>
            </w:tcBorders>
            <w:vAlign w:val="center"/>
          </w:tcPr>
          <w:p w:rsidR="004A31C7" w:rsidRPr="004A31C7" w:rsidRDefault="004A31C7" w:rsidP="004A31C7">
            <w:pPr>
              <w:widowControl/>
              <w:jc w:val="left"/>
              <w:rPr>
                <w:kern w:val="0"/>
                <w:szCs w:val="21"/>
              </w:rPr>
            </w:pPr>
          </w:p>
        </w:tc>
        <w:tc>
          <w:tcPr>
            <w:tcW w:w="240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中信银行VISA标准白金卡</w:t>
            </w:r>
          </w:p>
        </w:tc>
        <w:tc>
          <w:tcPr>
            <w:tcW w:w="114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4130005</w:t>
            </w:r>
          </w:p>
        </w:tc>
      </w:tr>
      <w:tr w:rsidR="004A31C7" w:rsidRPr="004A31C7">
        <w:trPr>
          <w:trHeight w:val="330"/>
        </w:trPr>
        <w:tc>
          <w:tcPr>
            <w:tcW w:w="430" w:type="pct"/>
            <w:tcBorders>
              <w:top w:val="nil"/>
              <w:left w:val="single" w:sz="8" w:space="0" w:color="auto"/>
              <w:bottom w:val="single" w:sz="8" w:space="0" w:color="auto"/>
              <w:right w:val="single" w:sz="8" w:space="0" w:color="auto"/>
            </w:tcBorders>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50</w:t>
            </w:r>
          </w:p>
        </w:tc>
        <w:tc>
          <w:tcPr>
            <w:tcW w:w="0" w:type="auto"/>
            <w:vMerge/>
            <w:tcBorders>
              <w:top w:val="nil"/>
              <w:left w:val="nil"/>
              <w:bottom w:val="single" w:sz="8" w:space="0" w:color="auto"/>
              <w:right w:val="single" w:sz="8" w:space="0" w:color="auto"/>
            </w:tcBorders>
            <w:vAlign w:val="center"/>
          </w:tcPr>
          <w:p w:rsidR="004A31C7" w:rsidRPr="004A31C7" w:rsidRDefault="004A31C7" w:rsidP="004A31C7">
            <w:pPr>
              <w:widowControl/>
              <w:jc w:val="left"/>
              <w:rPr>
                <w:kern w:val="0"/>
                <w:szCs w:val="21"/>
              </w:rPr>
            </w:pPr>
          </w:p>
        </w:tc>
        <w:tc>
          <w:tcPr>
            <w:tcW w:w="240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中信银行VISA标准白金卡</w:t>
            </w:r>
          </w:p>
        </w:tc>
        <w:tc>
          <w:tcPr>
            <w:tcW w:w="114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4120005</w:t>
            </w:r>
          </w:p>
        </w:tc>
      </w:tr>
      <w:tr w:rsidR="004A31C7" w:rsidRPr="004A31C7">
        <w:trPr>
          <w:trHeight w:val="330"/>
        </w:trPr>
        <w:tc>
          <w:tcPr>
            <w:tcW w:w="430" w:type="pct"/>
            <w:tcBorders>
              <w:top w:val="nil"/>
              <w:left w:val="single" w:sz="8" w:space="0" w:color="auto"/>
              <w:bottom w:val="single" w:sz="8" w:space="0" w:color="auto"/>
              <w:right w:val="single" w:sz="8" w:space="0" w:color="auto"/>
            </w:tcBorders>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51</w:t>
            </w:r>
          </w:p>
        </w:tc>
        <w:tc>
          <w:tcPr>
            <w:tcW w:w="0" w:type="auto"/>
            <w:vMerge/>
            <w:tcBorders>
              <w:top w:val="nil"/>
              <w:left w:val="nil"/>
              <w:bottom w:val="single" w:sz="8" w:space="0" w:color="auto"/>
              <w:right w:val="single" w:sz="8" w:space="0" w:color="auto"/>
            </w:tcBorders>
            <w:vAlign w:val="center"/>
          </w:tcPr>
          <w:p w:rsidR="004A31C7" w:rsidRPr="004A31C7" w:rsidRDefault="004A31C7" w:rsidP="004A31C7">
            <w:pPr>
              <w:widowControl/>
              <w:jc w:val="left"/>
              <w:rPr>
                <w:kern w:val="0"/>
                <w:szCs w:val="21"/>
              </w:rPr>
            </w:pPr>
          </w:p>
        </w:tc>
        <w:tc>
          <w:tcPr>
            <w:tcW w:w="240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中信银行VISA标准白金卡</w:t>
            </w:r>
          </w:p>
        </w:tc>
        <w:tc>
          <w:tcPr>
            <w:tcW w:w="114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4140005</w:t>
            </w:r>
          </w:p>
        </w:tc>
      </w:tr>
      <w:tr w:rsidR="004A31C7" w:rsidRPr="004A31C7">
        <w:trPr>
          <w:trHeight w:val="330"/>
        </w:trPr>
        <w:tc>
          <w:tcPr>
            <w:tcW w:w="430" w:type="pct"/>
            <w:tcBorders>
              <w:top w:val="nil"/>
              <w:left w:val="single" w:sz="8" w:space="0" w:color="auto"/>
              <w:bottom w:val="single" w:sz="8" w:space="0" w:color="auto"/>
              <w:right w:val="single" w:sz="8" w:space="0" w:color="auto"/>
            </w:tcBorders>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52</w:t>
            </w:r>
          </w:p>
        </w:tc>
        <w:tc>
          <w:tcPr>
            <w:tcW w:w="0" w:type="auto"/>
            <w:vMerge/>
            <w:tcBorders>
              <w:top w:val="nil"/>
              <w:left w:val="nil"/>
              <w:bottom w:val="single" w:sz="8" w:space="0" w:color="auto"/>
              <w:right w:val="single" w:sz="8" w:space="0" w:color="auto"/>
            </w:tcBorders>
            <w:vAlign w:val="center"/>
          </w:tcPr>
          <w:p w:rsidR="004A31C7" w:rsidRPr="004A31C7" w:rsidRDefault="004A31C7" w:rsidP="004A31C7">
            <w:pPr>
              <w:widowControl/>
              <w:jc w:val="left"/>
              <w:rPr>
                <w:kern w:val="0"/>
                <w:szCs w:val="21"/>
              </w:rPr>
            </w:pPr>
          </w:p>
        </w:tc>
        <w:tc>
          <w:tcPr>
            <w:tcW w:w="240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中信银行VISA标准白金卡</w:t>
            </w:r>
          </w:p>
        </w:tc>
        <w:tc>
          <w:tcPr>
            <w:tcW w:w="114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4260058</w:t>
            </w:r>
          </w:p>
        </w:tc>
      </w:tr>
      <w:tr w:rsidR="004A31C7" w:rsidRPr="004A31C7">
        <w:trPr>
          <w:trHeight w:val="330"/>
        </w:trPr>
        <w:tc>
          <w:tcPr>
            <w:tcW w:w="430" w:type="pct"/>
            <w:tcBorders>
              <w:top w:val="nil"/>
              <w:left w:val="single" w:sz="8" w:space="0" w:color="auto"/>
              <w:bottom w:val="single" w:sz="8" w:space="0" w:color="auto"/>
              <w:right w:val="single" w:sz="8" w:space="0" w:color="auto"/>
            </w:tcBorders>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53</w:t>
            </w:r>
          </w:p>
        </w:tc>
        <w:tc>
          <w:tcPr>
            <w:tcW w:w="0" w:type="auto"/>
            <w:vMerge/>
            <w:tcBorders>
              <w:top w:val="nil"/>
              <w:left w:val="nil"/>
              <w:bottom w:val="single" w:sz="8" w:space="0" w:color="auto"/>
              <w:right w:val="single" w:sz="8" w:space="0" w:color="auto"/>
            </w:tcBorders>
            <w:vAlign w:val="center"/>
          </w:tcPr>
          <w:p w:rsidR="004A31C7" w:rsidRPr="004A31C7" w:rsidRDefault="004A31C7" w:rsidP="004A31C7">
            <w:pPr>
              <w:widowControl/>
              <w:jc w:val="left"/>
              <w:rPr>
                <w:kern w:val="0"/>
                <w:szCs w:val="21"/>
              </w:rPr>
            </w:pPr>
          </w:p>
        </w:tc>
        <w:tc>
          <w:tcPr>
            <w:tcW w:w="240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中信银行万事达标准白金卡</w:t>
            </w:r>
          </w:p>
        </w:tc>
        <w:tc>
          <w:tcPr>
            <w:tcW w:w="114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5111003</w:t>
            </w:r>
          </w:p>
        </w:tc>
      </w:tr>
      <w:tr w:rsidR="004A31C7" w:rsidRPr="004A31C7">
        <w:trPr>
          <w:trHeight w:val="330"/>
        </w:trPr>
        <w:tc>
          <w:tcPr>
            <w:tcW w:w="430" w:type="pct"/>
            <w:tcBorders>
              <w:top w:val="nil"/>
              <w:left w:val="single" w:sz="8" w:space="0" w:color="auto"/>
              <w:bottom w:val="single" w:sz="8" w:space="0" w:color="auto"/>
              <w:right w:val="single" w:sz="8" w:space="0" w:color="auto"/>
            </w:tcBorders>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54</w:t>
            </w:r>
          </w:p>
        </w:tc>
        <w:tc>
          <w:tcPr>
            <w:tcW w:w="0" w:type="auto"/>
            <w:vMerge/>
            <w:tcBorders>
              <w:top w:val="nil"/>
              <w:left w:val="nil"/>
              <w:bottom w:val="single" w:sz="8" w:space="0" w:color="auto"/>
              <w:right w:val="single" w:sz="8" w:space="0" w:color="auto"/>
            </w:tcBorders>
            <w:vAlign w:val="center"/>
          </w:tcPr>
          <w:p w:rsidR="004A31C7" w:rsidRPr="004A31C7" w:rsidRDefault="004A31C7" w:rsidP="004A31C7">
            <w:pPr>
              <w:widowControl/>
              <w:jc w:val="left"/>
              <w:rPr>
                <w:kern w:val="0"/>
                <w:szCs w:val="21"/>
              </w:rPr>
            </w:pPr>
          </w:p>
        </w:tc>
        <w:tc>
          <w:tcPr>
            <w:tcW w:w="240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中信银行万事达标准白金卡</w:t>
            </w:r>
          </w:p>
        </w:tc>
        <w:tc>
          <w:tcPr>
            <w:tcW w:w="114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5121003</w:t>
            </w:r>
          </w:p>
        </w:tc>
      </w:tr>
      <w:tr w:rsidR="004A31C7" w:rsidRPr="004A31C7">
        <w:trPr>
          <w:trHeight w:val="330"/>
        </w:trPr>
        <w:tc>
          <w:tcPr>
            <w:tcW w:w="430" w:type="pct"/>
            <w:tcBorders>
              <w:top w:val="nil"/>
              <w:left w:val="single" w:sz="8" w:space="0" w:color="auto"/>
              <w:bottom w:val="single" w:sz="8" w:space="0" w:color="auto"/>
              <w:right w:val="single" w:sz="8" w:space="0" w:color="auto"/>
            </w:tcBorders>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55</w:t>
            </w:r>
          </w:p>
        </w:tc>
        <w:tc>
          <w:tcPr>
            <w:tcW w:w="0" w:type="auto"/>
            <w:vMerge/>
            <w:tcBorders>
              <w:top w:val="nil"/>
              <w:left w:val="nil"/>
              <w:bottom w:val="single" w:sz="8" w:space="0" w:color="auto"/>
              <w:right w:val="single" w:sz="8" w:space="0" w:color="auto"/>
            </w:tcBorders>
            <w:vAlign w:val="center"/>
          </w:tcPr>
          <w:p w:rsidR="004A31C7" w:rsidRPr="004A31C7" w:rsidRDefault="004A31C7" w:rsidP="004A31C7">
            <w:pPr>
              <w:widowControl/>
              <w:jc w:val="left"/>
              <w:rPr>
                <w:kern w:val="0"/>
                <w:szCs w:val="21"/>
              </w:rPr>
            </w:pPr>
          </w:p>
        </w:tc>
        <w:tc>
          <w:tcPr>
            <w:tcW w:w="240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中信银行IHG优悦会银联白金卡</w:t>
            </w:r>
          </w:p>
        </w:tc>
        <w:tc>
          <w:tcPr>
            <w:tcW w:w="114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6156330</w:t>
            </w:r>
          </w:p>
        </w:tc>
      </w:tr>
      <w:tr w:rsidR="004A31C7" w:rsidRPr="004A31C7">
        <w:trPr>
          <w:trHeight w:val="330"/>
        </w:trPr>
        <w:tc>
          <w:tcPr>
            <w:tcW w:w="430" w:type="pct"/>
            <w:tcBorders>
              <w:top w:val="nil"/>
              <w:left w:val="single" w:sz="8" w:space="0" w:color="auto"/>
              <w:bottom w:val="single" w:sz="8" w:space="0" w:color="auto"/>
              <w:right w:val="single" w:sz="8" w:space="0" w:color="auto"/>
            </w:tcBorders>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56</w:t>
            </w:r>
          </w:p>
        </w:tc>
        <w:tc>
          <w:tcPr>
            <w:tcW w:w="0" w:type="auto"/>
            <w:vMerge/>
            <w:tcBorders>
              <w:top w:val="nil"/>
              <w:left w:val="nil"/>
              <w:bottom w:val="single" w:sz="8" w:space="0" w:color="auto"/>
              <w:right w:val="single" w:sz="8" w:space="0" w:color="auto"/>
            </w:tcBorders>
            <w:vAlign w:val="center"/>
          </w:tcPr>
          <w:p w:rsidR="004A31C7" w:rsidRPr="004A31C7" w:rsidRDefault="004A31C7" w:rsidP="004A31C7">
            <w:pPr>
              <w:widowControl/>
              <w:jc w:val="left"/>
              <w:rPr>
                <w:kern w:val="0"/>
                <w:szCs w:val="21"/>
              </w:rPr>
            </w:pPr>
          </w:p>
        </w:tc>
        <w:tc>
          <w:tcPr>
            <w:tcW w:w="240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中信银行IHG优悦会万事达双币白金卡</w:t>
            </w:r>
          </w:p>
        </w:tc>
        <w:tc>
          <w:tcPr>
            <w:tcW w:w="114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5571095</w:t>
            </w:r>
          </w:p>
        </w:tc>
      </w:tr>
      <w:tr w:rsidR="004A31C7" w:rsidRPr="004A31C7">
        <w:trPr>
          <w:trHeight w:val="330"/>
        </w:trPr>
        <w:tc>
          <w:tcPr>
            <w:tcW w:w="430" w:type="pct"/>
            <w:tcBorders>
              <w:top w:val="nil"/>
              <w:left w:val="single" w:sz="8" w:space="0" w:color="auto"/>
              <w:bottom w:val="single" w:sz="8" w:space="0" w:color="auto"/>
              <w:right w:val="single" w:sz="8" w:space="0" w:color="auto"/>
            </w:tcBorders>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57</w:t>
            </w:r>
          </w:p>
        </w:tc>
        <w:tc>
          <w:tcPr>
            <w:tcW w:w="0" w:type="auto"/>
            <w:vMerge/>
            <w:tcBorders>
              <w:top w:val="nil"/>
              <w:left w:val="nil"/>
              <w:bottom w:val="single" w:sz="8" w:space="0" w:color="auto"/>
              <w:right w:val="single" w:sz="8" w:space="0" w:color="auto"/>
            </w:tcBorders>
            <w:vAlign w:val="center"/>
          </w:tcPr>
          <w:p w:rsidR="004A31C7" w:rsidRPr="004A31C7" w:rsidRDefault="004A31C7" w:rsidP="004A31C7">
            <w:pPr>
              <w:widowControl/>
              <w:jc w:val="left"/>
              <w:rPr>
                <w:kern w:val="0"/>
                <w:szCs w:val="21"/>
              </w:rPr>
            </w:pPr>
          </w:p>
        </w:tc>
        <w:tc>
          <w:tcPr>
            <w:tcW w:w="240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中信银行飞常准卡</w:t>
            </w:r>
          </w:p>
        </w:tc>
        <w:tc>
          <w:tcPr>
            <w:tcW w:w="114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6676648</w:t>
            </w:r>
          </w:p>
        </w:tc>
      </w:tr>
      <w:tr w:rsidR="004A31C7" w:rsidRPr="004A31C7">
        <w:trPr>
          <w:trHeight w:val="330"/>
        </w:trPr>
        <w:tc>
          <w:tcPr>
            <w:tcW w:w="430" w:type="pct"/>
            <w:tcBorders>
              <w:top w:val="nil"/>
              <w:left w:val="single" w:sz="8" w:space="0" w:color="auto"/>
              <w:bottom w:val="single" w:sz="8" w:space="0" w:color="auto"/>
              <w:right w:val="single" w:sz="8" w:space="0" w:color="auto"/>
            </w:tcBorders>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58</w:t>
            </w:r>
          </w:p>
        </w:tc>
        <w:tc>
          <w:tcPr>
            <w:tcW w:w="0" w:type="auto"/>
            <w:vMerge/>
            <w:tcBorders>
              <w:top w:val="nil"/>
              <w:left w:val="nil"/>
              <w:bottom w:val="single" w:sz="8" w:space="0" w:color="auto"/>
              <w:right w:val="single" w:sz="8" w:space="0" w:color="auto"/>
            </w:tcBorders>
            <w:vAlign w:val="center"/>
          </w:tcPr>
          <w:p w:rsidR="004A31C7" w:rsidRPr="004A31C7" w:rsidRDefault="004A31C7" w:rsidP="004A31C7">
            <w:pPr>
              <w:widowControl/>
              <w:jc w:val="left"/>
              <w:rPr>
                <w:kern w:val="0"/>
                <w:szCs w:val="21"/>
              </w:rPr>
            </w:pPr>
          </w:p>
        </w:tc>
        <w:tc>
          <w:tcPr>
            <w:tcW w:w="240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中信银行飞常准卡</w:t>
            </w:r>
          </w:p>
        </w:tc>
        <w:tc>
          <w:tcPr>
            <w:tcW w:w="114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4001140</w:t>
            </w:r>
          </w:p>
        </w:tc>
      </w:tr>
      <w:tr w:rsidR="004A31C7" w:rsidRPr="004A31C7">
        <w:trPr>
          <w:trHeight w:val="330"/>
        </w:trPr>
        <w:tc>
          <w:tcPr>
            <w:tcW w:w="430" w:type="pct"/>
            <w:tcBorders>
              <w:top w:val="nil"/>
              <w:left w:val="single" w:sz="8" w:space="0" w:color="auto"/>
              <w:bottom w:val="single" w:sz="8" w:space="0" w:color="auto"/>
              <w:right w:val="single" w:sz="8" w:space="0" w:color="auto"/>
            </w:tcBorders>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59</w:t>
            </w:r>
          </w:p>
        </w:tc>
        <w:tc>
          <w:tcPr>
            <w:tcW w:w="0" w:type="auto"/>
            <w:vMerge/>
            <w:tcBorders>
              <w:top w:val="nil"/>
              <w:left w:val="nil"/>
              <w:bottom w:val="single" w:sz="8" w:space="0" w:color="auto"/>
              <w:right w:val="single" w:sz="8" w:space="0" w:color="auto"/>
            </w:tcBorders>
            <w:vAlign w:val="center"/>
          </w:tcPr>
          <w:p w:rsidR="004A31C7" w:rsidRPr="004A31C7" w:rsidRDefault="004A31C7" w:rsidP="004A31C7">
            <w:pPr>
              <w:widowControl/>
              <w:jc w:val="left"/>
              <w:rPr>
                <w:kern w:val="0"/>
                <w:szCs w:val="21"/>
              </w:rPr>
            </w:pPr>
          </w:p>
        </w:tc>
        <w:tc>
          <w:tcPr>
            <w:tcW w:w="240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中信银行国航银联白金卡</w:t>
            </w:r>
          </w:p>
        </w:tc>
        <w:tc>
          <w:tcPr>
            <w:tcW w:w="114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6596401</w:t>
            </w:r>
          </w:p>
        </w:tc>
      </w:tr>
      <w:tr w:rsidR="004A31C7" w:rsidRPr="004A31C7">
        <w:trPr>
          <w:trHeight w:val="330"/>
        </w:trPr>
        <w:tc>
          <w:tcPr>
            <w:tcW w:w="430" w:type="pct"/>
            <w:tcBorders>
              <w:top w:val="nil"/>
              <w:left w:val="single" w:sz="8" w:space="0" w:color="auto"/>
              <w:bottom w:val="single" w:sz="8" w:space="0" w:color="auto"/>
              <w:right w:val="single" w:sz="8" w:space="0" w:color="auto"/>
            </w:tcBorders>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60</w:t>
            </w:r>
          </w:p>
        </w:tc>
        <w:tc>
          <w:tcPr>
            <w:tcW w:w="0" w:type="auto"/>
            <w:vMerge/>
            <w:tcBorders>
              <w:top w:val="nil"/>
              <w:left w:val="nil"/>
              <w:bottom w:val="single" w:sz="8" w:space="0" w:color="auto"/>
              <w:right w:val="single" w:sz="8" w:space="0" w:color="auto"/>
            </w:tcBorders>
            <w:vAlign w:val="center"/>
          </w:tcPr>
          <w:p w:rsidR="004A31C7" w:rsidRPr="004A31C7" w:rsidRDefault="004A31C7" w:rsidP="004A31C7">
            <w:pPr>
              <w:widowControl/>
              <w:jc w:val="left"/>
              <w:rPr>
                <w:kern w:val="0"/>
                <w:szCs w:val="21"/>
              </w:rPr>
            </w:pPr>
          </w:p>
        </w:tc>
        <w:tc>
          <w:tcPr>
            <w:tcW w:w="240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中信银行国航万事达白金卡</w:t>
            </w:r>
          </w:p>
        </w:tc>
        <w:tc>
          <w:tcPr>
            <w:tcW w:w="114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5451066</w:t>
            </w:r>
          </w:p>
        </w:tc>
      </w:tr>
      <w:tr w:rsidR="004A31C7" w:rsidRPr="004A31C7">
        <w:trPr>
          <w:trHeight w:val="330"/>
        </w:trPr>
        <w:tc>
          <w:tcPr>
            <w:tcW w:w="430" w:type="pct"/>
            <w:tcBorders>
              <w:top w:val="nil"/>
              <w:left w:val="single" w:sz="8" w:space="0" w:color="auto"/>
              <w:bottom w:val="single" w:sz="8" w:space="0" w:color="auto"/>
              <w:right w:val="single" w:sz="8" w:space="0" w:color="auto"/>
            </w:tcBorders>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61</w:t>
            </w:r>
          </w:p>
        </w:tc>
        <w:tc>
          <w:tcPr>
            <w:tcW w:w="0" w:type="auto"/>
            <w:vMerge/>
            <w:tcBorders>
              <w:top w:val="nil"/>
              <w:left w:val="nil"/>
              <w:bottom w:val="single" w:sz="8" w:space="0" w:color="auto"/>
              <w:right w:val="single" w:sz="8" w:space="0" w:color="auto"/>
            </w:tcBorders>
            <w:vAlign w:val="center"/>
          </w:tcPr>
          <w:p w:rsidR="004A31C7" w:rsidRPr="004A31C7" w:rsidRDefault="004A31C7" w:rsidP="004A31C7">
            <w:pPr>
              <w:widowControl/>
              <w:jc w:val="left"/>
              <w:rPr>
                <w:kern w:val="0"/>
                <w:szCs w:val="21"/>
              </w:rPr>
            </w:pPr>
          </w:p>
        </w:tc>
        <w:tc>
          <w:tcPr>
            <w:tcW w:w="240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中信银行深航白金卡</w:t>
            </w:r>
          </w:p>
        </w:tc>
        <w:tc>
          <w:tcPr>
            <w:tcW w:w="114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9176340</w:t>
            </w:r>
          </w:p>
        </w:tc>
      </w:tr>
      <w:tr w:rsidR="004A31C7" w:rsidRPr="004A31C7">
        <w:trPr>
          <w:trHeight w:val="330"/>
        </w:trPr>
        <w:tc>
          <w:tcPr>
            <w:tcW w:w="430" w:type="pct"/>
            <w:tcBorders>
              <w:top w:val="nil"/>
              <w:left w:val="single" w:sz="8" w:space="0" w:color="auto"/>
              <w:bottom w:val="single" w:sz="8" w:space="0" w:color="auto"/>
              <w:right w:val="single" w:sz="8" w:space="0" w:color="auto"/>
            </w:tcBorders>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62</w:t>
            </w:r>
          </w:p>
        </w:tc>
        <w:tc>
          <w:tcPr>
            <w:tcW w:w="0" w:type="auto"/>
            <w:vMerge/>
            <w:tcBorders>
              <w:top w:val="nil"/>
              <w:left w:val="nil"/>
              <w:bottom w:val="single" w:sz="8" w:space="0" w:color="auto"/>
              <w:right w:val="single" w:sz="8" w:space="0" w:color="auto"/>
            </w:tcBorders>
            <w:vAlign w:val="center"/>
          </w:tcPr>
          <w:p w:rsidR="004A31C7" w:rsidRPr="004A31C7" w:rsidRDefault="004A31C7" w:rsidP="004A31C7">
            <w:pPr>
              <w:widowControl/>
              <w:jc w:val="left"/>
              <w:rPr>
                <w:kern w:val="0"/>
                <w:szCs w:val="21"/>
              </w:rPr>
            </w:pPr>
          </w:p>
        </w:tc>
        <w:tc>
          <w:tcPr>
            <w:tcW w:w="240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中信银行易卡白金卡</w:t>
            </w:r>
          </w:p>
        </w:tc>
        <w:tc>
          <w:tcPr>
            <w:tcW w:w="114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9216571</w:t>
            </w:r>
          </w:p>
        </w:tc>
      </w:tr>
      <w:tr w:rsidR="004A31C7" w:rsidRPr="004A31C7">
        <w:trPr>
          <w:trHeight w:val="330"/>
        </w:trPr>
        <w:tc>
          <w:tcPr>
            <w:tcW w:w="430" w:type="pct"/>
            <w:tcBorders>
              <w:top w:val="nil"/>
              <w:left w:val="single" w:sz="8" w:space="0" w:color="auto"/>
              <w:bottom w:val="single" w:sz="8" w:space="0" w:color="auto"/>
              <w:right w:val="single" w:sz="8" w:space="0" w:color="auto"/>
            </w:tcBorders>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63</w:t>
            </w:r>
          </w:p>
        </w:tc>
        <w:tc>
          <w:tcPr>
            <w:tcW w:w="0" w:type="auto"/>
            <w:vMerge/>
            <w:tcBorders>
              <w:top w:val="nil"/>
              <w:left w:val="nil"/>
              <w:bottom w:val="single" w:sz="8" w:space="0" w:color="auto"/>
              <w:right w:val="single" w:sz="8" w:space="0" w:color="auto"/>
            </w:tcBorders>
            <w:vAlign w:val="center"/>
          </w:tcPr>
          <w:p w:rsidR="004A31C7" w:rsidRPr="004A31C7" w:rsidRDefault="004A31C7" w:rsidP="004A31C7">
            <w:pPr>
              <w:widowControl/>
              <w:jc w:val="left"/>
              <w:rPr>
                <w:kern w:val="0"/>
                <w:szCs w:val="21"/>
              </w:rPr>
            </w:pPr>
          </w:p>
        </w:tc>
        <w:tc>
          <w:tcPr>
            <w:tcW w:w="240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中信银行运通标准白金卡</w:t>
            </w:r>
          </w:p>
        </w:tc>
        <w:tc>
          <w:tcPr>
            <w:tcW w:w="114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3033008</w:t>
            </w:r>
          </w:p>
        </w:tc>
      </w:tr>
      <w:tr w:rsidR="004A31C7" w:rsidRPr="004A31C7">
        <w:trPr>
          <w:trHeight w:val="330"/>
        </w:trPr>
        <w:tc>
          <w:tcPr>
            <w:tcW w:w="430" w:type="pct"/>
            <w:tcBorders>
              <w:top w:val="nil"/>
              <w:left w:val="single" w:sz="8" w:space="0" w:color="auto"/>
              <w:bottom w:val="single" w:sz="8" w:space="0" w:color="auto"/>
              <w:right w:val="single" w:sz="8" w:space="0" w:color="auto"/>
            </w:tcBorders>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64</w:t>
            </w:r>
          </w:p>
        </w:tc>
        <w:tc>
          <w:tcPr>
            <w:tcW w:w="0" w:type="auto"/>
            <w:vMerge/>
            <w:tcBorders>
              <w:top w:val="nil"/>
              <w:left w:val="nil"/>
              <w:bottom w:val="single" w:sz="8" w:space="0" w:color="auto"/>
              <w:right w:val="single" w:sz="8" w:space="0" w:color="auto"/>
            </w:tcBorders>
            <w:vAlign w:val="center"/>
          </w:tcPr>
          <w:p w:rsidR="004A31C7" w:rsidRPr="004A31C7" w:rsidRDefault="004A31C7" w:rsidP="004A31C7">
            <w:pPr>
              <w:widowControl/>
              <w:jc w:val="left"/>
              <w:rPr>
                <w:kern w:val="0"/>
                <w:szCs w:val="21"/>
              </w:rPr>
            </w:pPr>
          </w:p>
        </w:tc>
        <w:tc>
          <w:tcPr>
            <w:tcW w:w="240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中信银行运通标准白金卡</w:t>
            </w:r>
          </w:p>
        </w:tc>
        <w:tc>
          <w:tcPr>
            <w:tcW w:w="114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3033009</w:t>
            </w:r>
          </w:p>
        </w:tc>
      </w:tr>
      <w:tr w:rsidR="004A31C7" w:rsidRPr="004A31C7">
        <w:trPr>
          <w:trHeight w:val="330"/>
        </w:trPr>
        <w:tc>
          <w:tcPr>
            <w:tcW w:w="430" w:type="pct"/>
            <w:tcBorders>
              <w:top w:val="nil"/>
              <w:left w:val="single" w:sz="8" w:space="0" w:color="auto"/>
              <w:bottom w:val="single" w:sz="8" w:space="0" w:color="auto"/>
              <w:right w:val="single" w:sz="8" w:space="0" w:color="auto"/>
            </w:tcBorders>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lastRenderedPageBreak/>
              <w:t>65</w:t>
            </w:r>
          </w:p>
        </w:tc>
        <w:tc>
          <w:tcPr>
            <w:tcW w:w="0" w:type="auto"/>
            <w:vMerge/>
            <w:tcBorders>
              <w:top w:val="nil"/>
              <w:left w:val="nil"/>
              <w:bottom w:val="single" w:sz="8" w:space="0" w:color="auto"/>
              <w:right w:val="single" w:sz="8" w:space="0" w:color="auto"/>
            </w:tcBorders>
            <w:vAlign w:val="center"/>
          </w:tcPr>
          <w:p w:rsidR="004A31C7" w:rsidRPr="004A31C7" w:rsidRDefault="004A31C7" w:rsidP="004A31C7">
            <w:pPr>
              <w:widowControl/>
              <w:jc w:val="left"/>
              <w:rPr>
                <w:kern w:val="0"/>
                <w:szCs w:val="21"/>
              </w:rPr>
            </w:pPr>
          </w:p>
        </w:tc>
        <w:tc>
          <w:tcPr>
            <w:tcW w:w="240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中信银行联通卡白金卡</w:t>
            </w:r>
          </w:p>
        </w:tc>
        <w:tc>
          <w:tcPr>
            <w:tcW w:w="114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6706651</w:t>
            </w:r>
          </w:p>
        </w:tc>
      </w:tr>
      <w:tr w:rsidR="004A31C7" w:rsidRPr="004A31C7">
        <w:trPr>
          <w:trHeight w:val="330"/>
        </w:trPr>
        <w:tc>
          <w:tcPr>
            <w:tcW w:w="430" w:type="pct"/>
            <w:tcBorders>
              <w:top w:val="nil"/>
              <w:left w:val="single" w:sz="8" w:space="0" w:color="auto"/>
              <w:bottom w:val="single" w:sz="8" w:space="0" w:color="auto"/>
              <w:right w:val="single" w:sz="8" w:space="0" w:color="auto"/>
            </w:tcBorders>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lastRenderedPageBreak/>
              <w:t>66</w:t>
            </w:r>
          </w:p>
        </w:tc>
        <w:tc>
          <w:tcPr>
            <w:tcW w:w="0" w:type="auto"/>
            <w:vMerge/>
            <w:tcBorders>
              <w:top w:val="nil"/>
              <w:left w:val="nil"/>
              <w:bottom w:val="single" w:sz="8" w:space="0" w:color="auto"/>
              <w:right w:val="single" w:sz="8" w:space="0" w:color="auto"/>
            </w:tcBorders>
            <w:vAlign w:val="center"/>
          </w:tcPr>
          <w:p w:rsidR="004A31C7" w:rsidRPr="004A31C7" w:rsidRDefault="004A31C7" w:rsidP="004A31C7">
            <w:pPr>
              <w:widowControl/>
              <w:jc w:val="left"/>
              <w:rPr>
                <w:kern w:val="0"/>
                <w:szCs w:val="21"/>
              </w:rPr>
            </w:pPr>
          </w:p>
        </w:tc>
        <w:tc>
          <w:tcPr>
            <w:tcW w:w="240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中信银行国航钛金卡</w:t>
            </w:r>
          </w:p>
        </w:tc>
        <w:tc>
          <w:tcPr>
            <w:tcW w:w="114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5711065</w:t>
            </w:r>
          </w:p>
        </w:tc>
      </w:tr>
      <w:tr w:rsidR="004A31C7" w:rsidRPr="004A31C7">
        <w:trPr>
          <w:trHeight w:val="330"/>
        </w:trPr>
        <w:tc>
          <w:tcPr>
            <w:tcW w:w="430" w:type="pct"/>
            <w:tcBorders>
              <w:top w:val="nil"/>
              <w:left w:val="single" w:sz="8" w:space="0" w:color="auto"/>
              <w:bottom w:val="single" w:sz="8" w:space="0" w:color="auto"/>
              <w:right w:val="single" w:sz="8" w:space="0" w:color="auto"/>
            </w:tcBorders>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67</w:t>
            </w:r>
          </w:p>
        </w:tc>
        <w:tc>
          <w:tcPr>
            <w:tcW w:w="0" w:type="auto"/>
            <w:vMerge/>
            <w:tcBorders>
              <w:top w:val="nil"/>
              <w:left w:val="nil"/>
              <w:bottom w:val="single" w:sz="8" w:space="0" w:color="auto"/>
              <w:right w:val="single" w:sz="8" w:space="0" w:color="auto"/>
            </w:tcBorders>
            <w:vAlign w:val="center"/>
          </w:tcPr>
          <w:p w:rsidR="004A31C7" w:rsidRPr="004A31C7" w:rsidRDefault="004A31C7" w:rsidP="004A31C7">
            <w:pPr>
              <w:widowControl/>
              <w:jc w:val="left"/>
              <w:rPr>
                <w:kern w:val="0"/>
                <w:szCs w:val="21"/>
              </w:rPr>
            </w:pPr>
          </w:p>
        </w:tc>
        <w:tc>
          <w:tcPr>
            <w:tcW w:w="240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中信银行IHG优悦会世界卡</w:t>
            </w:r>
          </w:p>
        </w:tc>
        <w:tc>
          <w:tcPr>
            <w:tcW w:w="114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5591096</w:t>
            </w:r>
          </w:p>
        </w:tc>
      </w:tr>
      <w:tr w:rsidR="004A31C7" w:rsidRPr="004A31C7">
        <w:trPr>
          <w:trHeight w:val="330"/>
        </w:trPr>
        <w:tc>
          <w:tcPr>
            <w:tcW w:w="430" w:type="pct"/>
            <w:tcBorders>
              <w:top w:val="nil"/>
              <w:left w:val="single" w:sz="8" w:space="0" w:color="auto"/>
              <w:bottom w:val="single" w:sz="8" w:space="0" w:color="auto"/>
              <w:right w:val="single" w:sz="8" w:space="0" w:color="auto"/>
            </w:tcBorders>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68</w:t>
            </w:r>
          </w:p>
        </w:tc>
        <w:tc>
          <w:tcPr>
            <w:tcW w:w="0" w:type="auto"/>
            <w:vMerge/>
            <w:tcBorders>
              <w:top w:val="nil"/>
              <w:left w:val="nil"/>
              <w:bottom w:val="single" w:sz="8" w:space="0" w:color="auto"/>
              <w:right w:val="single" w:sz="8" w:space="0" w:color="auto"/>
            </w:tcBorders>
            <w:vAlign w:val="center"/>
          </w:tcPr>
          <w:p w:rsidR="004A31C7" w:rsidRPr="004A31C7" w:rsidRDefault="004A31C7" w:rsidP="004A31C7">
            <w:pPr>
              <w:widowControl/>
              <w:jc w:val="left"/>
              <w:rPr>
                <w:kern w:val="0"/>
                <w:szCs w:val="21"/>
              </w:rPr>
            </w:pPr>
          </w:p>
        </w:tc>
        <w:tc>
          <w:tcPr>
            <w:tcW w:w="240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中信银行国航世界卡</w:t>
            </w:r>
          </w:p>
        </w:tc>
        <w:tc>
          <w:tcPr>
            <w:tcW w:w="114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5731067</w:t>
            </w:r>
          </w:p>
        </w:tc>
      </w:tr>
      <w:tr w:rsidR="004A31C7" w:rsidRPr="004A31C7">
        <w:trPr>
          <w:trHeight w:val="330"/>
        </w:trPr>
        <w:tc>
          <w:tcPr>
            <w:tcW w:w="430" w:type="pct"/>
            <w:tcBorders>
              <w:top w:val="nil"/>
              <w:left w:val="single" w:sz="8" w:space="0" w:color="auto"/>
              <w:bottom w:val="single" w:sz="8" w:space="0" w:color="auto"/>
              <w:right w:val="single" w:sz="8" w:space="0" w:color="auto"/>
            </w:tcBorders>
            <w:vAlign w:val="center"/>
          </w:tcPr>
          <w:p w:rsidR="004A31C7" w:rsidRPr="004A31C7" w:rsidRDefault="004A31C7" w:rsidP="004A31C7">
            <w:pPr>
              <w:widowControl/>
              <w:jc w:val="center"/>
              <w:rPr>
                <w:kern w:val="0"/>
                <w:szCs w:val="21"/>
              </w:rPr>
            </w:pPr>
            <w:r w:rsidRPr="004A31C7">
              <w:rPr>
                <w:rFonts w:ascii="宋体" w:hAnsi="宋体" w:hint="eastAsia"/>
                <w:color w:val="000000"/>
                <w:kern w:val="0"/>
                <w:sz w:val="18"/>
                <w:szCs w:val="18"/>
              </w:rPr>
              <w:t>69</w:t>
            </w:r>
          </w:p>
        </w:tc>
        <w:tc>
          <w:tcPr>
            <w:tcW w:w="0" w:type="auto"/>
            <w:vMerge/>
            <w:tcBorders>
              <w:top w:val="nil"/>
              <w:left w:val="nil"/>
              <w:bottom w:val="single" w:sz="8" w:space="0" w:color="auto"/>
              <w:right w:val="single" w:sz="8" w:space="0" w:color="auto"/>
            </w:tcBorders>
            <w:vAlign w:val="center"/>
          </w:tcPr>
          <w:p w:rsidR="004A31C7" w:rsidRPr="004A31C7" w:rsidRDefault="004A31C7" w:rsidP="004A31C7">
            <w:pPr>
              <w:widowControl/>
              <w:jc w:val="left"/>
              <w:rPr>
                <w:kern w:val="0"/>
                <w:szCs w:val="21"/>
              </w:rPr>
            </w:pPr>
          </w:p>
        </w:tc>
        <w:tc>
          <w:tcPr>
            <w:tcW w:w="240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kern w:val="0"/>
                <w:sz w:val="18"/>
                <w:szCs w:val="18"/>
              </w:rPr>
              <w:t>中信银行VISA御玺卡</w:t>
            </w:r>
          </w:p>
        </w:tc>
        <w:tc>
          <w:tcPr>
            <w:tcW w:w="1141" w:type="pct"/>
            <w:tcBorders>
              <w:top w:val="nil"/>
              <w:left w:val="nil"/>
              <w:bottom w:val="single" w:sz="8" w:space="0" w:color="auto"/>
              <w:right w:val="single" w:sz="8" w:space="0" w:color="auto"/>
            </w:tcBorders>
            <w:tcMar>
              <w:top w:w="0" w:type="dxa"/>
              <w:left w:w="108" w:type="dxa"/>
              <w:bottom w:w="0" w:type="dxa"/>
              <w:right w:w="108" w:type="dxa"/>
            </w:tcMar>
            <w:vAlign w:val="center"/>
          </w:tcPr>
          <w:p w:rsidR="004A31C7" w:rsidRPr="004A31C7" w:rsidRDefault="004A31C7" w:rsidP="004A31C7">
            <w:pPr>
              <w:widowControl/>
              <w:jc w:val="center"/>
              <w:rPr>
                <w:kern w:val="0"/>
                <w:szCs w:val="21"/>
              </w:rPr>
            </w:pPr>
            <w:r w:rsidRPr="004A31C7">
              <w:rPr>
                <w:rFonts w:ascii="宋体" w:hAnsi="宋体" w:hint="eastAsia"/>
                <w:kern w:val="0"/>
                <w:sz w:val="18"/>
                <w:szCs w:val="18"/>
              </w:rPr>
              <w:t>4000085</w:t>
            </w:r>
          </w:p>
        </w:tc>
      </w:tr>
    </w:tbl>
    <w:p w:rsidR="00990EA4" w:rsidRDefault="00990EA4"/>
    <w:sectPr w:rsidR="00990E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1C7"/>
    <w:rsid w:val="004A31C7"/>
    <w:rsid w:val="00595095"/>
    <w:rsid w:val="00990EA4"/>
    <w:rsid w:val="00C66C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1026"/>
    <o:shapelayout v:ext="edit">
      <o:idmap v:ext="edit" data="1"/>
    </o:shapelayout>
  </w:shapeDefaults>
  <w:decimalSymbol w:val="."/>
  <w:listSeparator w:val=","/>
  <w15:chartTrackingRefBased/>
  <w15:docId w15:val="{757EA7B9-1685-4933-81A3-8313B5EFB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basedOn w:val="a0"/>
    <w:rsid w:val="004A31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3918690">
      <w:bodyDiv w:val="1"/>
      <w:marLeft w:val="0"/>
      <w:marRight w:val="0"/>
      <w:marTop w:val="0"/>
      <w:marBottom w:val="0"/>
      <w:divBdr>
        <w:top w:val="none" w:sz="0" w:space="0" w:color="auto"/>
        <w:left w:val="none" w:sz="0" w:space="0" w:color="auto"/>
        <w:bottom w:val="none" w:sz="0" w:space="0" w:color="auto"/>
        <w:right w:val="none" w:sz="0" w:space="0" w:color="auto"/>
      </w:divBdr>
    </w:div>
    <w:div w:id="210830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21.106.1.5/kbNew/loreServlet?FileType=Lore&amp;FileName=2018-0129170556469UVBY.html" TargetMode="External"/><Relationship Id="rId13" Type="http://schemas.openxmlformats.org/officeDocument/2006/relationships/hyperlink" Target="http://21.106.1.5/kbNew/loreServlet?FileType=Lore&amp;FileName=2018-0129170556469UVBY.html" TargetMode="External"/><Relationship Id="rId1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http://21.106.1.5/kbNew/loreServlet?FileType=Lore&amp;FileName=2018-0129170556469UVBY.html" TargetMode="External"/><Relationship Id="rId12" Type="http://schemas.openxmlformats.org/officeDocument/2006/relationships/hyperlink" Target="http://21.106.1.5/kbNew/loreServlet?FileType=Lore&amp;FileName=2018-0129170556469UVBY.html" TargetMode="External"/><Relationship Id="rId17" Type="http://schemas.openxmlformats.org/officeDocument/2006/relationships/hyperlink" Target="http://21.106.1.5/kbNew/loreServlet?FileType=Lore&amp;FileName=2018-0129170556469UVBY.html" TargetMode="External"/><Relationship Id="rId2" Type="http://schemas.openxmlformats.org/officeDocument/2006/relationships/settings" Target="settings.xml"/><Relationship Id="rId16" Type="http://schemas.openxmlformats.org/officeDocument/2006/relationships/hyperlink" Target="http://21.106.1.5/kbNew/loreServlet?FileType=Lore&amp;FileName=2018-0129170556469UVBY.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21.106.1.5/kbNew/loreServlet?FileType=Lore&amp;FileName=2018-0129170556469UVBY.html" TargetMode="External"/><Relationship Id="rId11" Type="http://schemas.openxmlformats.org/officeDocument/2006/relationships/hyperlink" Target="http://21.106.1.5/kbNew/loreServlet?FileType=Lore&amp;FileName=2018-0129170556469UVBY.html" TargetMode="External"/><Relationship Id="rId5" Type="http://schemas.openxmlformats.org/officeDocument/2006/relationships/hyperlink" Target="http://21.106.1.5/kbNew/loreServlet?FileType=Lore&amp;FileName=2018-0129170556469UVBY.html" TargetMode="External"/><Relationship Id="rId15" Type="http://schemas.openxmlformats.org/officeDocument/2006/relationships/hyperlink" Target="http://21.106.1.5:9080/kbNew/loreServlet?FileType=Lore&amp;FileName=2017-1221170707413D9L7.html" TargetMode="External"/><Relationship Id="rId10" Type="http://schemas.openxmlformats.org/officeDocument/2006/relationships/hyperlink" Target="http://21.106.1.5/kbNew/loreServlet?FileType=Lore&amp;FileName=2018-0129170556469UVBY.html" TargetMode="External"/><Relationship Id="rId19" Type="http://schemas.openxmlformats.org/officeDocument/2006/relationships/fontTable" Target="fontTable.xml"/><Relationship Id="rId4" Type="http://schemas.openxmlformats.org/officeDocument/2006/relationships/hyperlink" Target="http://21.106.1.5/kbNew/loreServlet?FileType=Lore&amp;FileName=2018-0129170556469UVBY.html" TargetMode="External"/><Relationship Id="rId9" Type="http://schemas.openxmlformats.org/officeDocument/2006/relationships/hyperlink" Target="http://21.106.1.5/kbNew/loreServlet?FileType=Lore&amp;FileName=2018-0129170556469UVBY.html" TargetMode="External"/><Relationship Id="rId14" Type="http://schemas.openxmlformats.org/officeDocument/2006/relationships/hyperlink" Target="http://21.106.1.5/kbNew/loreServlet?FileType=Lore&amp;FileName=2018-0129170556469UVBY.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1717</Words>
  <Characters>9790</Characters>
  <Application>Microsoft Office Word</Application>
  <DocSecurity>0</DocSecurity>
  <Lines>81</Lines>
  <Paragraphs>22</Paragraphs>
  <ScaleCrop>false</ScaleCrop>
  <Company>CITICBANK</Company>
  <LinksUpToDate>false</LinksUpToDate>
  <CharactersWithSpaces>11485</CharactersWithSpaces>
  <SharedDoc>false</SharedDoc>
  <HLinks>
    <vt:vector size="84" baseType="variant">
      <vt:variant>
        <vt:i4>4543259</vt:i4>
      </vt:variant>
      <vt:variant>
        <vt:i4>39</vt:i4>
      </vt:variant>
      <vt:variant>
        <vt:i4>0</vt:i4>
      </vt:variant>
      <vt:variant>
        <vt:i4>5</vt:i4>
      </vt:variant>
      <vt:variant>
        <vt:lpwstr>http://21.106.1.5/kbNew/loreServlet?FileType=Lore&amp;FileName=2018-0129170556469UVBY.html</vt:lpwstr>
      </vt:variant>
      <vt:variant>
        <vt:lpwstr>白金卡#白金卡</vt:lpwstr>
      </vt:variant>
      <vt:variant>
        <vt:i4>-1026125432</vt:i4>
      </vt:variant>
      <vt:variant>
        <vt:i4>36</vt:i4>
      </vt:variant>
      <vt:variant>
        <vt:i4>0</vt:i4>
      </vt:variant>
      <vt:variant>
        <vt:i4>5</vt:i4>
      </vt:variant>
      <vt:variant>
        <vt:lpwstr>http://21.106.1.5/kbNew/loreServlet?FileType=Lore&amp;FileName=2018-0129170556469UVBY.html</vt:lpwstr>
      </vt:variant>
      <vt:variant>
        <vt:lpwstr>金卡#金卡</vt:lpwstr>
      </vt:variant>
      <vt:variant>
        <vt:i4>8126503</vt:i4>
      </vt:variant>
      <vt:variant>
        <vt:i4>33</vt:i4>
      </vt:variant>
      <vt:variant>
        <vt:i4>0</vt:i4>
      </vt:variant>
      <vt:variant>
        <vt:i4>5</vt:i4>
      </vt:variant>
      <vt:variant>
        <vt:lpwstr>http://21.106.1.5:9080/kbNew/loreServlet?FileType=Lore&amp;FileName=2017-1221170707413D9L7.html</vt:lpwstr>
      </vt:variant>
      <vt:variant>
        <vt:lpwstr/>
      </vt:variant>
      <vt:variant>
        <vt:i4>292380274</vt:i4>
      </vt:variant>
      <vt:variant>
        <vt:i4>30</vt:i4>
      </vt:variant>
      <vt:variant>
        <vt:i4>0</vt:i4>
      </vt:variant>
      <vt:variant>
        <vt:i4>5</vt:i4>
      </vt:variant>
      <vt:variant>
        <vt:lpwstr>http://21.106.1.5/kbNew/loreServlet?FileType=Lore&amp;FileName=2018-0129170556469UVBY.html</vt:lpwstr>
      </vt:variant>
      <vt:variant>
        <vt:lpwstr>网站宣传#网站宣传</vt:lpwstr>
      </vt:variant>
      <vt:variant>
        <vt:i4>-622247346</vt:i4>
      </vt:variant>
      <vt:variant>
        <vt:i4>27</vt:i4>
      </vt:variant>
      <vt:variant>
        <vt:i4>0</vt:i4>
      </vt:variant>
      <vt:variant>
        <vt:i4>5</vt:i4>
      </vt:variant>
      <vt:variant>
        <vt:lpwstr>http://21.106.1.5/kbNew/loreServlet?FileType=Lore&amp;FileName=2018-0129170556469UVBY.html</vt:lpwstr>
      </vt:variant>
      <vt:variant>
        <vt:lpwstr>常见问题#常见问题</vt:lpwstr>
      </vt:variant>
      <vt:variant>
        <vt:i4>4543804</vt:i4>
      </vt:variant>
      <vt:variant>
        <vt:i4>24</vt:i4>
      </vt:variant>
      <vt:variant>
        <vt:i4>0</vt:i4>
      </vt:variant>
      <vt:variant>
        <vt:i4>5</vt:i4>
      </vt:variant>
      <vt:variant>
        <vt:lpwstr>http://21.106.1.5/kbNew/loreServlet?FileType=Lore&amp;FileName=2018-0129170556469UVBY.html</vt:lpwstr>
      </vt:variant>
      <vt:variant>
        <vt:lpwstr>礼品供应商#礼品供应商</vt:lpwstr>
      </vt:variant>
      <vt:variant>
        <vt:i4>1237132483</vt:i4>
      </vt:variant>
      <vt:variant>
        <vt:i4>21</vt:i4>
      </vt:variant>
      <vt:variant>
        <vt:i4>0</vt:i4>
      </vt:variant>
      <vt:variant>
        <vt:i4>5</vt:i4>
      </vt:variant>
      <vt:variant>
        <vt:lpwstr>http://21.106.1.5/kbNew/loreServlet?FileType=Lore&amp;FileName=2018-0129170556469UVBY.html</vt:lpwstr>
      </vt:variant>
      <vt:variant>
        <vt:lpwstr>权益异常，兑换失败处理流#权益异常，兑换失败处理流</vt:lpwstr>
      </vt:variant>
      <vt:variant>
        <vt:i4>-430016928</vt:i4>
      </vt:variant>
      <vt:variant>
        <vt:i4>18</vt:i4>
      </vt:variant>
      <vt:variant>
        <vt:i4>0</vt:i4>
      </vt:variant>
      <vt:variant>
        <vt:i4>5</vt:i4>
      </vt:variant>
      <vt:variant>
        <vt:lpwstr>http://21.106.1.5/kbNew/loreServlet?FileType=Lore&amp;FileName=2018-0129170556469UVBY.html</vt:lpwstr>
      </vt:variant>
      <vt:variant>
        <vt:lpwstr>礼品寄送#礼品寄送</vt:lpwstr>
      </vt:variant>
      <vt:variant>
        <vt:i4>882294603</vt:i4>
      </vt:variant>
      <vt:variant>
        <vt:i4>15</vt:i4>
      </vt:variant>
      <vt:variant>
        <vt:i4>0</vt:i4>
      </vt:variant>
      <vt:variant>
        <vt:i4>5</vt:i4>
      </vt:variant>
      <vt:variant>
        <vt:lpwstr>http://21.106.1.5/kbNew/loreServlet?FileType=Lore&amp;FileName=2018-0129170556469UVBY.html</vt:lpwstr>
      </vt:variant>
      <vt:variant>
        <vt:lpwstr>订单查询#订单查询</vt:lpwstr>
      </vt:variant>
      <vt:variant>
        <vt:i4>733503151</vt:i4>
      </vt:variant>
      <vt:variant>
        <vt:i4>12</vt:i4>
      </vt:variant>
      <vt:variant>
        <vt:i4>0</vt:i4>
      </vt:variant>
      <vt:variant>
        <vt:i4>5</vt:i4>
      </vt:variant>
      <vt:variant>
        <vt:lpwstr>http://21.106.1.5/kbNew/loreServlet?FileType=Lore&amp;FileName=2018-0129170556469UVBY.html</vt:lpwstr>
      </vt:variant>
      <vt:variant>
        <vt:lpwstr>权益使用#权益使用</vt:lpwstr>
      </vt:variant>
      <vt:variant>
        <vt:i4>4552368</vt:i4>
      </vt:variant>
      <vt:variant>
        <vt:i4>9</vt:i4>
      </vt:variant>
      <vt:variant>
        <vt:i4>0</vt:i4>
      </vt:variant>
      <vt:variant>
        <vt:i4>5</vt:i4>
      </vt:variant>
      <vt:variant>
        <vt:lpwstr>http://21.106.1.5/kbNew/loreServlet?FileType=Lore&amp;FileName=2018-0129170556469UVBY.html</vt:lpwstr>
      </vt:variant>
      <vt:variant>
        <vt:lpwstr>达标未获得权益#达标未获得权益</vt:lpwstr>
      </vt:variant>
      <vt:variant>
        <vt:i4>-35097035</vt:i4>
      </vt:variant>
      <vt:variant>
        <vt:i4>6</vt:i4>
      </vt:variant>
      <vt:variant>
        <vt:i4>0</vt:i4>
      </vt:variant>
      <vt:variant>
        <vt:i4>5</vt:i4>
      </vt:variant>
      <vt:variant>
        <vt:lpwstr>http://21.106.1.5/kbNew/loreServlet?FileType=Lore&amp;FileName=2018-0129170556469UVBY.html</vt:lpwstr>
      </vt:variant>
      <vt:variant>
        <vt:lpwstr>权益查询#权益查询</vt:lpwstr>
      </vt:variant>
      <vt:variant>
        <vt:i4>-842034585</vt:i4>
      </vt:variant>
      <vt:variant>
        <vt:i4>3</vt:i4>
      </vt:variant>
      <vt:variant>
        <vt:i4>0</vt:i4>
      </vt:variant>
      <vt:variant>
        <vt:i4>5</vt:i4>
      </vt:variant>
      <vt:variant>
        <vt:lpwstr>http://21.106.1.5/kbNew/loreServlet?FileType=Lore&amp;FileName=2018-0129170556469UVBY.html</vt:lpwstr>
      </vt:variant>
      <vt:variant>
        <vt:lpwstr>权益获得#权益获得</vt:lpwstr>
      </vt:variant>
      <vt:variant>
        <vt:i4>967591479</vt:i4>
      </vt:variant>
      <vt:variant>
        <vt:i4>0</vt:i4>
      </vt:variant>
      <vt:variant>
        <vt:i4>0</vt:i4>
      </vt:variant>
      <vt:variant>
        <vt:i4>5</vt:i4>
      </vt:variant>
      <vt:variant>
        <vt:lpwstr>http://21.106.1.5/kbNew/loreServlet?FileType=Lore&amp;FileName=2018-0129170556469UVBY.html</vt:lpwstr>
      </vt:variant>
      <vt:variant>
        <vt:lpwstr>参与客群#参与客群</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王家法</dc:creator>
  <cp:keywords/>
  <cp:lastModifiedBy>丁 娜</cp:lastModifiedBy>
  <cp:revision>2</cp:revision>
  <dcterms:created xsi:type="dcterms:W3CDTF">2018-06-05T22:57:00Z</dcterms:created>
  <dcterms:modified xsi:type="dcterms:W3CDTF">2018-06-05T22:57:00Z</dcterms:modified>
</cp:coreProperties>
</file>